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3C6F2" w14:textId="77777777" w:rsidR="00D527AC" w:rsidRPr="00D866A5" w:rsidRDefault="00D527AC" w:rsidP="00D527AC">
      <w:pPr>
        <w:jc w:val="left"/>
        <w:rPr>
          <w:rFonts w:ascii="HGP創英角ｺﾞｼｯｸUB" w:eastAsia="HGP創英角ｺﾞｼｯｸUB" w:hAnsi="HGP創英角ｺﾞｼｯｸUB"/>
          <w:sz w:val="56"/>
          <w:szCs w:val="56"/>
          <w:lang w:eastAsia="zh-CN"/>
        </w:rPr>
      </w:pPr>
      <w:r w:rsidRPr="00D866A5">
        <w:rPr>
          <w:rFonts w:ascii="HGP創英角ｺﾞｼｯｸUB" w:eastAsia="HGP創英角ｺﾞｼｯｸUB" w:hAnsi="HGP創英角ｺﾞｼｯｸUB" w:hint="eastAsia"/>
          <w:sz w:val="56"/>
          <w:szCs w:val="56"/>
          <w:lang w:eastAsia="zh-CN"/>
        </w:rPr>
        <w:t>占冠村</w:t>
      </w:r>
    </w:p>
    <w:p w14:paraId="3A342A8D" w14:textId="77777777" w:rsidR="00D527AC" w:rsidRPr="00D866A5" w:rsidRDefault="00D527AC" w:rsidP="00D527AC">
      <w:pPr>
        <w:jc w:val="left"/>
        <w:rPr>
          <w:rFonts w:ascii="HGP創英角ｺﾞｼｯｸUB" w:eastAsia="HGP創英角ｺﾞｼｯｸUB" w:hAnsi="HGP創英角ｺﾞｼｯｸUB"/>
          <w:sz w:val="56"/>
          <w:szCs w:val="56"/>
          <w:lang w:eastAsia="zh-CN"/>
        </w:rPr>
      </w:pPr>
      <w:r w:rsidRPr="00D866A5">
        <w:rPr>
          <w:rFonts w:ascii="HGP創英角ｺﾞｼｯｸUB" w:eastAsia="HGP創英角ｺﾞｼｯｸUB" w:hAnsi="HGP創英角ｺﾞｼｯｸUB" w:hint="eastAsia"/>
          <w:noProof/>
          <w:sz w:val="56"/>
          <w:szCs w:val="56"/>
        </w:rPr>
        <mc:AlternateContent>
          <mc:Choice Requires="wps">
            <w:drawing>
              <wp:anchor distT="0" distB="0" distL="114300" distR="114300" simplePos="0" relativeHeight="252312064" behindDoc="0" locked="0" layoutInCell="1" allowOverlap="1" wp14:anchorId="1B4A340B" wp14:editId="08BB548E">
                <wp:simplePos x="0" y="0"/>
                <wp:positionH relativeFrom="column">
                  <wp:posOffset>61470</wp:posOffset>
                </wp:positionH>
                <wp:positionV relativeFrom="paragraph">
                  <wp:posOffset>16939</wp:posOffset>
                </wp:positionV>
                <wp:extent cx="3883231" cy="0"/>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3883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DBC85" id="直線コネクタ 1" o:spid="_x0000_s1026" style="position:absolute;z-index:252312064;visibility:visible;mso-wrap-style:square;mso-wrap-distance-left:9pt;mso-wrap-distance-top:0;mso-wrap-distance-right:9pt;mso-wrap-distance-bottom:0;mso-position-horizontal:absolute;mso-position-horizontal-relative:text;mso-position-vertical:absolute;mso-position-vertical-relative:text" from="4.85pt,1.35pt" to="310.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IwmwEAAJQDAAAOAAAAZHJzL2Uyb0RvYy54bWysU9tq4zAQfV/YfxB6b2wnUIKJ04eW9qW0&#10;ZS8foMqjWCBphKSNnb/fkZI4y7awbOmLrMucM3POjDc3kzVsDyFqdB1vFjVn4CT22u06/vPH/dWa&#10;s5iE64VBBx0/QOQ3269fNqNvYYkDmh4CIxIX29F3fEjJt1UV5QBWxAV6cPSoMFiR6Bh2VR/ESOzW&#10;VMu6vq5GDL0PKCFGur07PvJt4VcKZHpWKkJipuNUWyprKOtrXqvtRrS7IPyg5akM8YEqrNCOks5U&#10;dyIJ9ivoN1RWy4ARVVpItBUqpSUUDaSmqf9S830QHooWMif62ab4ebTyaX/rXgLZMPrYRv8SsopJ&#10;BZu/VB+bilmH2SyYEpN0uVqvV8tVw5k8v1UXoA8xPQBaljcdN9plHaIV+8eYKBmFnkPocElddulg&#10;IAcb9w0U0z0lawq6TAXcmsD2gvoppASXmtxD4ivRGaa0MTOw/jfwFJ+hUCbmf8AzomRGl2aw1Q7D&#10;e9nTdC5ZHePPDhx1ZwtesT+UphRrqPVF4WlM82z9eS7wy8+0/Q0AAP//AwBQSwMEFAAGAAgAAAAh&#10;AE2+kS7bAAAABQEAAA8AAABkcnMvZG93bnJldi54bWxMjkFLw0AUhO+C/2F5gje76R6qxmxKKYi1&#10;IKVVqMdt9plEs2/D7rZJ/71PL3oahhlmvmI+uk6cMMTWk4bpJAOBVHnbUq3h7fXx5g5ETIas6Tyh&#10;hjNGmJeXF4XJrR9oi6ddqgWPUMyNhialPpcyVg06Eye+R+LswwdnEttQSxvMwOOukyrLZtKZlvih&#10;MT0uG6y+dken4SWsVsvF+vxJm3c37NV6v3ken7S+vhoXDyASjumvDD/4jA4lMx38kWwUnYb7Wy5q&#10;UCycztRUgTj8elkW8j99+Q0AAP//AwBQSwECLQAUAAYACAAAACEAtoM4kv4AAADhAQAAEwAAAAAA&#10;AAAAAAAAAAAAAAAAW0NvbnRlbnRfVHlwZXNdLnhtbFBLAQItABQABgAIAAAAIQA4/SH/1gAAAJQB&#10;AAALAAAAAAAAAAAAAAAAAC8BAABfcmVscy8ucmVsc1BLAQItABQABgAIAAAAIQAvrhIwmwEAAJQD&#10;AAAOAAAAAAAAAAAAAAAAAC4CAABkcnMvZTJvRG9jLnhtbFBLAQItABQABgAIAAAAIQBNvpEu2wAA&#10;AAUBAAAPAAAAAAAAAAAAAAAAAPUDAABkcnMvZG93bnJldi54bWxQSwUGAAAAAAQABADzAAAA/QQA&#10;AAAA&#10;" strokecolor="#4472c4 [3204]" strokeweight=".5pt">
                <v:stroke joinstyle="miter"/>
              </v:line>
            </w:pict>
          </mc:Fallback>
        </mc:AlternateContent>
      </w:r>
      <w:r w:rsidRPr="00D866A5">
        <w:rPr>
          <w:rFonts w:ascii="HGP創英角ｺﾞｼｯｸUB" w:eastAsia="HGP創英角ｺﾞｼｯｸUB" w:hAnsi="HGP創英角ｺﾞｼｯｸUB" w:hint="eastAsia"/>
          <w:sz w:val="56"/>
          <w:szCs w:val="56"/>
          <w:lang w:eastAsia="zh-CN"/>
        </w:rPr>
        <w:t>公共施設等総合管理計画</w:t>
      </w:r>
    </w:p>
    <w:p w14:paraId="7E5127A1" w14:textId="77777777" w:rsidR="00D527AC" w:rsidRPr="00D866A5" w:rsidRDefault="00D527AC" w:rsidP="00D527AC">
      <w:pPr>
        <w:jc w:val="left"/>
        <w:rPr>
          <w:rFonts w:ascii="HGPｺﾞｼｯｸE" w:eastAsia="HGPｺﾞｼｯｸE" w:hAnsi="HGPｺﾞｼｯｸE"/>
          <w:sz w:val="36"/>
          <w:szCs w:val="36"/>
        </w:rPr>
      </w:pPr>
      <w:r w:rsidRPr="00D866A5">
        <w:rPr>
          <w:rFonts w:ascii="HGPｺﾞｼｯｸE" w:eastAsia="HGPｺﾞｼｯｸE" w:hAnsi="HGPｺﾞｼｯｸE" w:hint="eastAsia"/>
          <w:sz w:val="36"/>
          <w:szCs w:val="36"/>
        </w:rPr>
        <w:t>平成29</w:t>
      </w:r>
      <w:r w:rsidRPr="00D866A5">
        <w:rPr>
          <w:rFonts w:ascii="HGPｺﾞｼｯｸE" w:eastAsia="HGPｺﾞｼｯｸE" w:hAnsi="HGPｺﾞｼｯｸE"/>
          <w:sz w:val="36"/>
          <w:szCs w:val="36"/>
        </w:rPr>
        <w:t>年</w:t>
      </w:r>
      <w:r w:rsidRPr="00D866A5">
        <w:rPr>
          <w:rFonts w:ascii="HGPｺﾞｼｯｸE" w:eastAsia="HGPｺﾞｼｯｸE" w:hAnsi="HGPｺﾞｼｯｸE" w:hint="eastAsia"/>
          <w:sz w:val="36"/>
          <w:szCs w:val="36"/>
        </w:rPr>
        <w:t>2</w:t>
      </w:r>
      <w:r w:rsidRPr="00D866A5">
        <w:rPr>
          <w:rFonts w:ascii="HGPｺﾞｼｯｸE" w:eastAsia="HGPｺﾞｼｯｸE" w:hAnsi="HGPｺﾞｼｯｸE"/>
          <w:sz w:val="36"/>
          <w:szCs w:val="36"/>
        </w:rPr>
        <w:t>月</w:t>
      </w:r>
    </w:p>
    <w:p w14:paraId="0A6A457A" w14:textId="77777777" w:rsidR="00D527AC" w:rsidRPr="00D866A5" w:rsidRDefault="00D527AC" w:rsidP="00D527AC">
      <w:pPr>
        <w:jc w:val="left"/>
        <w:rPr>
          <w:rFonts w:ascii="HGPｺﾞｼｯｸE" w:eastAsia="HGPｺﾞｼｯｸE" w:hAnsi="HGPｺﾞｼｯｸE"/>
          <w:sz w:val="36"/>
          <w:szCs w:val="36"/>
        </w:rPr>
      </w:pPr>
      <w:r w:rsidRPr="00D866A5">
        <w:rPr>
          <w:rFonts w:ascii="HGPｺﾞｼｯｸE" w:eastAsia="HGPｺﾞｼｯｸE" w:hAnsi="HGPｺﾞｼｯｸE" w:hint="eastAsia"/>
          <w:sz w:val="36"/>
          <w:szCs w:val="36"/>
        </w:rPr>
        <w:t>（令和4</w:t>
      </w:r>
      <w:r w:rsidRPr="00D866A5">
        <w:rPr>
          <w:rFonts w:ascii="HGPｺﾞｼｯｸE" w:eastAsia="HGPｺﾞｼｯｸE" w:hAnsi="HGPｺﾞｼｯｸE"/>
          <w:sz w:val="36"/>
          <w:szCs w:val="36"/>
        </w:rPr>
        <w:t>年</w:t>
      </w:r>
      <w:r w:rsidRPr="00D866A5">
        <w:rPr>
          <w:rFonts w:ascii="HGPｺﾞｼｯｸE" w:eastAsia="HGPｺﾞｼｯｸE" w:hAnsi="HGPｺﾞｼｯｸE" w:hint="eastAsia"/>
          <w:sz w:val="36"/>
          <w:szCs w:val="36"/>
        </w:rPr>
        <w:t>3</w:t>
      </w:r>
      <w:r w:rsidRPr="00D866A5">
        <w:rPr>
          <w:rFonts w:ascii="HGPｺﾞｼｯｸE" w:eastAsia="HGPｺﾞｼｯｸE" w:hAnsi="HGPｺﾞｼｯｸE"/>
          <w:sz w:val="36"/>
          <w:szCs w:val="36"/>
        </w:rPr>
        <w:t>月</w:t>
      </w:r>
      <w:r w:rsidRPr="00D866A5">
        <w:rPr>
          <w:rFonts w:ascii="HGPｺﾞｼｯｸE" w:eastAsia="HGPｺﾞｼｯｸE" w:hAnsi="HGPｺﾞｼｯｸE" w:hint="eastAsia"/>
          <w:sz w:val="36"/>
          <w:szCs w:val="36"/>
        </w:rPr>
        <w:t>改訂）</w:t>
      </w:r>
    </w:p>
    <w:p w14:paraId="03524C8F" w14:textId="77777777" w:rsidR="00D527AC" w:rsidRDefault="00D527AC" w:rsidP="00D527AC">
      <w:pPr>
        <w:jc w:val="left"/>
        <w:rPr>
          <w:rFonts w:ascii="HGPｺﾞｼｯｸE" w:eastAsia="HGPｺﾞｼｯｸE" w:hAnsi="HGPｺﾞｼｯｸE"/>
          <w:sz w:val="36"/>
          <w:szCs w:val="36"/>
        </w:rPr>
      </w:pPr>
      <w:r w:rsidRPr="00D866A5">
        <w:rPr>
          <w:rFonts w:ascii="HGPｺﾞｼｯｸE" w:eastAsia="HGPｺﾞｼｯｸE" w:hAnsi="HGPｺﾞｼｯｸE" w:hint="eastAsia"/>
          <w:sz w:val="36"/>
          <w:szCs w:val="36"/>
        </w:rPr>
        <w:t>（令和5</w:t>
      </w:r>
      <w:r w:rsidRPr="00D866A5">
        <w:rPr>
          <w:rFonts w:ascii="HGPｺﾞｼｯｸE" w:eastAsia="HGPｺﾞｼｯｸE" w:hAnsi="HGPｺﾞｼｯｸE"/>
          <w:sz w:val="36"/>
          <w:szCs w:val="36"/>
        </w:rPr>
        <w:t>年</w:t>
      </w:r>
      <w:r w:rsidRPr="00D866A5">
        <w:rPr>
          <w:rFonts w:ascii="HGPｺﾞｼｯｸE" w:eastAsia="HGPｺﾞｼｯｸE" w:hAnsi="HGPｺﾞｼｯｸE" w:hint="eastAsia"/>
          <w:sz w:val="36"/>
          <w:szCs w:val="36"/>
        </w:rPr>
        <w:t>3</w:t>
      </w:r>
      <w:r w:rsidRPr="00D866A5">
        <w:rPr>
          <w:rFonts w:ascii="HGPｺﾞｼｯｸE" w:eastAsia="HGPｺﾞｼｯｸE" w:hAnsi="HGPｺﾞｼｯｸE"/>
          <w:sz w:val="36"/>
          <w:szCs w:val="36"/>
        </w:rPr>
        <w:t>月</w:t>
      </w:r>
      <w:r w:rsidRPr="00D866A5">
        <w:rPr>
          <w:rFonts w:ascii="HGPｺﾞｼｯｸE" w:eastAsia="HGPｺﾞｼｯｸE" w:hAnsi="HGPｺﾞｼｯｸE" w:hint="eastAsia"/>
          <w:sz w:val="36"/>
          <w:szCs w:val="36"/>
        </w:rPr>
        <w:t>改訂）</w:t>
      </w:r>
      <w:r>
        <w:rPr>
          <w:rFonts w:ascii="HGPｺﾞｼｯｸE" w:eastAsia="HGPｺﾞｼｯｸE" w:hAnsi="HGPｺﾞｼｯｸE" w:hint="eastAsia"/>
          <w:sz w:val="36"/>
          <w:szCs w:val="36"/>
        </w:rPr>
        <w:t xml:space="preserve">　</w:t>
      </w:r>
    </w:p>
    <w:p w14:paraId="1E67403C" w14:textId="1DBEBCBD" w:rsidR="00D527AC" w:rsidRPr="00D866A5" w:rsidRDefault="00D527AC" w:rsidP="00D527AC">
      <w:pPr>
        <w:jc w:val="left"/>
        <w:rPr>
          <w:rFonts w:ascii="HGPｺﾞｼｯｸE" w:eastAsia="HGPｺﾞｼｯｸE" w:hAnsi="HGPｺﾞｼｯｸE"/>
          <w:sz w:val="36"/>
          <w:szCs w:val="36"/>
        </w:rPr>
      </w:pPr>
      <w:r w:rsidRPr="00D866A5">
        <w:rPr>
          <w:noProof/>
        </w:rPr>
        <w:drawing>
          <wp:anchor distT="0" distB="0" distL="114300" distR="114300" simplePos="0" relativeHeight="252314112" behindDoc="0" locked="0" layoutInCell="1" allowOverlap="1" wp14:anchorId="1867756B" wp14:editId="532C2E5E">
            <wp:simplePos x="0" y="0"/>
            <wp:positionH relativeFrom="column">
              <wp:posOffset>2642870</wp:posOffset>
            </wp:positionH>
            <wp:positionV relativeFrom="paragraph">
              <wp:posOffset>394969</wp:posOffset>
            </wp:positionV>
            <wp:extent cx="3169920" cy="2101215"/>
            <wp:effectExtent l="171450" t="304800" r="163830" b="299085"/>
            <wp:wrapNone/>
            <wp:docPr id="10" name="図 10" descr="エゾリ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エゾリ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03549">
                      <a:off x="0" y="0"/>
                      <a:ext cx="3169920" cy="2101215"/>
                    </a:xfrm>
                    <a:prstGeom prst="rect">
                      <a:avLst/>
                    </a:prstGeom>
                    <a:ln>
                      <a:noFill/>
                    </a:ln>
                    <a:effectLst>
                      <a:softEdge rad="112500"/>
                    </a:effectLst>
                  </pic:spPr>
                </pic:pic>
              </a:graphicData>
            </a:graphic>
          </wp:anchor>
        </w:drawing>
      </w:r>
      <w:r>
        <w:rPr>
          <w:rFonts w:ascii="HGPｺﾞｼｯｸE" w:eastAsia="HGPｺﾞｼｯｸE" w:hAnsi="HGPｺﾞｼｯｸE" w:hint="eastAsia"/>
          <w:sz w:val="36"/>
          <w:szCs w:val="36"/>
        </w:rPr>
        <w:t>（令和8年3月改訂）</w:t>
      </w:r>
    </w:p>
    <w:p w14:paraId="2A6652EC" w14:textId="10A8E105" w:rsidR="00D527AC" w:rsidRPr="00D866A5" w:rsidRDefault="00D527AC" w:rsidP="00D527AC">
      <w:pPr>
        <w:ind w:left="210" w:firstLine="210"/>
        <w:jc w:val="center"/>
      </w:pPr>
      <w:r w:rsidRPr="00D866A5">
        <w:rPr>
          <w:noProof/>
        </w:rPr>
        <w:drawing>
          <wp:anchor distT="0" distB="0" distL="114300" distR="114300" simplePos="0" relativeHeight="252313088" behindDoc="0" locked="0" layoutInCell="1" allowOverlap="1" wp14:anchorId="15A774CD" wp14:editId="0213E745">
            <wp:simplePos x="0" y="0"/>
            <wp:positionH relativeFrom="column">
              <wp:posOffset>-1270</wp:posOffset>
            </wp:positionH>
            <wp:positionV relativeFrom="paragraph">
              <wp:posOffset>163452</wp:posOffset>
            </wp:positionV>
            <wp:extent cx="1927860" cy="2907665"/>
            <wp:effectExtent l="381000" t="209550" r="339090" b="197485"/>
            <wp:wrapSquare wrapText="bothSides"/>
            <wp:docPr id="5" name="図 5" descr="エゾオオサクラソ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エゾオオサクラソ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522934">
                      <a:off x="0" y="0"/>
                      <a:ext cx="1927860" cy="2907665"/>
                    </a:xfrm>
                    <a:prstGeom prst="rect">
                      <a:avLst/>
                    </a:prstGeom>
                    <a:ln>
                      <a:noFill/>
                    </a:ln>
                    <a:effectLst>
                      <a:softEdge rad="112500"/>
                    </a:effectLst>
                  </pic:spPr>
                </pic:pic>
              </a:graphicData>
            </a:graphic>
          </wp:anchor>
        </w:drawing>
      </w:r>
    </w:p>
    <w:p w14:paraId="3287FD3B" w14:textId="0CE9C58B" w:rsidR="00D527AC" w:rsidRPr="00D866A5" w:rsidRDefault="00D527AC" w:rsidP="00D527AC">
      <w:pPr>
        <w:ind w:left="210" w:firstLine="210"/>
        <w:jc w:val="center"/>
      </w:pPr>
    </w:p>
    <w:p w14:paraId="260A7D94" w14:textId="35E49898" w:rsidR="00D527AC" w:rsidRPr="00D866A5" w:rsidRDefault="00D527AC" w:rsidP="00D527AC">
      <w:pPr>
        <w:ind w:left="210" w:firstLine="210"/>
        <w:jc w:val="center"/>
      </w:pPr>
    </w:p>
    <w:p w14:paraId="7B8052A1" w14:textId="6D8AFEAD" w:rsidR="00D527AC" w:rsidRPr="00D866A5" w:rsidRDefault="00D527AC" w:rsidP="00D527AC">
      <w:pPr>
        <w:ind w:left="210" w:firstLine="210"/>
        <w:jc w:val="center"/>
      </w:pPr>
    </w:p>
    <w:p w14:paraId="04EEEFB7" w14:textId="77777777" w:rsidR="00D527AC" w:rsidRPr="00D866A5" w:rsidRDefault="00D527AC" w:rsidP="00D527AC">
      <w:pPr>
        <w:ind w:left="210" w:firstLine="210"/>
        <w:jc w:val="center"/>
      </w:pPr>
    </w:p>
    <w:p w14:paraId="5D6EF175" w14:textId="77777777" w:rsidR="00D527AC" w:rsidRPr="00D866A5" w:rsidRDefault="00D527AC" w:rsidP="00D527AC">
      <w:pPr>
        <w:ind w:left="210" w:firstLine="210"/>
        <w:jc w:val="center"/>
      </w:pPr>
    </w:p>
    <w:p w14:paraId="0431F544" w14:textId="03F3DBB4" w:rsidR="00D527AC" w:rsidRPr="00D866A5" w:rsidRDefault="00D527AC" w:rsidP="00D527AC">
      <w:pPr>
        <w:ind w:left="210" w:firstLine="210"/>
        <w:jc w:val="center"/>
      </w:pPr>
    </w:p>
    <w:p w14:paraId="0B9AEA6D" w14:textId="2D014356" w:rsidR="00D527AC" w:rsidRPr="00D866A5" w:rsidRDefault="00D527AC" w:rsidP="00D527AC">
      <w:pPr>
        <w:ind w:left="210" w:firstLine="210"/>
        <w:jc w:val="center"/>
      </w:pPr>
    </w:p>
    <w:p w14:paraId="51201E54" w14:textId="2BFFA93F" w:rsidR="00D527AC" w:rsidRPr="00D866A5" w:rsidRDefault="00D527AC" w:rsidP="00D527AC">
      <w:pPr>
        <w:ind w:left="210" w:firstLine="210"/>
        <w:jc w:val="center"/>
      </w:pPr>
    </w:p>
    <w:p w14:paraId="58386856" w14:textId="00668320" w:rsidR="00D527AC" w:rsidRPr="00D866A5" w:rsidRDefault="00D527AC" w:rsidP="00D527AC">
      <w:pPr>
        <w:ind w:left="210" w:firstLine="210"/>
        <w:jc w:val="center"/>
      </w:pPr>
    </w:p>
    <w:p w14:paraId="070793B2" w14:textId="06AFEFFF" w:rsidR="00D527AC" w:rsidRPr="00D866A5" w:rsidRDefault="00D527AC" w:rsidP="00D527AC">
      <w:pPr>
        <w:ind w:left="210" w:firstLine="400"/>
        <w:jc w:val="right"/>
        <w:rPr>
          <w:rFonts w:ascii="HGP創英角ｺﾞｼｯｸUB" w:eastAsia="HGP創英角ｺﾞｼｯｸUB" w:hAnsi="HGP創英角ｺﾞｼｯｸUB"/>
          <w:sz w:val="40"/>
          <w:szCs w:val="40"/>
        </w:rPr>
      </w:pPr>
    </w:p>
    <w:p w14:paraId="48B9CF15" w14:textId="04C65736" w:rsidR="00D527AC" w:rsidRPr="00D866A5" w:rsidRDefault="00D527AC" w:rsidP="00D527AC">
      <w:pPr>
        <w:ind w:left="210" w:right="800" w:firstLine="400"/>
        <w:jc w:val="right"/>
        <w:rPr>
          <w:rFonts w:ascii="HGP創英角ｺﾞｼｯｸUB" w:eastAsia="HGP創英角ｺﾞｼｯｸUB" w:hAnsi="HGP創英角ｺﾞｼｯｸUB"/>
          <w:sz w:val="40"/>
          <w:szCs w:val="40"/>
        </w:rPr>
      </w:pPr>
      <w:r w:rsidRPr="00D866A5">
        <w:rPr>
          <w:noProof/>
        </w:rPr>
        <w:drawing>
          <wp:anchor distT="0" distB="0" distL="114300" distR="114300" simplePos="0" relativeHeight="252315136" behindDoc="0" locked="0" layoutInCell="1" allowOverlap="1" wp14:anchorId="101F3936" wp14:editId="790F9793">
            <wp:simplePos x="0" y="0"/>
            <wp:positionH relativeFrom="margin">
              <wp:align>center</wp:align>
            </wp:positionH>
            <wp:positionV relativeFrom="paragraph">
              <wp:posOffset>114300</wp:posOffset>
            </wp:positionV>
            <wp:extent cx="3482340" cy="2308634"/>
            <wp:effectExtent l="0" t="0" r="3810" b="0"/>
            <wp:wrapNone/>
            <wp:docPr id="14" name="図 14" descr="狩振山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狩振山麓"/>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2340" cy="230863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9D3968" w14:textId="3BA00400" w:rsidR="00701481" w:rsidRDefault="00701481" w:rsidP="00701481">
      <w:pPr>
        <w:jc w:val="left"/>
        <w:rPr>
          <w:rFonts w:ascii="HGPｺﾞｼｯｸE" w:eastAsia="HGPｺﾞｼｯｸE" w:hAnsi="HGPｺﾞｼｯｸE"/>
          <w:sz w:val="36"/>
          <w:szCs w:val="36"/>
        </w:rPr>
      </w:pPr>
    </w:p>
    <w:p w14:paraId="4A67A0CF" w14:textId="1B1207A3" w:rsidR="00701481" w:rsidRDefault="00701481" w:rsidP="00701481">
      <w:pPr>
        <w:jc w:val="left"/>
        <w:rPr>
          <w:rFonts w:ascii="HGPｺﾞｼｯｸE" w:eastAsia="HGPｺﾞｼｯｸE" w:hAnsi="HGPｺﾞｼｯｸE"/>
          <w:sz w:val="36"/>
          <w:szCs w:val="36"/>
        </w:rPr>
      </w:pPr>
    </w:p>
    <w:p w14:paraId="4AB18780" w14:textId="0D3B6039" w:rsidR="00701481" w:rsidRDefault="00701481" w:rsidP="00701481">
      <w:pPr>
        <w:jc w:val="left"/>
        <w:rPr>
          <w:rFonts w:ascii="HGPｺﾞｼｯｸE" w:eastAsia="HGPｺﾞｼｯｸE" w:hAnsi="HGPｺﾞｼｯｸE"/>
          <w:sz w:val="36"/>
          <w:szCs w:val="36"/>
        </w:rPr>
      </w:pPr>
    </w:p>
    <w:p w14:paraId="3A74F879" w14:textId="2FAA6E18" w:rsidR="00701481" w:rsidRPr="00701481" w:rsidRDefault="00D527AC" w:rsidP="00701481">
      <w:pPr>
        <w:jc w:val="right"/>
        <w:rPr>
          <w:rFonts w:ascii="HGPｺﾞｼｯｸE" w:eastAsia="HGPｺﾞｼｯｸE" w:hAnsi="HGPｺﾞｼｯｸE"/>
          <w:sz w:val="28"/>
          <w:szCs w:val="28"/>
        </w:rPr>
      </w:pPr>
      <w:r>
        <w:rPr>
          <w:noProof/>
        </w:rPr>
        <w:drawing>
          <wp:anchor distT="0" distB="0" distL="114300" distR="114300" simplePos="0" relativeHeight="252304896" behindDoc="0" locked="0" layoutInCell="1" allowOverlap="1" wp14:anchorId="265B5DBE" wp14:editId="384E5FF1">
            <wp:simplePos x="0" y="0"/>
            <wp:positionH relativeFrom="margin">
              <wp:align>center</wp:align>
            </wp:positionH>
            <wp:positionV relativeFrom="paragraph">
              <wp:posOffset>400685</wp:posOffset>
            </wp:positionV>
            <wp:extent cx="2329180" cy="932815"/>
            <wp:effectExtent l="0" t="0" r="0" b="635"/>
            <wp:wrapNone/>
            <wp:docPr id="1286721278"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180" cy="932815"/>
                    </a:xfrm>
                    <a:prstGeom prst="rect">
                      <a:avLst/>
                    </a:prstGeom>
                    <a:noFill/>
                    <a:ln>
                      <a:noFill/>
                    </a:ln>
                  </pic:spPr>
                </pic:pic>
              </a:graphicData>
            </a:graphic>
          </wp:anchor>
        </w:drawing>
      </w:r>
      <w:r w:rsidR="00701481">
        <w:rPr>
          <w:rFonts w:ascii="HGPｺﾞｼｯｸE" w:eastAsia="HGPｺﾞｼｯｸE" w:hAnsi="HGPｺﾞｼｯｸE" w:hint="eastAsia"/>
          <w:sz w:val="36"/>
          <w:szCs w:val="36"/>
        </w:rPr>
        <w:t xml:space="preserve">　</w:t>
      </w:r>
    </w:p>
    <w:p w14:paraId="753B48FF" w14:textId="50F0599B" w:rsidR="00701481" w:rsidRDefault="00156BAE" w:rsidP="00701481">
      <w:pPr>
        <w:jc w:val="center"/>
        <w:rPr>
          <w:rFonts w:ascii="HGP創英角ｺﾞｼｯｸUB" w:eastAsia="HGP創英角ｺﾞｼｯｸUB" w:hAnsi="HGP創英角ｺﾞｼｯｸUB"/>
          <w:sz w:val="40"/>
          <w:szCs w:val="40"/>
        </w:rPr>
      </w:pPr>
      <w:r>
        <w:rPr>
          <w:noProof/>
        </w:rPr>
        <w:drawing>
          <wp:anchor distT="0" distB="0" distL="114300" distR="114300" simplePos="0" relativeHeight="252298752" behindDoc="0" locked="0" layoutInCell="1" allowOverlap="1" wp14:anchorId="1B806A6D" wp14:editId="5121436C">
            <wp:simplePos x="0" y="0"/>
            <wp:positionH relativeFrom="margin">
              <wp:posOffset>1724660</wp:posOffset>
            </wp:positionH>
            <wp:positionV relativeFrom="paragraph">
              <wp:posOffset>3449320</wp:posOffset>
            </wp:positionV>
            <wp:extent cx="2329180" cy="932815"/>
            <wp:effectExtent l="0" t="0" r="0" b="635"/>
            <wp:wrapNone/>
            <wp:docPr id="1105277107"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180" cy="932815"/>
                    </a:xfrm>
                    <a:prstGeom prst="rect">
                      <a:avLst/>
                    </a:prstGeom>
                    <a:noFill/>
                    <a:ln>
                      <a:noFill/>
                    </a:ln>
                  </pic:spPr>
                </pic:pic>
              </a:graphicData>
            </a:graphic>
          </wp:anchor>
        </w:drawing>
      </w:r>
      <w:r w:rsidR="00D04555" w:rsidRPr="00D866A5">
        <w:rPr>
          <w:rFonts w:ascii="HGP創英角ｺﾞｼｯｸUB" w:eastAsia="HGP創英角ｺﾞｼｯｸUB" w:hAnsi="HGP創英角ｺﾞｼｯｸUB"/>
          <w:sz w:val="40"/>
          <w:szCs w:val="40"/>
        </w:rPr>
        <w:br w:type="page"/>
      </w:r>
    </w:p>
    <w:p w14:paraId="5DD3F412" w14:textId="17C4D565" w:rsidR="00D321A1" w:rsidRPr="00D866A5" w:rsidRDefault="008E32AD" w:rsidP="00701481">
      <w:pPr>
        <w:jc w:val="center"/>
        <w:rPr>
          <w:rFonts w:ascii="HGP創英角ｺﾞｼｯｸUB" w:eastAsia="HGP創英角ｺﾞｼｯｸUB" w:hAnsi="HGP創英角ｺﾞｼｯｸUB"/>
          <w:sz w:val="40"/>
          <w:szCs w:val="40"/>
        </w:rPr>
      </w:pPr>
      <w:r w:rsidRPr="00D866A5">
        <w:rPr>
          <w:rFonts w:ascii="小塚ゴシック Pro R" w:eastAsia="小塚ゴシック Pro R" w:hAnsi="小塚ゴシック Pro R"/>
          <w:noProof/>
          <w:color w:val="004EA2"/>
          <w:sz w:val="68"/>
          <w:szCs w:val="68"/>
        </w:rPr>
        <w:lastRenderedPageBreak/>
        <mc:AlternateContent>
          <mc:Choice Requires="wpg">
            <w:drawing>
              <wp:anchor distT="0" distB="0" distL="114300" distR="114300" simplePos="0" relativeHeight="252135936" behindDoc="0" locked="0" layoutInCell="1" allowOverlap="1" wp14:anchorId="1AA8A5B0" wp14:editId="04C3736F">
                <wp:simplePos x="0" y="0"/>
                <wp:positionH relativeFrom="column">
                  <wp:posOffset>-266700</wp:posOffset>
                </wp:positionH>
                <wp:positionV relativeFrom="paragraph">
                  <wp:posOffset>-972185</wp:posOffset>
                </wp:positionV>
                <wp:extent cx="5680710" cy="2390775"/>
                <wp:effectExtent l="0" t="0" r="0" b="9525"/>
                <wp:wrapNone/>
                <wp:docPr id="19" name="グループ化 19"/>
                <wp:cNvGraphicFramePr/>
                <a:graphic xmlns:a="http://schemas.openxmlformats.org/drawingml/2006/main">
                  <a:graphicData uri="http://schemas.microsoft.com/office/word/2010/wordprocessingGroup">
                    <wpg:wgp>
                      <wpg:cNvGrpSpPr/>
                      <wpg:grpSpPr>
                        <a:xfrm>
                          <a:off x="0" y="0"/>
                          <a:ext cx="5680710" cy="2390775"/>
                          <a:chOff x="0" y="0"/>
                          <a:chExt cx="5680710" cy="2390775"/>
                        </a:xfrm>
                      </wpg:grpSpPr>
                      <wps:wsp>
                        <wps:cNvPr id="21" name="テキスト ボックス 2"/>
                        <wps:cNvSpPr txBox="1">
                          <a:spLocks noChangeArrowheads="1"/>
                        </wps:cNvSpPr>
                        <wps:spPr bwMode="auto">
                          <a:xfrm>
                            <a:off x="1066800" y="876300"/>
                            <a:ext cx="4613910" cy="1158875"/>
                          </a:xfrm>
                          <a:prstGeom prst="rect">
                            <a:avLst/>
                          </a:prstGeom>
                          <a:noFill/>
                          <a:ln w="9525">
                            <a:noFill/>
                            <a:miter lim="800000"/>
                            <a:headEnd/>
                            <a:tailEnd/>
                          </a:ln>
                        </wps:spPr>
                        <wps:txbx>
                          <w:txbxContent>
                            <w:p w14:paraId="76741E26" w14:textId="1F8FDBE8" w:rsidR="0009406F" w:rsidRPr="007E3DC6" w:rsidRDefault="0009406F" w:rsidP="00E52421">
                              <w:pPr>
                                <w:rPr>
                                  <w:noProof/>
                                  <w:sz w:val="32"/>
                                  <w:szCs w:val="32"/>
                                  <w:lang w:eastAsia="zh-CN"/>
                                </w:rPr>
                              </w:pPr>
                              <w:r>
                                <w:rPr>
                                  <w:rFonts w:ascii="HGP創英角ｺﾞｼｯｸUB" w:eastAsia="HGP創英角ｺﾞｼｯｸUB" w:hAnsi="HGP創英角ｺﾞｼｯｸUB" w:hint="eastAsia"/>
                                  <w:sz w:val="32"/>
                                  <w:szCs w:val="32"/>
                                  <w:lang w:eastAsia="zh-CN"/>
                                </w:rPr>
                                <w:t>占冠村</w:t>
                              </w:r>
                              <w:r w:rsidRPr="007E3DC6">
                                <w:rPr>
                                  <w:rFonts w:ascii="HGP創英角ｺﾞｼｯｸUB" w:eastAsia="HGP創英角ｺﾞｼｯｸUB" w:hAnsi="HGP創英角ｺﾞｼｯｸUB" w:hint="eastAsia"/>
                                  <w:sz w:val="32"/>
                                  <w:szCs w:val="32"/>
                                  <w:lang w:eastAsia="zh-CN"/>
                                </w:rPr>
                                <w:t xml:space="preserve">　公共施設等総合管理計画</w:t>
                              </w:r>
                            </w:p>
                            <w:p w14:paraId="5FB59EAD" w14:textId="77777777" w:rsidR="0009406F" w:rsidRPr="007E3DC6" w:rsidRDefault="0009406F" w:rsidP="00E52421">
                              <w:pPr>
                                <w:pStyle w:val="2"/>
                              </w:pPr>
                              <w:r w:rsidRPr="007E3DC6">
                                <w:rPr>
                                  <w:rFonts w:hint="eastAsia"/>
                                </w:rPr>
                                <w:t>目次</w:t>
                              </w:r>
                            </w:p>
                            <w:p w14:paraId="55952AE3" w14:textId="77777777" w:rsidR="0009406F" w:rsidRDefault="0009406F" w:rsidP="008E32AD">
                              <w:pPr>
                                <w:ind w:left="210" w:firstLine="210"/>
                              </w:pPr>
                            </w:p>
                          </w:txbxContent>
                        </wps:txbx>
                        <wps:bodyPr rot="0" vert="horz" wrap="square" lIns="144000" tIns="0" rIns="0" bIns="0" anchor="t" anchorCtr="0">
                          <a:noAutofit/>
                        </wps:bodyPr>
                      </wps:wsp>
                      <pic:pic xmlns:pic="http://schemas.openxmlformats.org/drawingml/2006/picture">
                        <pic:nvPicPr>
                          <pic:cNvPr id="23" name="グラフィックス 23"/>
                          <pic:cNvPicPr>
                            <a:picLocks noChangeAspect="1"/>
                          </pic:cNvPicPr>
                        </pic:nvPicPr>
                        <pic:blipFill rotWithShape="1">
                          <a:blip r:embed="rId12" cstate="print">
                            <a:extLst>
                              <a:ext uri="{28A0092B-C50C-407E-A947-70E740481C1C}">
                                <a14:useLocalDpi xmlns:a14="http://schemas.microsoft.com/office/drawing/2010/main" val="0"/>
                              </a:ext>
                            </a:extLst>
                          </a:blip>
                          <a:srcRect l="9684" t="15792" b="15775"/>
                          <a:stretch/>
                        </pic:blipFill>
                        <pic:spPr bwMode="auto">
                          <a:xfrm>
                            <a:off x="0" y="0"/>
                            <a:ext cx="2204720" cy="2390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A8A5B0" id="グループ化 19" o:spid="_x0000_s1026" style="position:absolute;left:0;text-align:left;margin-left:-21pt;margin-top:-76.55pt;width:447.3pt;height:188.25pt;z-index:252135936" coordsize="56807,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mjubwMAAMcHAAAOAAAAZHJzL2Uyb0RvYy54bWykVc1uGzcQvhfoOxC8&#10;2/uj/4VXRhonRoC0MZoUPVNcrpbwLsmSlFfOUQKCvEBuvfXUQ5Bc8zz7IhmSWlmWCzhwBWg1I3L+&#10;vplv9ux83dTohmnDpchxchpjxASVBRfLHP/x7uXJFCNjiShILQXL8S0z+Hz+809nrcpYKitZF0wj&#10;cCJM1qocV9aqLIoMrVhDzKlUTMBhKXVDLKh6GRWatOC9qaM0jsdRK3WhtKTMGPj3Ihziufdfloza&#10;N2VpmEV1jiE365/aPxfuGc3PSLbURFWc7tIgT8iiIVxA0L2rC2IJWmn+wFXDqZZGlvaUyiaSZckp&#10;8zVANUl8VM2llivla1lm7VLtYQJoj3B6slv6282lVm/VlQYkWrUELLzmalmXunG/kCVae8hu95Cx&#10;tUUU/hyNp/EkAWQpnKWDWTyZjAKotALkH9jR6sUjllEfOLqXTqtgQMwdBub/YfC2Iop5aE0GGFxp&#10;xAsoIMFIkAbmtNt+6Dafu823bvsRddu/u+2223wBHaWuPJcNmDnckF3/IgGJxPffqNeSXhsk5POK&#10;iCV7prVsK0YKyDdxllDV3jT4Mc7Jov1VFhCXrKz0jo7AT+IxIA04A8zTyXgAoh/dvg/DcTKY9X1I&#10;ktF0GvqwR5NkSht7yWSDnJBjDdzwkcjNa2NdZndXXNeFfMnr2gepBWpzPBulI29wcNJwC/SteQNZ&#10;xe4TsnIFvxCFN7aE10GGALXYIeCKDuXb9WINFx0sC1ncAhZaBprCWgGhkvo9Ri1QNMfmrxXRDKP6&#10;lXB4DocuIrJeA0H3wqIXiKBgn2OLURCfW0/+UOAzALvkvva78LsEYdbmZ4rTDL474oH0YOgeX1Bg&#10;ZVcu6bDkmh/y0RB9vVInsCMUsXzBa25v/b6DBrikxM0Vpw5BpxzM72A/v5uv3fbfbvup2/xzMLsD&#10;15/eJniArnN6NLRGwXD0A3v/euTUe+EXNVduVFzf/uS28tTq+eAOd5UD8Edb6z/ACxvxQtJVw4QN&#10;K16zGkCQwlRcGehyxpoFK2CCXxXAVwqvFwvMUZoLG8bPaPo7FOB2/mw8Hfq1n4wmsxQjWPog9TvK&#10;WM0srQATX1ZfSYDoh3gZGHlExjSNh5MUjo6W4tPJ6HhzQMmeSa4XgUk+f1D99Pq3BUj3XkeHur91&#10;9/6dfwcAAP//AwBQSwMECgAAAAAAAAAhAP1yX0HWIQEA1iEBABQAAABkcnMvbWVkaWEvaW1hZ2Ux&#10;LnBuZ4lQTkcNChoKAAAADUlIRFIAAAJLAAADSAgGAAABoFmbjgAAAAFzUkdCAK7OHOkAAAAEZ0FN&#10;QQAAsY8L/GEFAAAACXBIWXMAACHVAAAh1QEEnLSdAAD/pUlEQVR4Xuy9CXhkZ3XmH5t9CwmZLCRs&#10;2VgCSQghLIFA2AJhMpNMhiRMmOSfYd9sdgghgcnKGhabJSxJ2BOcDKuNbYwx3sCAjbeGtrtVkrrt&#10;dqtKcrvtblVJ3ZLqf0/pe2+/99T5bpVacpW69f6e532+851zvivVrXNPfXVVkn5AiHUz2ep0kyki&#10;pmYXdILqUAUNYKq1+PapZvuWNBURqqIB6AQN4IorVu6ikzQAnaABTDTbX2jMdv4mTUWE9kQDmJrt&#10;vHjqxsW/TlMRMT23qCoahC61AegVbQh0koZAJ2kAjVZnXzJFDjXsIdBJGgKdpCEo3qt1kilyNGbb&#10;/zuZQhwlp3W7t0mmEOLWpzHXfkMyRQ69bxsCnaQh0I57CFRJYuPQJTcEuuTExqFLbggmZw4uJFPU&#10;ccz2pvs8+7Nd032f87neyPMTT/5K9wdOPvuIXkZztr0yeXbJPend3y315PdcHs5tfMopV5R+sLKy&#10;Mr6TbCflfs/9fHiyTjgpPViWP0E2h8/HWEXMqil3MuDjuQknyEjf8njASbGTxCfK7BOCB1s5GXyC&#10;2B/4fueDqycC8ifExDEb7QRtipNk4MTwCYJdnih/Elh1MZJVkz8xOCEY2WbStzpe/Mlh9S693IlA&#10;xSDuR2f7k2Kj90GoJFP6NscPTkp0svp6lD8JPGe/81kT5xPCJwnC3Nh0J8ngk2Qj20NdeqbopGFe&#10;jHi14xMSnaxNe5IMriQ+UaayouhBlycipyAHJyU6OSb4cZIK/U769jYPOCk4UTzaPuqEl5/Te/C9&#10;0Z0AU8XPJ4lOrj85ODHsp5O0+arJiE4U1Lv07AHTgy5taMDcX3b+BJk29SUH+MSw7KT19Sg+UbAx&#10;90p+3mRGstimryaDT4wfa7cHXnzSYBfC/il3so6Jk2TgREF8ok70J4Ln3o+T4+L2UWY7IThR/oQd&#10;MycKJ8afKNMJJ53VfxKCkxH6ks7+3r7yBHkdMyfJiE4Q1Kuo3Enw/swJfPe51/VOyjFdTUZ0gsxn&#10;Kk+Ulz8hLBf/2DdnyhPjT9gx8WoH+MT4E9W79OpOTHTieF7Y0fbA7GOqmgycHJyg7InCSeE5TkhO&#10;RY5/1cOIk2Skb2VzwycKN/CgvvtRkD9JNSfQKgo36OwkmY2KMo6ZikIVmVBJRyrq7O5vvvfK6olg&#10;5XzwF6PfcPqKOmZOlD9BfNKsouxEVU6WOxGlzXPSr7/2rN7J4ZNlQjUdUyeKxSfLTtRtije9dqKe&#10;8L6rjpyQSDg53leMfIKO6YrCCeKThBNlD/QR7/zukcrCCfAnBaKY3Vmw4+Dyw0my8ZiuKJwsiH9c&#10;haoaWFkknHh+5eOKwslK38rmJjpRsCs782K0k1SprIzuTa+eOJ6dHBaqyUjfyuYGD8Q/MFPf3YN0&#10;ssLKSnl8DBsh/+p3TJ4oFk6S2SdSNfEJecDff7OsLK4urOVjYMQPGPjSg9K3srnxD4rnlZ/C2Mli&#10;FT5cijZG61nme8Gnrykr6pg7Wf4Bsio7czpBLFSVnSxb449nu3340NT5RBnHxInCg/MP0OZ9FcVj&#10;Ibzl4ZP1S39xXuU4OBaO/6Fzd/VVlJG+nc2Lf1AmPKjKjbt0ckz8wCGcKJw0jnG+3yrgZG36quIH&#10;4R9879Kjk/RjmVwcg0+UKco18SV4zJwofgAmflC8PeAHnRPW2UnCSbPR59hol+0xdQniweEB4MGY&#10;7ER5H/J47v02cmWZ4EcObxeOiaryD5ofDPt4hJ3zY7zf879QOVlWXcgz8d3PTV9V/OAgm7P8DT2v&#10;QetxknjEml986em9E4VL0FheXn5r+vY2D/iGhxFyeY33RSOEkwTd97mf6/6Pf7igF9v0jZ0fjH9g&#10;8EGcE/mgulw+WWab7IekFueq2nQnix/IIEUnAeI8E3bknMtxf7Jsy2D+Tdvc+Zv3D8o/OB+L4qy6&#10;4/T8xaXHJ8xOlo2bcsuABwxFD8gU5dXls3gN5mw/9p2XlSfLXglx8jZVZflvPJqzcg+YBX9dHMLc&#10;Rpysr197U3myjE1xsvwD4DEnH4/mfKxcfm60k2Un6bJdB3v2pjhZ9o3xN8l25PPxKNfnRP7I52O/&#10;eeoVvUvRTtbHLrmhPGHpWx8t0TfK33DOHqRB68znXxl9HLY1eVyWqKyxVtdmZqLV2ZtMMQx2KSZT&#10;DMIuxWSKQUzNdj6ze//KPdJUDELVtQbUt9aITtga0MlaIxMz8yvJFINQo18DxaX4wMbswg1pKgah&#10;3rUGJm9o33ei2daf9x4W9a41olfGNaDqWiM6YWtAr4xrRNW1BiZm2tun5hbflqZiELocxfpRj6qh&#10;0Wyv7Nzbfn2aCo96UA26tGqwT/UVnJimwqPqqUEnp4bJvZ2TJmfbO9JUeFQ9NUw257/amF3UP/7K&#10;oT1PDduazbsWl9dsmgqPes8AdHnVMHnjwke+8Y3dd0pT4dE/hx+ALq8B2D2fZApPo7nwjGSKCPWf&#10;AWj/MwCdoAHoFWwAOkED0CU2AJ2gAegEDUAnaACTrcU/SKYQR4kuswHoBA2gMdP5TjJFjj23dB+Y&#10;TBGhy2wAO3as3CGZIoeqaAATM/PLyTy28H+ohW381dRS9gdC8ddUYWPuFP1zQLv9YX/Ry4S/c4k5&#10;y8fwh2GWCtK3PVpwYvzJ6p0kPiG50fu8nXTZ9C19J4Jt/t8sGH//g5W/nvOD6VsePThJ/mSZ/AMt&#10;5U9CdKIwTz6rInvgEE4Qnxi2T7+6VZ6g9K2OD64cnCzYfQ/YPfBQmRifgOhEsS6dvrl3coz0bY4X&#10;f3JY5YPkB545Sdl/RFrIXtGik+FPlM35Ekvf4vjBCbEThT8di5NWecC5MWeT73WfnSirh08MbPbj&#10;BBU9env6FscPnyRv5x50KIv7nDTHSYH4RGFuwgnaVFVk4KTwSYIvfOBeiGfy7FLjSuETg1c006Y9&#10;QQZOjh9N5YPFyYLoJJRz70/K9SPWoaXl3snZNI3awycHKk8SnwB/MjInxesl/3ZtWUm+mkzmwwna&#10;lFVk4AT5E2XqPVB/MnDC2B/ZKQcnhk8Q+3ByNu0JMvgk+ROWPQk893HMTSedVZ4MPkksVJGRvqXN&#10;B04OC1uB2hMwKFbomW+/qDwZ0UlCBW3qKjL45HBFmQadhNLHI+lbO2+qnBSuKBsNVFL6djYnfIL4&#10;UutdbnwC+CQMstOId/18YnDC3n7OrmOjigycFB6h8gGzcELoZFTyyI89Ek4MxFV0zJ4kjANPCsfg&#10;g78Y3/yf3+87ObDBMXOS+MTwPDwJGNnmHKjw23H8yTHbhCo6Jk6SnQwIJwf64T8/r3zAfXca+ST5&#10;E5Xmd3rRGeXJYdnbkWPmBBl8YriKTPa3tU/EyfEnopCduOzJS0Ll2MnBeExVkYETw8JJwp+5Lx88&#10;nwDMWRxLtr3C+Vuzx9xJQgVhZNmDtJNUnigoc0JK28Ykvgtw3J4ke6BWUaa7v67oUcGJKOVOlh3j&#10;mW+/uHdiTKgovKodMyfJnxgWnwz87f/HnHJ55URUTg7l4xh28lFBJrOPuUrCA/GVZHP/4J/4/qvr&#10;L790gnA8KPpJyTFfSfbA7E1u5UQk4SRZVfV86cQgjvUYTc965zfKKkJF4SQZ6VvZvOABRcIDL1Wc&#10;DHvJx0niiuJ10TGvvv5geYJMxjFTTfyAzOb/UcIVUrEL4SSZsJaPw7bJ/4gbJ+iYOEn+gfHIJ8Vf&#10;VmbjJJnspOGE4Bhe/+sjV5cn6jWf3VlWU/pWNi94AHxyMPadJIyFkPP44mUdJ8mE40XyPxQ4ZqqJ&#10;n3Vv44RUTlYh5LB8RZkvOvZEs33snSQ8CP9geicJlZNG/+Bxmxc+nCicLMQQN5384ct6J8hvBTb1&#10;icID5gcCceVwHgt+nDCcIJwszsHIN+OOiZNk33Sk3gPKnBiTf+CwMeeK4pOF+B+9/cLyskMD37Qn&#10;Cg/QCw8IDwo+zonEOVxRpl/886+VOX/5qdXL0U7SjQcPbe6T5E+EVxQbtIb18y89ozxZXFUmu+x+&#10;6eQzepceqslI39rmAd8wP+joJNSdlGHWopr4hFnMTtTvnXJppT9tuhOFB4QHB3kfHjD8PHo/du0c&#10;g/hEQbYbf8Lfrf4gEydqeXl58/wNJH4AuQfmZXlRLvv9yLKTxBVl4/nfv7GXyycqfYvjhx9I9IBy&#10;8mt4hKI4ZNXGJ8nUKC69B7zszO6/fGPP5jpR0QPxD4j9UQ77WZGP/Rj5ZFmPsvHNZ09vnhPF3zx/&#10;497GPIoP8kF1vcr8qCg7UXbSnkw/eir0U+lbHj32zUH4Zvkb93Yu1+ewnxXlsM9kJ6rXzIsTZaIT&#10;NZ6q4m92rcKDimLDKlqP46Ki7KTZCTLGcqL8N8jiB4BvnOOsXNz7kDdMLrRtz3zvZOEkGenbF4xV&#10;VTJFHTpRa2CqubArmaIOVdWQ6EStAf1RvCFRVa0Bnawh0Ykakku73dtNNtu3pKmoQ1U1JLtvXHzI&#10;xExnT5qKOlRVQzI7u3K3RrN9bP45kFGjqloDOllDohO1Buy+ejJFHVZVu1dW9C8+hkGX4JDsmj30&#10;8MbM/OE0FWJtNFqdWbvaJmcXXpNcQgyPbQDUrsVRUbzTfawVz8TMvP45k1g76D7X33jjvZNLiOGx&#10;AtJ7WHFUFJvmV692oPkDySXE8Ey1Ooft5cvexieXEMPTe+uud1/iaFEBiXWh+z9iXVjx6B2YOGr0&#10;Fl6sC3UgsS4aM+33WBFt3zX7k8klxNrobaSbnf1pKsTasA6kd2LiqJma6v6QFdCu2UO/mlxCrI3e&#10;y5i6kFgPVkCN5sIz0lSItTHRarfVhcS6sAJSEYl1Yfuh4qXsvDQVYu1YEV07Nz++P+snjm1OO+20&#10;2+hHHGJddLvdE1REYt1oUy3WjXWiHXPz90pTIdaOFZG6kVgXjeZ877c40lSIo0Oba7FurBPtbHUu&#10;TFMh1s7119/8I+pGYt1YNyoK6cNpKsTRoW4k1k3xTq2hd2pi3VgRNVoLH0hTIY4OdSOxIaiQRgj+&#10;/1/0PwN5biP/s/0T0v+cL/85P2womnuxn9fAh3luvckfA/NitEL6qeL7fsopV5T/xz6SxVjwcRw2&#10;z30O/hOnVzrVxz++YGzkokHc55xw0lm9J+2El59z5MmMRE9uOEayGIQ5j3V2khWSfa91BeBjg/w2&#10;hzgeFVChv0qneOvAReNtHjlu6utMNrKNuM9hPwvroSjHC3lutEJ64Iu+mC0A2F7D5GL+12dM9v57&#10;K4oHdjqtWxMuEBYKyBcS7OzLHGzvK8a+LmYxlvdxLlTjt+PbPaRHvvbssAi4ODie80e68rpbeoUD&#10;UEjpdG5toqLByAXkfSeeTE8+PaF9Pi8fs7k/BuY5P8/Jbx3ptIuvD4vAZIVi+6fIX2fb+NFv7u3r&#10;Qlu+E3m4YCKb51xUZWfy8k+4j8GXySu7F3KjPPZhXsiKiQsARYF5Tpzj881G4Tj9XDqFAqBAWNiA&#10;Yw7b/JiHxeSe+F5hOF9f3rCyNX4d+ezlDU8+FwLeyWEeCXHkYAwKqKd06oQHhcLFA5kP4hwbTziJ&#10;ntDgye3zw8accyNxPMol37nX7OsVU64wYOfk49+c3N8rGn45UxENgS8aLhhvs8pi4ieWnuBKjOes&#10;KDfng5/HJH55Y7EvV1Dez8UDGel0iToGFU6umE7kJxyKnvAoPow4t2bdaz53ba+YuCCgYYsJsaiQ&#10;Cj0hnSoxCCuWqGB434Sx7w54rmhYPjYoN8rP+YvRb7qHsW1k/yv+Y0dZPAbGdIrEsKBQuGhQMDnb&#10;1LsDzk8w7MyT3ifz52Km6DiBD12Ji4QLxft4bvrytrm+IrIxnR6xFrhAvPjdG/tsLIsJT3DwRIc+&#10;ng8jfxyyf+z5X8zul0woKMR5NH3yW/33jox0asRasWJhceF4cbxya6DmCe8TcpHDc/g4Nzcv7A+f&#10;0wiLKTdHEZn9W6cc+cGsQfYJ6dSIteKLhOfs9zmVd3P0BA89N3tQ3NvONz232P3QBdU73lxIkY0R&#10;xUNF1F1aWtqbTos4GrhAIF84vPFGLNyA2wixH/J+H4fMH8XgTzHrSqeed11ZMJAvHF9Uvohgp1Mi&#10;jhYUSSRfVDbvK6akyt1uGvvugntxzGwoirucr141271o4uayULhgcr6nvGe1KwEV0gYSFQrmkQ31&#10;XubqnvRIKATY3uf97PP+YnzCG84p382hYFA0XFBso3i4kFRMGwSKwxcT+/1oCn8254UigOCLxsjO&#10;xZLuXXw/vAH3BcSCjwsIBbW8vPwP6XSI9cCFA6FguIB4tD2UdabffO+V3du+PD3J6ckvf+rP8oUQ&#10;FEbFn4tDFK+7NWDi2FvOnuorJCOdCrFeUEBeUTGx3z7PZMVkesL7rgqf6EhhsbFsfd0xXMx+wPvR&#10;i/dWuo8vItgoJBSRYXY6FWK9RMUS+Xhuws/muKBs5Ce6p6g4ojl8Pt/PWYX/B194emXfxAXkCwvF&#10;wwWlYtpAuEAGFRDHUEzWaX7iLy/oFRMKqtepoiKIimJYX8Zv34sV059+9PuVQoKNuYkLiJVOhVgv&#10;KI6ocLwPcxsr95mS/djiCUMxobAe/JZLKk/+wEKxkeXzkvz3hw/HoZD8x3O5mAwUkpFOhVgveDK4&#10;UFjeh/xeZ/JPdioAFBL0xPdf3RsrucindfBjX1XZXxXxE086q/K9sr7w7T3lyx0KCiP09q/sKouI&#10;lU6FWC/+SeEC4tGr75OWXBDJtgLyhVUWFXL9MWg9bP66ue/H/Lx38oUEcREZNi4vL783nQ6xHvwT&#10;UjeHz9R307JGjymeWCsq61AoLht/+PXnxccofPYyiq+F7wOj/37Y5lsFXFBmm1BEBhdWOh1iPfAT&#10;gydkmCct2jNVCiLw3fnVXy0LiTuW2cj3XxNf10b8jBB+xFjm48+DRyMXkYppA4mejGjOP+w1hZ8a&#10;qJMrPBQUigr2g19zTuXrmKKiifw89/snVlRMpnRKxNGSe6K8fF7fj1OsWFwn6hPl3KsoTjsmFxM6&#10;FcRfG1+fvw//PfkY76EgKy4TCohf7paWlhbTaRFHAz8ZeBLwpMDGnHPWsmfqqci9V7HWv1TBfsDL&#10;ziy7E4qL5/y1ea0/FuaweQ/lhSKCErdLp0aslegJYB+LY/grKFHRsM1rWNExIRRQqFOvqKyDXXc8&#10;20P91j9c3FdMf5P++ITBRZVOjVgrdrKjJyH3xJgsVr7MBd2Jn9g6G8eD2NfLfe7nyiLijlWOp652&#10;rOi43mcd6hlvuaDsUni5+5dv7Cm7Eo/p9Ii1YCcb4ifAi/1m854J6yBeh/zcPMpn4ZhcRL6wTI8v&#10;Ola0nmUF1SuqD11Zeel7xoeuKrsSZKRTJIbFTjKe0NzofVHci/N4XreG5fN4rRUR7qpDXGQm5Eaj&#10;vezZiGJCpwJcUMX47HSqxCBwgv1bf6/oScHofd5mRTk2+vxoHuWhkHxBwTbxGhwDXcpsLqpUQBUZ&#10;6XSJOviJwcmu8+HJ4Dj8dT7YufWI+Xnk45FtdCUWigt62JsurKyzLmX2E/72wrJDfeSiGyqFBDud&#10;MpEDJxYnl58s7lYcY0U+Lz6mj0FHE/N+ntseCsXEBQUbL5OWu33PwfKl7/dOubTsUigir3TqhMc/&#10;CZGiOHw2QjyPbBu9zfJ+nkcvw3xstr3vQa888iE+CEXFoxXUpY39vTWP+6uv9RUVd6lCT0+nUAB+&#10;Alj25OEJ4Tj7Od+L42ZjHeewcjHzQ+zjnDr5XJtb4aCIvMqimj7Q/aXXf62XbwX16v9c/eMWAEWV&#10;TqMwcLKP9gni9SzE1yK/tu44PjZoLeLe/5DXnVsWEQoMoxWVCYX2pPd8t/vxS47sp1jpdG5t+MTi&#10;REdPhB85h228HPlcCHnD+OFjP/vgj3zsj3JyQlGhoEx458fF9sf/vK1STOhW6bRuTaITGin35MC2&#10;0T9pHPM+nnsfK8rHOGgd53ibc1mI4WUZBWQb9qd+4KpeUaGgev5io49CYi0vL1+VTvHWASfQn2DM&#10;c37YdfGccjl8PLYHzSO/j+d83ob8HEIhWVHZS6DZkBURFxZIp/r4x05Q7sThJHN8kM2j97HY5+O5&#10;fMjH6jTMmlyO90c5b/x/q38G8beKrlUWVlFwKCjW0tLStnTaj0/4JA06edgPQchHnp9zHs8jP+xc&#10;7iBF64Y5Vl3OMMfkObqVdS/omR+5uq+ojGK8S3oKhKjHiqoxt/i1NBVi/UzOtg9YYaWpEBuDvQya&#10;0lSIjcG6lQpLbCizsyt36+2vZjrfTS4h1s/UbOffey+F+xZ/ObmEWD+N2XbHCqvgtsklxPppNNvL&#10;2l+JDUcbd3GroMIStwoqLHGrYEWlwhIbjnUsU5oKsTHopVDcKkzMzK+osMSGM9la2GeFNdE6qF/f&#10;EhvHVGvhVCusqbnOd5JLiPXT2NO+jxWWXg7FhmP/eVSFJTac3kuhbjmIjUa3HMS6mZ499K/JFOLo&#10;0Z11sW4azXbvZufu/fvvkVxCrI2JZucT2huJdWMFpCIS60JFJNbNZLNzixVRY1a/fiWOksa+fXdX&#10;NxLrxgpIb/XFukARTbQW355cQqyNmZmVH9dLmlg3ekkT62ZydrGxeuNx4RPJJcTa0d1rsW5QRJde&#10;qn8XK46S7TfMP1zdSKwbFZFYN9OthfdZETVa7c8mlxBrRx/2F+um0Vr4aq8bzS0+J7mEWDu2NzKl&#10;qRBrx/6Q6uom++DzkkuItWMvaepGYl0UBfRAK6TJ2YWLkkuItaNuJDYEK6KJVruTpkKsncZMu/c5&#10;7DQV4ujo7Y1USGI97Jqd/0l7WZuabb87uYRYO1ZE6kZi3ejnamLdbGs272odqdHqvDW5hFg7k83O&#10;LnUjsW6siHQTUqwbK6Lp2Y5uQor1YR1pR7Pzs2kqxNqZaM1P6mVNrBvrRtpoi3WjjbbYEFRIYkPo&#10;FdJNnfulqRBrZ8cNKz+q/ZFYN9M3Lr5LhSTWTWOmc70KSawb22Rroy3WjQpJbAj2sqaXNrFurBup&#10;kMS6sSLSS5tYN9ojiQ1BL21iQ1AhiQ1hYmZ+WYUk1k2j2blReySxbhqznU+rI4kNQR1JbAgqJLEh&#10;6KVNbAjWkRqzi/83TYU4OqwjTczMr6SpEEdHQ7/XJjaCZrN7V+2TxIagQhIbgr20TTbn35GmQhwd&#10;1pHUlcS62bZt2+1VSGJDUCGJDcEKaarV2Z+mQhwdu/ev3ENdSWwIKiSxIVghNWb1D23EBqCuJDYE&#10;K6QdO1bukKZCHB2TzUOvUVcSG4I+DSA2hKlW53Cj2dZnlMT60cvbiLnPsz/bve9zPte1EbI5FMVN&#10;P3Dy2f162Vf6bRvZRrxu7v2Rry6nGK2Q7CXuye+5vPukd3+3MkY+G4dRlGu+p55yeddYWVnx+sl0&#10;qo9/UBxRQbGN+f2e+/mefcLLz8k+kX1PNMd8DtvQoDkL652skO5TfJ9cAFwI3scxL4vV5Z27/cao&#10;iLZeV0SRoGB4jmKCONb3hNK8V2jOx090RZyDvJyNOWyOU96Ove1eZ+IiMGHO4hhsn8t+xGCjcMCW&#10;LSSDCwXiwonipsqTyU9qYZfFlIlXYlEcduQbtLZQrysV33NUIBijIkHM234d5igcr3Rqtx5cMCga&#10;7/Mqi4mf3Lo5P9mc423Oi3w8Z1/KtyI+/eq5XjFxQfgiiMSxKN/7oiIypdO6NYmKxfZFsHPFFT7Z&#10;kH+iOR7FOJ58fXsyzoHN/jTay9uvvebsSiFwQURzLhLY0fwpp1zR8wEuoqWlpcPplG5domKBj2M+&#10;r+/JdU9q6WMNikNR3jC+YkRX4iKwOXywIyEerbHRxAWkQnJwsfiC8UXFY98TSgq7iikqBBYVRTiy&#10;OJbsXiH91bl9xcAFEY0+j+fw2cgFhM6kQiK4SKBBc1PfE2ojxHOfU5frFa1hH5TmvFfKiQskivk5&#10;fFxIXEzpNArDF4vZfg6bVT6J0RPr/bB55Byew8f5dTkp9tZzpnr7JV8MPOb8Pu5jvpBMRjqFAkTF&#10;k5vzWHlSYeeUcrIvf158TG9n5r4rWRFA7Gf5WJSrQloDXDQ8wmY/x8onkp7Q6Enui0WKjsExP2cl&#10;P7oSCoILCTbmLHuH5uMYDy8tVwoIdjp1wsMFAkUF5H2VJzeyczEbfZ6PR34vOs6bvzLV60y+WPw8&#10;54/y3nXu7rJ4uJjSaRMRvlBs9HY0rzzJsKOR83LivGHWunz86CRXGHV+k8UgzH0RJT0qnTYRwYUU&#10;FRNG/IAX8ewTbSpi5Y9U0rwcIc7nnEgcC2zeL3HRcHGwDzcfoxyLoYgMKiR1pUGgOKCooLxtKp9M&#10;KDe3ERo0H+Q3BbHoJY4LxNt1QuGgkDCm0yXqsCLxReMLJ4qVTyae3LoCgHyOzaHI7308Jvvc7fu6&#10;O2fme4UwqGB83BfbSZ+5tiweVjpVYhC+kHzRcIx95RPrntzKnAX/oDU8Zz/PKQddqa6QfNFwjOUL&#10;ydAd7jXABWPyReR9sO2JrOyLIHqiMVbuL0X5kR++nD/ZvPmOhJjP8XODiwh2Ok1iGKwwok8J2BgV&#10;ERdT5cnlJx1z9rHgHzR6JX9ZxIWim5U8H+Sz8cnFyAUEFdwmnSYxDCiWqGC82M9PrlfYiTK5KIo+&#10;X250Pn+zMrJ5zn7YVDyVMZ0iMSxWIFBUNJEs3ntC+QnmJ9oLfj9GGpST/Faw7zh9Z+XncSiQqIB4&#10;zvFPf2emLCZWOj1iLXCB5EbYJtxv6nuSobpC8Rom13IyeVZIb/rSZLZgYLO8PyokI50esRZQJCgc&#10;P8/5Kk9s9ITnfDxncSyX547pN99mRwXlCwi+M7/X/1slKqR1wIXiC4Z9fAe8LCY8se7Jr+yZTFwE&#10;LrcSy/ldHBtw/xLnBX80mgwV0wbCBcLiQvKyeLYAcqP3DfLD9qIYF5MXCoqLhwvq5M9cUxYPsHk6&#10;LeJo8EVS98sEPPdPbCnz+cLw82j0yvlNKTY9t9hXJLD5528Q56GQ0JGgdFrE0cCFgmLh0fugyhML&#10;wceC38fZD0V5EOcl5T52Evl4NPkiSvqNdFrE0RAVC4oIiuK9JxRPsh8hXwg859HL58PnbH/DksUF&#10;5IspKKKe0ikRRwsKBEXCBQRfNOae4L4igA+KcnIx9vO80O1eemb20wJeKqYRkSsYyOYcg+zJ7bvT&#10;nZ748N2cn1N+n5993p/GO6RiioqG7ajYor1SoXunUyKOFi4WX0S+gNhXPsF4kr3Yn8sx5Y6DeSZ+&#10;+6KY/H0mk80h9iO2vHzkc92QkU6HWA9cMFHxRLK8viffxE96UACln0evzDrf7W5z0lllMfkCYpsL&#10;yWRwEcFOp0OsBysMKCocUxSvLYY6X25dnTLr6+4zQb6ookJaWlpaTqdDrAcukKigUEi+oAYWzSA/&#10;fLk1Jorhrjf7cxtw9uWKiZVOhVgvUQGZfBHhxykmi+NJLhUVhXvy+5TzQ369jbQGnSkqHhshxLbt&#10;OaBiujXxBcRz9vkYntDySeY5iwvA57E/sjmP42m0YnoKFQ+KJmdHhWRKp0KsFxTHWgrJ9IT3XVV9&#10;siO7zpcTFUvtcYu5FdOnvjXTVziDion3SyqmDcQKZZhC4jwbf/O9Vx4pKH7i/QhxThRn5XLdmv/z&#10;nm+W95q4aCAuLhMKCaiYNhgUD4sLB8IPgM1vthUSxE9wWCS+GGz0Pi/vD/Lse/Hv6KKigp8LiJVO&#10;hVgvvmj8PCfrTFBfh8ITzwXAMR9nX53cutu/5MvZ2wNRUXExwV5eXj47nQqxXrhAuJBgRz7T409d&#10;LaJKQfmiCOaVt/jIgc0+78fcjbg9APlCYhuFxAW1tLT0ynQqxHoZVECYe589mSgiyOblE40n3c95&#10;5ByvIfOtMz37498vCwYFFBWWL6ak306nQqwXLhBTXSFxDE8wCorH8onHkx+NhcofkaR5GY/WsCj3&#10;Ff/83V5BcdF4IeYLyTh06NCj06kQ68UXSZ24qPiJ5c6EoirjKacyhy/nr5uz/6Szet+LLybflXwx&#10;GbAPHz6szrRR+EKB/Md3fdw/sSgiLqpsIZhSrK87+Ryv5L9DsfnG9xLdHjCb5yYuIqjYM/1FOhVi&#10;vXCBcMHARiFBiPcVQDGiiLiwyjwbc8JxIB9z44+778WK6S1n7aoUjpcVlhWPL6ji3dzX0qkQ6wVP&#10;Cj85Xj5m88oTTk82CokLq1IgXBze9sIaEn8frOiHvphjRAH5gkqnQqwXeyKsOFjw4YmK/NET3VNR&#10;BEMVFOaZooni+H4i8f0mLiIuMC4gyEinQqwXPBlcMDz3fsTKJx1yBYJi4qI68WXBGh69yM9fO7Kt&#10;mP76jKlKAfmi8kUE0qkQ6yV6YnzxsB+xyhOeKQpfTKZfett3juRwvj9Osk8ohK8ZfV8cw0acxcXF&#10;RQTbxnQqxHrhJ4WfGJ77uKn3RPM7MRshmvtiwrzMQy5smt/bfR888veCOb/UoZC4oM655sjfFkAh&#10;GelUiPWCJ6ROeLL4CUSxlE++LwjyR8VUFpRXWstfH8LX5+8Dc9OF22+s3HNCEWFuQjG5gjohnQ6x&#10;HvhJwRPjfZG/8uRTEfT50uiLqexQyCHha6FIvB3F4Ed34gJicTGhoIx0OsR64CcCT4z3cQxjrwiC&#10;ouGi8OKuxPZdXnNub+1dXnRG39fE18t9TybETVZMH7pwz9DFBKXTIdYDP0n8pGCOGM9trBROVFQc&#10;J6GAIvmvM8jmOSt3z8m0cHipr5DUmTYIfhJyT45/4syuFEkqHHy8pNyYuzhsX0TcpXB8Hr0diddY&#10;d/rjf9lWFhAXk+9ORhofmk6JOFr8k4InJPdEIlYWCRcKfDzCZhW+B/3DJUMVVE78s0MvW2t/bocL&#10;iMXFxEqnRBwtKA5+IvwTw4KvUihkozuVMQg5yW/H+Onnf6GvoCCb4+vx98Lfk/ezrDu94FPX9BUS&#10;igkdScW0gfgnoe5JwpNo8sWRnScbL333CjoKFxSEgvJf16/14o6F2wTcnTD3hZT0jHRaxNHAT4TJ&#10;P2E8Z7ssGBvrhKIqhILwX8PkuxJG08+84It9+azc92jFdP7358pi4sKKOpORTos4GnDiIf/EQJxj&#10;4iKpCAVEo1/rheNzEUUj5+bE36+NVlDoSlxQf/qv3+sVD0BBpdMijgY++f5J4dHHKkUDOwkvabd5&#10;yZnZY+T89z/py5Uigg0hz9ZCPPe2FZMvKBQVdyXISKdGrBU8OZHwhMDmeVlEvpjSnHOhQT62fTHx&#10;+PhTrijz/LrIZ8Vkc36ZM33qW3vDgkqnRqwVnPjoCalTWTyuiO4d5Jr4a/ivB9s2z2ZjE41uhKLi&#10;gjL5Y+TmP/v8z/cK6vc+cGWlO5miYjKl0yPWAk48ngT/ROTku9GPpwLgdYOOAfHX82se8tpzK0UF&#10;uyyqU6t3znNf04rp6usOlEWEDvU3pzdUTBsFn/zoyWAfx1BMtzvprEoubBYfA3MboxuPiPlj+WJC&#10;d4IPedHXgW0/ZjEbhYSXPV9IhgrqKPAn3j+J3gfbCinKhaI1kSwGsS+yfQHxHEIuC8d48Eu+1OtQ&#10;ZnN3shEF5HSHdJrEMPBJj4QnAvuZKMZ+s30ex3j0frZt9H4oKiLuXPd5bv64VkymR77+q71CglBA&#10;vqjSaRLDgJPMJx5z+LiQojzvH2TbOOxLnPdh9AWEEbYJ+Xw8kxXTzxWb8t8KXu58Mamg1gCfZBae&#10;BP9EcNzGqCgiRceBb9iYz/v5l55RFk6deA0Uvdw9/X1XhAWVTpUYBJ9g/2TVPcls2xj5o/mwNgt+&#10;jrPtOxTb6Fb2Q2Xkm975hWsrBQVxEZlQWOl0iTr4SYHNwsmH2M95LMR4Dduck1O0zq/n+c+88Itl&#10;IeVkRcXHwv7JbHQnX1AoJhXUEODJwAnmJygS5/DI4nyO+9xcziA/5lEMReMLif02It+K6bUfvbx3&#10;nFxBkV6dTpuIsBPqnxAvjsO2kYW4CfsojuVyfZxjPp6L+XeaNveFBHGhPfxvLu6tw8udCcX07I9v&#10;j4pJ3akOO4F1T1QUy/lzuSZ/PM6ts3nuhVhu/PW3f6dSSJGsuOwlEgVla1FQnUOrnxfnlzoVVA3+&#10;SYANsQ82z6Mc3yl8DuZ+ZCGPtRY/+3JFxF3qTz55TXmH3NaioHwhqaBqwAnHSeQnwc+9EIvGaB38&#10;iEVFx1pLjI+bExcTC4X1jnN3lwVl3xv2UFExGekUCmAnLnoiMI/87Muty80jv9lRXnQsvy7y+zjr&#10;V950QaUjeX3gwj29lzzLsXx0KBQQQFGl0yiM6Mnxcxu9OM8Lcc7zPu5KUf6wsjW8DnP2w7aviTwr&#10;HHQkb//DV1Y7FAoMHYqLiJVOpcDJxknmOZ4EjkGR36+DfA58/OTC5nXIy9mQn3vVrUHBcFHZ+MyP&#10;bS8LCj7/kgdUUAk+sdGTEvm8cjl8XG/znEcW53k/Ru5wHOM55/s4/FYsXDg2mvCSh7jJFxLm6ZRu&#10;XfiE8onmrsF+n8fxyB/F6nywoxyOe9vnRetYfh2KkosGsoL64MV7Kz4UEIoJSqd1a8InGLKTyifb&#10;zzkPNotzWT4nivm5Vy43N+Z8mIf5RWFx4ZisoCaa7XJu3coXEpRO7dYDJ7A8kekE80nmEz2M+BiD&#10;1kY5mNfF6uI5H/vZ9l0YMfPzS5wVlAlzU9SdtmxB+ZPsFb3ccX60tu54Jovn1sHP8Tq/z4Hg93Hv&#10;43mdUFSNojthHwXf286e7isqI53irQOfMJzctZzk3Bqbs4/zWN4Xzb2i3FwMflbkz+WaOGYF9Odf&#10;nOq903vSB64uC+pJp6x+FoqLKdlPSKf6+MeftGFOKo+cn7PX4zMb4pgfIfZzbNB8rbIisg71tWtu&#10;Kl/yTK6QSqXTfXyDkxOd7CgGm+fI43lu9DbPbayzMYe834+D7GgOH8/Zzy/7Jt5HoUstbNUfEOPE&#10;4eTgxOGkIeZzvC8SjmNjlJvzRX4v5CGX1/j1g3LZ7+eRn2OmRlFM9rJnxYSCemLmZ3qFHpJO/fFH&#10;dHIwZ/kcH/NxL58LH8dycZ6zD4XKMY5zzPv8fFAO5OOwn/SXX+0V1J9+dNtqMb3/6vJlL1I6/ULk&#10;sYIypakQ68P2UCoosWFMNDsv6hXV3MKDkkuI9YF3e2kqxPrQPkpsKLtm5x/eK6q5Bf0bV7Ex6GVP&#10;bCgqKLGhdLvdE62gGq12O7mEWB9WUNqciw1jYm/niVZQE83OO5NLiPVhBaW9lNgwGs3ObiuoHTvm&#10;fjC5hFgf6lJiQ2nMzB+2girQP6QWG4O6lNhQrKBMaSrE+ul1qWZ7MU2FWB/2kqcuJTaMHdfN36vX&#10;pWYXZpNLiPXRKyhtzsVGMbF38SG9l77W4nXJJcT6UJcSG8p1rZWft4Kanlvcm1xCrA8rKHUpsWHs&#10;uOGWH7WCarTa88klxPrQXkpsKNu2bbu9ikpsKNpLiQ3HCso6VZoKsT7sB8ZWUM1m967JJcT60Euf&#10;2FAazc53UlH9Q3IJsT70jk9sKLtmD/+uFVRjpn1LcgmxPqyg9I5PbChpL6WiEhvDRKvdsYKavrH9&#10;68klxPpQlxIbykSr8/ZeUTXb30suIdaHbiOIDeW887q3XX3pW5hLLiGEGB3YezdmDvxScgkhxGhp&#10;7G2/3rbY2GYXWkkhIYQYHROt+XnsjKwhNfZ2PpZCQggxGq7Yu3IXNCE0pN27V+6UwkIIMRqmZts7&#10;8BbNNDEzv5xCQggxGs7rdm+LJlTuivYf+rUUFkKI0TC979BL+C3aVKujP80rhBg9vCtatTufSSEh&#10;hBgN062D9+S3Z2bv2dO9cwoLIcRomGot9n4fBA2p0eroE9dCiNGz+rbsyM5o58z8W1JICCFGw2mn&#10;dW+DJoSmdIn+6bMQYtRMz3ae5JtRCgkhxOiYaM5/BI2oNzY730ohIYQYHfapa94ZTbbmT04hIYQY&#10;HZMz7VvQjEw79xx8WAoJIcToOLIjWm1GjX3du6eQEEKMDm5EZm/b1r19CgkhxOhAI0IzSm4hhBgt&#10;3IxMyS2EEKNFzUgIsSmwBmRvz6DkFkKI0cK7oomZef3xfSHEeGjMrv6fWdsV2ZjcQggxWiZbBy/i&#10;ZvSN3bv1B/iFEKOnaEK/x82o0ey8JIWEEGJ0TN100w9ZEyJtSyEhhBgtaES2O5pqtQ8ltxBCjJaJ&#10;ZvsL3JC2z87eLYWEEGJ0TDUP/gQakY2NVvsvUkgIIUYLGtFqU2ofSG4hhBgt9lO03j2jpO/fvPIj&#10;KSSEEKNlem6xfKtW6MLkFkKI0dJott+FnZE1pOQWQojRg/tGPc12Pp3cQggxWiab8yehGdkOKbmF&#10;EGL0TDbbS2hGE3sPXJ/cQggxesq3aoWu2Lv3LskthBCjpdHqXK6b2UKITQHvjiZbC6cmtxBCjJbz&#10;zuvelhtSgf6NkRBiPEy2Fv+IG1JyCyHE6JmcXbjYGpHdP2q0OnPJLYQQo4d3R5OthfcmtxBCjB5u&#10;SFPNgw9NbiGEGD384/6VlRX98X4hxHjodrsn9nZGqSkltxBCjJ7Tut3bYHdkSm4hhBg9xQ7pNtgh&#10;qSEJIcYOdkf2h9mSSwghxoN2SEKITUOj2V5RQxJCbAqmWp3DeNu2rdm8a3ILIcTomZyZvxYNaWrm&#10;0KOSWwghRs9Ea+G/lj/6b85/JbmFEGI86LNIQohNw8TMvG5sCyE2B43WwjexQ2rsad8nuYUQYvTs&#10;2LFyB2tGtktqNDv7klsIIcYDdkim5BJCiPEwccP8i47sktqPTW4hhBgP1ox6N7eb7aXkEkKI8TDR&#10;nP8IdknNblef2hZCjBfcR2q02vPJJYQQ42H6xoXXoSlN3dT9oeQWQojxgIZkSi4hhBgPO2645Ud7&#10;OyT7idvMgWcltxBCjIfJ5sJ12iUJITYNvY8ArDYlfXpbCDFeLt3TvTN2SdOznScltxBCjIfp1sJf&#10;WkOy3VJyCSHE+Cga0pKakhBi04C3bpOt9oHkEkKI8WE7pJ5aCx9NLiGEGB9463bt3MKDkksIIcaH&#10;NSRrTGkqxHHEH5x2+82uN31xz52lI3r7x6+4C+4pwffBS48/dbvd2w+rVM3ieOE+z/5s977P+Vz3&#10;fs/9fG+EzI+Yt9mHOcRzb5tOOOns7g+cTHrZV6pj5Pc5Phdif2Tb6Nfm1uTEx8LofZE4D3NvRyPn&#10;FbrNy7+SbnJ3uicUsQe++EvdJ737uz09+T2XZ0fYmD/llCsqI+d7RX7z5dYN8vMcgu/kz1zbXVlZ&#10;GVqpjMXxBjcNLx/jJsNjlOdjsE+gi8xfdBU/Yn6M4hyL5ONYw2v9nH0859HbUcytOeHl5xyJs3LH&#10;If9tXnb26k3uQrc76czun33kqvICx4XNYn/UBDjH53of5sPkwefl4zxfPLxcbHy6ZcNh22tpaWlb&#10;Kl9xvIKGgQbCzQU+zmEhxmsG+codU+5C9DI/y8e8PSgv8kdrIPZ7mwW/j/PcjxzPiXJwT+neL/hi&#10;98nvvqxykfsLnWM5v+2WYPO4UfLH8/PfOuXybAOK/IuLi7+YylYc76BpcAOBzWKfve1jX7TWj1Dl&#10;rRxfnP5CrZuz3885h+XzoMgX+XPHyB0zyqvL5ViQi6b0Cy8pmtJ7jlzcJrvg+aLnuW8GLM7xeTyv&#10;syEfq9NzP/H9stlEDYhlpFIVWwnfOPzc+3zDsTGyoxzTibjwohGK4nU+iOc+xuJj+Jj31x0zitkI&#10;IeZzSJW3dhwvbMTw9u3pf3Ne38Wfm7PfbMjHeO793mc2FMW8z8//+eI9YePxPiiVqNiKoIl4oZF4&#10;n7eRF+VG/so9Jii6iIcV1trIdor3Lu4BOZU5+72di7HgR75bUzYizkM8mNsuyZrS6Zfu7V3kuWbg&#10;/TyHr270ysVtPmiN912++5a+pgO8f3l5+XAqTbGViRoKRpaP8TiMjZ/69RoTX5T+woTqYibEC1Wa&#10;D2I8Rj6O1cnn5daneaXxsDg3J7fmop37y8aEi5wVNQE/h29QLBdnf2Qjh3+6B119/YGy4URNiFU0&#10;pEOpJIWoNqZBNvtYuTj7ofAeEwQfj3Wqy/ExnufWmb8u5sdcLsvnRGuCYz7rY1f3mpLJX/B+fjQa&#10;9hi4QW6yNcOsO/eafWHzYdifSlGII3AT8UIMcR59rC7O/sqOyYsv0Dp/tJ5jUZ73cR77eV7ng83z&#10;wF/uoCJxrlN5X+m9RxpBrjHUNQvEopF/Kgc/5Ocszodt+vPPTVQajsk3IVYqQSH68Q0kkm82uSbE&#10;c7Ojefg5JndR9sWj3Lq4H6Fc7rA2y/w+Fvng9z4vysHbt1PPu66vAcBGk/BzzluL+Nhs82jKfcQA&#10;zQaNKIJy9EltUQ83DZb3R83Gy+dFuX33mNLF2OezEUJORpVdSV0+HxNif5TvfZEGrfXxmtgnvrW3&#10;774Sj5EQ47ddkPlMfJzIhvwcPvZjbuJmNIRekcpOiHq4maB5+IZic/7sUrSmbs7+E0/OXMQQ5sP4&#10;zWZFPohjfj3sYgxvpEPwRbFcDuRjbo6vi/tKaABoBiz2czOCP7fONEyMc3LHvP6mhbLh5BoTOHz4&#10;sP71uFgb3DS87RtLLpd9kI8hbo2p7+Jn1V3cXsi10YvjOdXF+Rj+eLwuZ+fm8PGYbDSlj1x0Q9kM&#10;IG4KHPM+Hr2/LmYjxHGI87jxcCPySpyQSk2I4UHD4GaSayyRonU2YoflY+GOyYQLdZByFzavj3w5&#10;+dxoHce8n325vDql3Ie8+RvlDW/fFLz8W7aoqbDNgp9H74N87NDScth8vM+0vLx8UyoxIdYONxPY&#10;vpnwnOWbzzAqb35HFzXmsP0cuc5X2YH50dustazxsbp4pGANf99oSi/5t2vDJgGhWXDD8DmQz2Wf&#10;t6M5+9Fwco2IlUpLiKMnah4m35TgY3809zb7TCecdNaRC5Uu0vLCZbGf83iM7FyMVbcetvfZyHYu&#10;ltRrPJkYzx/77m+XN7zRGPzITQKjj0UaJs/i0S7Mxv3zh/oaD5oTRqjYJS2nshJifeAT2WgcvpF4&#10;v41RDscxspDXa0y4UHFx+ouWFcXYh+P4vMjnhTjnYR3HOM55ga9sRmk+zIh7S6/8z51lI+FmwjYr&#10;yuVY5Iv8kSyPm47JNyLnu0cqKSHWDxoGK2oo8Ec2+7w4ZmO4Y4rsGl/5FohzMqq8zYN4Hh2Dj53L&#10;zcW9n+NeRezE9IffcG/JN46omWDu/V7D5nk9+xPbK81nkFIpCbFxcAOJGknOF8nnseDr/UqKv1ht&#10;nruA4UcO5+XWmHwsk1vZ4UCD1g55bPb3fR2LFdp+w8FeYzr9ytleU/DNhMeoweR8vI59mPsYxsbs&#10;fNh8aGdUmacyEmJj4aaBBpObQzw323/GyedD5g8bk1e6aGGHFzXPc/66PI7lbPZFfhbncC787KMY&#10;3sZx88D9HsxNNucmkov7WDTP5XPjqZNx+PDhHamEhNh4ck2ExTl1TSea+7F8K5cuzHJkIc6xwg7f&#10;lrF4vc/jOedFc1bOb+J1nMd+9hUjN9lf/bsLa9/GwQdFOeznvEHy6wxuPBgBzwv7Val8hLh1QNPg&#10;xsI25vzRAMT9OMg2DX2PKVDZmKKcyB/N2Yc5fH4cpNw6Xh8dK/m2XXeg15jOuGqur2mwcj6f720f&#10;5xjnoCFBqflUbIyFHpFKR4hbDzQMNJBIiOc+NMlzFvuQU/mzJ3SR9saMjYZUaUxQtDYafR6rzoc1&#10;rCgHPi8fo2Ngt/SMD11dNgnfNLwPzYXnuTz2+TyIGk5F8GM06W9ui5GB5uEbC/ujnCifczmH/eEH&#10;LGsu3j5FsUH5kb9Odcdbi3CM4Hh3efGXK/eXTL6B8DzXWKI10RjJN6EBengqGSFufXwT4UYCn7fr&#10;cgap8ispuGD5ooXNI4vzIh+PUV5u9DbmUM7nx5xc/NdeeWZvt2SNqa55mHzjiZpOzmafCTfW0XB8&#10;U2LIf3IqFyFGw6Cm4ptR1JTYh3mUZ2PfWzkTX7Rm+3ndGGlQTuEvb0JHOeaDeO7tnDgXo1vzuo9d&#10;0Z2eWyxvfKN5RKO3WeaP8uti3ISo+VT8htnLy8tXplIRYnREzSPycSxqOiz2+bywMZlqLuJSdTHT&#10;sLHoOHVrWdHaSMjhkdZ9+bszvd3Stxo39zURnsPnbc5j24v9Zs8dPPIrJgA2/KxUJkKMFm4a3ES8&#10;uNEMyoU4D3b5KynpAq1ctPD7OPs4hjUsxOriGDkvGnM2+zD3Po4F9mRr9W3cv3+7WTaNqMGwH7HI&#10;9j6/3uyXnTb4329zg0olIsToQePwDQS2F+fAxx+w5LWRHf7N72Hm3pcT5+XsSIjX5eVy0pw/o8T+&#10;yrzQiUVzxo3v9339+rJ5sNBU7J4QNxvOiXw89+ui5sM+kHz63TcxPtAw0EDQRIaxvfALwVEcvnDH&#10;hIuW5pV7QIj50WvYPMjiPifn86PPYQ3Iv91Lz+w1JbvH9I6v7OprJN6OfGz7vwzAGqYpeR0+fPiG&#10;VB5CjAffQKBc86kTNyUeYVvjqnxcoG6Ecn6vXJz9ZkM+J8rzc++LbK8gdoeXrDYm0wcv2FM2kKgZ&#10;eQ2TAyH3pf8++C0cK5WGEOODmwpsnnNjgV03t5HlfX2NCXbdxQ3lcurW+q/DMZbFoCgWjT4+wMYH&#10;RG9b7JiuTp/6/vzlq7+8G8k3K9+UOO5zOSdqPjktLS39r1QaQowPbiBe7Ece53ufF9ZybvlTOVy0&#10;0YVsIyvKx7gW+TWD5t5v4zA5PGb0yfN39T4qsP2G+Wxz8XP2e19OH75wT9l0hnkbl8pCiPHCjQTi&#10;RuIbC8v763Khys3v6OI1H8c5h/081omP4eyhblbznDVMzEYWxZ/33m+Vb+fQRNBwciPE85yNedR8&#10;vNCwit3Si1NZCDFeouaRE5rOWhqVn5dv5fjCZR8LMR55jbdtZHGcfTw/GuWOwV9vwNexc8Gf/IbQ&#10;UGBjDpuFn9jl4n/y0e/1NSCDfaxUEkKMHzQM/EQNc7a5sfCc/d4XyfKy/1eOR29jHuX5GPuiOedG&#10;OXXxnIbNM6VcOx9+xwSh0dQ1nZzfhFjUfHIqdksHUkkIMX584+HR23Uxn5eTfVzgp954Yd+FWrEj&#10;X27OPr+uLhe2z6mbw07rcDO74kcuxD7K+y8v+FLZmF5+2o6wsXgf+2FHufCj6dTtkqCCn0klIcT4&#10;4aZhzSVqMOyH7X25fI7baG/lfvO9V/Z0l9d+7cgFG13ALO8r5rWfdWI5n63ru7/E4uP5OWwfh+1z&#10;fAwqGvSnL9jVa0wTzer/kuMmFDUgtiOf2X/0kW1R8ylHg2OpHITYHERNpW7u/TZyDubeB5sb0xPe&#10;d1VvtD/I37tYcRH7i3nQRQ6lnErjoXU9Hx+D7Ug+nss3vxf8PLIKn50P7Jp8s7E5xD7OYb+Pzd6y&#10;GDYhttmXykGIzUHUQNBYeM4jK5ebEzcm36AqF3E0QsU8ajLZxlPn45iXxSDM2c++XJwFf9KPPe8L&#10;ZWN65keqfywuEpqPb0S+KZm46XATivzLy8uzqRyE2BxEzaOu0XCMfTxnv88/sbhAfVNCY4JqL2gf&#10;Q5zHyOdj7OdYTrkcv74uj+00//BXGtldkylqRoN8NvoGhBG2gXnRmE5J5SDE5oAbCcTNxDcXjCz+&#10;iZ6XX4uPC3AjyqlyIWOkizpUFON1Ps4+n5PzDyuf749X2HZe0JisoUDcdLzYz3k8ounUiZrTM1I5&#10;CLE54AYSjRyH2O9jiHMe+/hzTPbWy++WvCxeuahh08Vd0aA82HW+3OjFccj7h8j7/vWr/1vua9v3&#10;VRoObPZBUYznIGhCkR6dykGIzQE3E6+cn8U5Pj9aXzYmukB/8LXnlQ0qemuHub+gQ9FxKz4eo1gk&#10;jplddxyWzwvWljfnC9l58rumqAF5H2zvM1nDiZpR5Cv0uFQOQmwOuIH40duReI1fH63t+79yuGAL&#10;PeDvLwkbEmzM7/DK1YuaL+5QdOxwHvn4e4ryIc5jn5/D50b7m0x8fr6Xdk2XTt1SaTTceLy/TtZw&#10;Mk0okn5xV2wu7KJAU4kaCfvq8oZV9i9Y0vzRxYWFhsSNCSN0v7++eHWtPx4L8bo89ns7WuP9UQ6E&#10;WBrv/sLT+84Jzqc1Jvs1lagRRU3JfLlcazgANjWiipaXlz+QykGIzUF0geSEOI/eNvk/GIfR1PfX&#10;BbxNipoTxP6H/+Nlq8fw4uPx3MciRceA38ejPOe/tzsffE6gj5431decWGhEvglFvqgB5bS0tHQw&#10;lYMQmwN/cXjxBZSzvaIYfHzzu1R0gZPtG9IT3391pTGxyvV1smP7r5nzcQwyH8v7aB6dMxv9OcLc&#10;mpLp5aft7Gs4Xoj50XTN3oNhE2LxLiqVgxCbA3+B2G6H53XiCy3n87Hejil3cUPen2xrSH635Ofw&#10;VdbyCKVjlvL+KA/zYuy7v0W5eLvGj53PAdtRDm6Ec6Pxtm9GfnzGh66qNKFBSuUgxOYAFwguCrZz&#10;n0/yviiHxfHKv2/yF75X1BgKcQOCuDFx/Mf+4uvlur7j5nzs94rWJPs+xeMc5nzBxzIfXhT+/aLr&#10;yj+JYk0majze5/2mqAFBAPNDhw79WioJIcYPXzR8kWAe2Sz4o3jkK38ql7v4zQ9FMRoff+oVfY3I&#10;Nyme9x3LHa8cncKf/qXc27zky73HmTs/Jo5HedF6vKU7/9r9lQbEo29EHDdFDQgCsG1MJSHE+MFF&#10;4S+OaO5HzsEI5eaVjwvgAi9UXvzcJCKb58n3uKJBoQHlmhP7TuBj4Xi5OWweC+Ueu/chj4VczouE&#10;XdOz/mVbXyOKRu/7Xx+5uq8J5ZqSKZWEEOPHLoDo4oCPY2bXXUi5NRjtrUp5jwkX+oAGUMnzNs8L&#10;/crbv1NpSF7cvGx86NsvrR7Pj+74P/jCL5WPaxhF5wrnATHYEHJg8/0mbkBoPt7H/8rJYmg6g5Qa&#10;1JtSWQgxXqKLAaO3ee79kPmjGPyVv2Dpm0FOaBJQLifZP/FXF1SaEe+WWBzr7dj8sYu57fByj2WQ&#10;D/66EcIc95mg3/jzr/Qak+2euAF5+QYF36v+c0dfE4oEUlkIMV74ooiUu5Ag80cx9nO89uY35t4P&#10;X+Sv0W2KZuMbEOawWeb/xbd+u7f23vQ4/GOA2BfFWVGuH70N/f1/fK9v5wRxE/I++I2oGUHA7KWl&#10;pZen0hBifPAFwBcFv3Kb319E8GHuY/B59X3AkhuO9yWVuxnIcjjfr4WPFDUmHjkO4Rz4x8lCLMqB&#10;r+5c+jnncc6XLt1bNiduPCw0Jd+c/uRfv1c2How5Gak0hBgf0YXAFwTHec7+YeYYKzsmU12zieYs&#10;vzYS4in3McVF6xsTbBb8pt8oLm58/9ysbPQ2z3P+nCwOYc7+i6+5se9jBHXiBsWNxzcinpuWl5cX&#10;UnkIMR5Q9LgI+CLhEXYuLye/vvLXBWD7eWoipS8aYUdzVuC/w0u+3H3Ay8+sNB/INyXv/4VXr/5J&#10;XC88Thv9OfFz9tflR7GLr91X2Tnldkksi5l8A8opoX9OIMYHF76/COoUrbPRdhT+ODyv/FTOC82D&#10;7UhRvl8DX9JtXrp6E5u/V3xPUROKdk5eWA/5Y0dfK/JFsjiEOcbztrXKzzmhIeGncWhCbGP+fz6+&#10;vWw8vhlBHEslIsTo4YshEl8gLMQ4D3adysaE5sHNBMr5IY6b7ZVid3jxGQO/R/Y96q3fKpsOfh8v&#10;ak7ctGx8fNEU/DH914rm3gd/bs72e760o685YYT83HTtTPw7dNyQWKlMhBgtKHRf+N5no4/DF8Wi&#10;HJv33WNKqvy4nppLRTk/6S4vin9PDXM/ss27PW48uabk42Y/+q3f7jsujyzk+Zvj3vb50BP/8qvl&#10;PaenveXisvlEDYp9aDrcjHL28vLyjalUhBgdUcFHFwJ8HOMctr0Pa0yVn8pxo/Fz9ie78tM5xAr9&#10;xPO+UPn6/PXgY8HPOZzLvl9/27crDQiNiedoTBw3+2FvuqA8pj8uRtg+h22f521rTNagrMGhAUXN&#10;iefcfLx8rGhO70jlIsRoyBU+5uyP5pEP66Pc8Kdykc1KDaiMF6M/Lgtf138P3vbiHIyczw2ImxAa&#10;Eds+5wEvP/IXK3NfY1hF63BD/N8u3FVpQDlZo0ITAtyMAj09lYwQtz4odJYvegixXE603s8r95i8&#10;ggYE+3YvPTN8yxN9L/g+OMY++DnOeWxH84e87ty+5sMj2/hTLZD57n/ymZXj1om/B7/Gz7Fz2jkz&#10;333Yq88uG5BvSqygAWWb1OHDh5+UykaIW5eowNlnI8f9T90QZx/7fU7ZmNB80IBcI7LxXnQ8f0zM&#10;/ehtzKFo7nP9nH2Yw8cNB6MX5/j5z7349PBrYWQhzvI5539vttw9WdwaExQ1JhM3H8BzHgv9biod&#10;IW49fJFjV2I2xyJxfk64YDCvvJVzjYhvXPt1EMegqFnyGu/38Vy+V26djSY0HW5A3Ig4Fun+L/1y&#10;5fgs/tr++2Cfjb/00i+Vzek3/+Kc7sNfu7p7MkVNyubUeEqxj+3l5eWPp/IR4tYhKngbIZ5zjvcP&#10;EnIrb+XoP4VEx8Ea7zdFDdTn+lgUz/lz89waxGy0XZBvRLAHNSjEfvkN5/V9LW/j63KMc/DWbvsN&#10;8725b0a+QXETMjBnP8aiOS2lEhJi4+HC9iMXOef5HB/L+difk8+LbORAiPsY+zke+b2GWc9fBzbH&#10;TY988yUDm5H/G+bIxbrHvvOy7NdhG+Id5DevXf01FhPiaEzclKDzd+zrNR7gG5IfUxkJsbGgWCFf&#10;5JGP52b7uc+J5nXiY0R2bs7jMKpbY766Y3G8bj3HHnfK5ZXGwzLfsH/T3H+dYeZ4a/fJ83f15n/4&#10;oSt7jcgalH1qnBvV0997RaUBsdgHO5WSEBuHv3gi2/sGyed626suxoryMB/k55GF/FwOxzjOI8uv&#10;8T7M0aRM1nwg9sHmHB+Lvgd8DZb5ds60ezsna1DIQzNioUmhAXET8j5QzB+ZSkqI9cOFWyef49fl&#10;joE8xP2ayM8xH/cj5HN9HP66ub+J7oVYbqyzczEbH1c0At9wfGNiH4+c96BXVT/fxV8D9oNfcuTG&#10;+Cln7Cxzc2/tdu/rVBoR7EjLy8srqayEWB9ctHXiIo9iwx6D82Dn/F58w5vXeh+LfT7X57M/innb&#10;52HufbC9z+ea7E+scPOJlGtMfg0fl2Vfc/ue1X9JzveeHvfGr/UaFJoUN6uoEXmhcaXSEuLo4YKF&#10;+GKJLh4/z/nr5rljsJDDo/fVyedgPeRz2K7zeb/ZaJpePs8fz89Zv/GuapPyjQc+7+c57J998ZfC&#10;7wW7p4uuubGMP+Ut3wgb1IHO4b5mlFOxe5pPJSbE2uEiRdHCx+MgHU0+xPMoh+cc937Oj3x+xwX/&#10;IB/mw/j8yOK8KJbz2fhrf/uNsslEjYd9kThubx356/D/sfvlk4/8RYbffc93ysa01t2TKXHbVGpC&#10;DI8VIV8AXLBeUV7dmmHyhl3vZTEf9z7Y8HOM/T6XR+9jv4/zPMrzQg7n5tax/wEvO/JH7qzhcHOK&#10;7OjXYjjnQa88u3dc7J6sSfEO0HZQvHMyfWf6lmwzisZUbkIMhxV8dDF4P+xcrrcjX51yx8jZyGX5&#10;3Cif/cPKr8c47HEG5fl4Lj/KM3GjQSPikZvRIP3XD23rNSbTxMyRn97Z13n8X59fNiYIDYmF5uTt&#10;4u3dp1PZCVEPFzoXYWSzcFHA9r66PK+6NRxnP2zMfe4wOd4/SJzPx/V+2MNo0HE47mN+buOvv2P1&#10;f+thNwSbR4jnPv+vzpgud1Dnf2+u8vUe9qqzysaEXRQ3oEEq+OFUfkLEoNi4uCNfZPs8nntfJM6J&#10;1mDO94Z4jGyes5/tKIeFOOf6NT5m3yPP6+wothbhaw1ae/+Tv9xrNPxWDo3IN6Oc3n/hDWWDurhx&#10;c/dX3N+YQoMyPfMj27j59OCG5JVKUIh+rLj4QuGRlfNFa3yuv+kMP+Y+3wvxqEFFNufk5oOEfG44&#10;mPucnHJx+G2E6nIGxWzkPJ7zaH8CONeg/Nz7Tjl/T3mD/KrrD5bxh7z23N7x0ZxsB/WWs6bK5oPm&#10;hJH9htmpFIU4AhevL2Tvr5uzOMYj5+f8rEH5fowUxXAMjsH2Y51wDIj9UQ58Xj7mG7C3MWdxw+Sc&#10;nM8+PoDm4sdIiL3ssxPlDsrEMdPvffCqskF97JIbKo0IthdIJSlE/h4T5P08j/yD1tg8Os5ajxH5&#10;vc/sYdf6+dH6IYv73RbH2I7m7Fuvcsdi/yP+7ht9TcaLY7/z4dWb5NygkMN5Tyya1Ecuuj5sRjlf&#10;Kk2xlUFxRhdD5KvzQ4ghj+VzvKIcHodZ55VbB5+P1c3NhnyMcyJfbk2U7/3Rej9yHpTLh+13WvCj&#10;yaDB5OYm3kH90ce2Z/Nf+Z87es3HyDUlVipRsRWJ7plw4bLfz5EX5bIvEufl1kdCnlcUx5zHXA7H&#10;4eM5+5A/zJz9UW5dPo/s5xgryvd5POc4bC+L/fTzvlBpNDxy88HHDKxBXTp9oJLDa377vdV/vgnY&#10;x/5UqmIrgeLzBXk08gUPX2QPEnLr1uS+Fo91Pgg+n4M5fJE9yAfxvC6H/ZF9NDGfE2nYdea73/M+&#10;39dw0HRsfN0Xp8omZULc5z3plCP/EIGbEWyvgj9LZSuOd1BsvgjZxyPnweZ7KT4e5fs4/Gx7+Twf&#10;936fz3PO4bn38zr25XIjfyRew3mYR3E/RjbPBylaC18Uw5yFmCnXqLCDMr3hjKkyhjjyW7cslk0J&#10;Y07LBal8xfEKFxkXHfuiWJ38Or8+Ol6UG63zcfbZiLem7ItyoxyW9/m18PE8EnJ4vR8h5HCcbc4d&#10;FI/yWbnjeV+dLJ/XsO0b0NXXz5c7KGtSHENzMv12+iN1OQGyT0ylLI4nUEiQLzb4eDTlfuLE8uts&#10;9L6cOBfiplN3HPZF99BY7ONjsu3zWN5vc5ybujWIRTl1vlzMFD0nvA5if2T7HI5Hc/hy+Sb7DJU1&#10;nqe8/8pyB2V6/md2lM3JN6n24lJfY0JDivyppMXxAAqKi4oLK/Jz3Odg9DksxHP5bLOP83kcVjjG&#10;0azndZiznxsgy6+DoiYCYQ2vZdvnYO7zcnZOPo41Jjw+zDkHdk7I4fEx/3hpbxfFTQoNycs+coDm&#10;k2tKUIr/SCpvcaxiReILJxJidbsB74c9TG4kXs+2j3MO5H3IYz/74K+b54S8aGQhH4p8OXEubByX&#10;hRyf5xsnx7yffZznYxyvmw9a9/PP/0LZnOytnv2eHpoSdlD4tZqP04c2h1Eqc3Gs4YvEFxD7bISi&#10;eKQof5Df+yC+uDivbk1O0dePfD7mc3x+FMMayPt47tfxOKz4WDnVxaP1Ub7Py62DD7YX53/uW3sq&#10;TeoJ7zuyc0KT6r3lO/WKyp/9zSntoOyG+c2p5MWxAAqGi8OLC6guN5dX54MNRXPI79aiPB/3efCx&#10;Ip/359bBP0yunw+T531Y5/OGnQ+zlv1RPotzhsn1ts/nY6A5mb70nb3dB7z8zLI5saxJHVpazjYl&#10;r6WlpYtS+QshxNEx1eo8Gz/NM+3ce+DBKSSEEOOn0ezsQ5OyMbmFEGJzgLd51qQmWp1vJrcQQoyf&#10;iT3z/wNv80w79hx4SgoJIcT4mWh2prlJJbcQQmwO+Ib5VKu9mNxCCDF+pqZu+iFrUtNzi6uNanbh&#10;ghQSQojxMzWz8Ht803y61XleCgkhxPiZmu18HQ3Kxm27998jhYQQYvzwLsqU3EIIsTnovcVL96Mm&#10;Zub1R+mEEJsLvM2DklsIIcbP7v0r98DbPNtNTbQWplNICCHGz8TsgSfxPanGbOffU0gIIcbP1Ozi&#10;/8VOqteomu3XpJAQQoyf6dn2GWWDKsadzc7TUkgIIcbPVGvhEn67t2v20MNTSAghxk+jOf89blKT&#10;+xZ/OYWEEGL8TLYWJrhJFeMDU0gIIcbPZHNhD9+TarQW7p9CQggxfhqzC3t7b/OSdjU7P5tCQggx&#10;fqZaCy1uUtt27/+5FBJCiPHTaLab1pxwX2rX/hXtpIQQm4fJ2cUb0KCsWU3sXXxICgkhxPgp3u5d&#10;h52UjY19h34jhYQQYvxMNRd28du96/cv/UEKCSHE+Gns7VxuTapsVHMLr08hIYQYP5Oz7f9EkzJN&#10;z3U+lUJCCDF+pmYX/xr3o0w7mwf096SEEJuHqRsPPx0NyppVo9m5KYWEEGL8XH/zyo+gSSUtpZAQ&#10;QoyfZrN7VzQovO1LISGE2BygOfV+uldo9+6VO6WQEEKMn8mZ+UO8k9o9t/JTKSSEEOOnaE6zvJva&#10;Nbvw31JICCHGT9GYvm4NCppuLbwvhYQQYvxMtxb/gZvUZLP9vRQSQojxMzl36JF4uwelkBBCjJ/z&#10;zuveFs0JzSqFhBBic8A3znsNa9+hx6eQEEKMn8lWexua1KoWT0shIYQYP1OznRfpbZ4QYqycN9W9&#10;YzKFEGJ8NFoL3+jdV9LOSAgxTq6du+VBaEZqSkKIsTLVai/aDe3pucXeje3GzIEnp5AQQoyOyWbn&#10;29gVrTajznUpJIQQo+O6fYu/xM3Ixku73dulsBBCjI6JmfkVNKLeW7bZzpNSSAghRsdEa75jTQgN&#10;aXp2YSqFhBBidEw1Oy/GWzXsjlJICCFGx3nnnXdb7Iygq/bv/+EUFkKI0YEmhJ3Rzpn501NICCFG&#10;x869nf9EM1ptSO2FFBJCiNGxbff+e3Azsp+wpZAQQowWfpvW09zCy1NICCFGR6O5+H3eHRWaSSEh&#10;hBgd063Fh7lmpB/xCyFGT7d75G9r4xdnJ5sHn5rCQggxOqZaC9O8M2ro3yYJIcbB1I2Hfxtv1TCm&#10;kBBCjI5LL+3ezpoQ3zuamjn06BQWQojRsbPZvpJ3R41W55spJIQQo2Oy1X4cdkVQCgkhxGjhnZGN&#10;jbmO/hytEGL0NJrtz/LOaHKmfWkKCSHE6Ji6qXM/2xXxDimFhBBitEzOzN+CRmTjxMz8C1NICCFG&#10;x2Rr4WXl27TVpqTfVRNCjJ7z6NdDTPYrIt+fPnjPFBZCiNFR7Ia+zveNirdqH0khIYQYHdOtg/dE&#10;M7KdkY0pJIQQo6XRbM9Vdkethf+aQkIIMTomZxd+15oQGtLkTPuWFBJCiNGCXVGvGRVq7OveJ4WE&#10;EGJ0NJqLf8vNaHKm850UEkKI0dJotlfKZlTo0m73dikkhBCjY6J54ItoRL17SM2Ff0ohIYQYLbwz&#10;MiW3EEKMlsnZhQvxkzXTREv/W00IMSYqN7K1OxJCjIup1sIlaETWmKZn2/87hYQQYrSgEUHJLYQQ&#10;o2WyuXAuGpE1psbc/P9MISGEGC1FE1pBMzIltxBCjJbGTPs9eLvWG+cWXpFCQggxWspGVIwTM/Mr&#10;yS2EEKNlsnn4t/A2zf7e0c7m/CdSSAghRgu/VTMltxBCjJbrb2zfG42op2bn2ykkhBCjZaq1MG27&#10;I+yQklsIIUZLt9u9Hb9Vm2q296eQEEKMlkar8zY0JBuvbbUfl0JCCDFa3O7oUHILIcRoabQW7o+d&#10;0erY+UwKCSHEaGk0579f7o6KppTcQggxWrrd7gn8dq3R7MylkBBCjJbi7dkT8B9oew1pduG/pZAQ&#10;QoyWRvPgAu+QklsIIUYPN6Ppuc7lyS2EEKOlaEa/Zw0Jmr5p8WEpJIQQo6XRnL/FdkbYJSW3EEKM&#10;Hm5Gk832t5JbCCFGy665zpN7jSg1pWv3zj8ihYQQYrRMz3WuQEMyJbcQQowe7Ix6DWlm/trkFkKI&#10;0bLjhlt+FM3Ixqnmwu+nkBBCjJbJVvtUa0b2CW1rSAW3TyEhhBgtjWZnX++tWlJyCyHE6EEj6r1t&#10;a3Y+ldxCCDFatu1p34fvH03sXXxICgkhxGiZbC307h9BBbdJISGEGC2NVmeOd0jJLYQQoweNyMaJ&#10;G9pfSG4hhBg9aEg9zc0/KrmFEGK0TMwe+lV+u7Zjx8odUkgIIUbLRLP9BWtGUHILIcTomWjNz6MZ&#10;NVqdG5NbCCFGz8TM/AoaUvGW7UPJLYQQoyc1op52ze5/eHILIcRo2T67cjfsjkwFJ6SQEEKMlt37&#10;Dz0CuyNrSMkthBCjZ7I5/xE0pEazvZzcQggxehpz7fInbJOznVZyCyHE6CmbUaHp2c53k1sIIUYP&#10;7h2ZGrOHXpzcQggxetCQbJyePnjP5BZCiNGDG9rWlJJLCCFGj/0SLd6uqSEJIcbKdGvlntohCSE2&#10;Bbv2Lj7YGhGaUnILIcTomZo7/PtoSNohCSHGyq65hddbIzI1ZuYPJbcQQoyeydbC+2iHNJvcQggx&#10;ehqtxc+WDWl2YWdyCyHE6JmYWfg67h9NNTvfTm4hhBg9xa7oYmtGPTXbX0xuIYQYPZPFrggNqdgh&#10;/XtyCyHE6GnMdi63t2ymRmv+X5NbCCFGz2Srva18yzaz8L7kFkKI0WM3stGQpmcX/zG5hRBi9BRN&#10;6Mu9+0fFW7aJvfNvT24hhBg9k83Op8sf+7cWPpHcQggxehqt9geoIX0luYUQYvRMzi2+GQ2p0ep8&#10;I7mFEGL0FA3pT60Zrap9VXILIcTo2dE6+CtoSI1mZ3dyCyHE6Nk+O/+TeMs2MTOvfxIphBgf553X&#10;va01I2tKpuQWQojxgB2SKbmEEGI8oBmpIQkhxo52SEKITcNkc/6wNSNrTOedd95tk1sIIUbPRHO+&#10;jZvaO3bM/WByCyHE6JmYOfgZvG2barWfmdxCCDF6drYOPgz3kHbOtE9PbiGEGD1TU907oiFNzi3s&#10;SW4hhBgPaEiNZnsluYQQYjxYM8J9pOQSQojxgGakhiSEGDuNvQcvRlPatq151+QWQojRs23PvvtY&#10;Q1ptSgtvSm4hhBgP2CFNNNs3JpcQQowH7JAmZub1kzYhxHg58pZNN7aFEGNmYqbzH2hKySWEEONh&#10;796Vu6AhTc22P5zcQggxHvBZJO2ShBBjpzGz+reRdB9JCDF2JpudT2KH9KY3venE5BZCiNGzZ8+e&#10;Ox9529Z+T3ILIcR4QEMyJZcQQoyHqWZnvxqSEGJTsLPZ/nX8+H/HDSs/mtxCCDEerBmt7pIWdiaX&#10;EEKMh8lm+xCaUnIJIcR4mJptv7t827aycofkFkKI8YAb21PN9j8llxBCjIdJfWpbCLFZaDQ7L0VD&#10;2rate/vkFkKI8YCGNNVqfz65hBBiPDRm2x00peQSQojxMNk69LjeDml2obt798qdklsIIcZD+bZt&#10;tnNFcgkhxHhotDoXY5eUXEIIMT7QkK6bPfyE5BJCiPFg/xrJGpI1puQSQojxsHNm/vdwL+lN3a7+&#10;kqQQYrygITWa819LLiGEGA+TrYVP6G2bEGLTgF3S1NzinyWXEEKMh6nmwnXaJQkhNg29HVLRlAo9&#10;MLmEEGI84G2bfRQguYQQYjx0u93b6m2bOH75g9Nuv5n1is/svtObvrjnztIR0S5pyeYfvPT4U9F4&#10;b78WpWoWxwP3efZnu/d9zud6Mhtz2JGQPygv0g+cfHb3B172lSMjbAi+yM9z9vk1bLv5CS8/J/RX&#10;BD/HeYTN/igW+aM4qfL9mdwx7/Lqr/YaUm+XVPh/5vmf7z7llCu6T3r3d7tPfs/lvdHbPPc5kM9j&#10;uy6H57kcs/0ajvFo2n1jp7uyspKVAXt5eflgKmVxvOAbC+Z+ZJkvty5nY03lYoOdUy6H/bBtZEXx&#10;YXw5O1rj5z7mfWZjHuVCnOdkzcjeum2/Yb577+J84oJm4eLOxaIRdk5+jfdH89wx2Y+GCnHzMTE+&#10;VjSkz6QyFscTvnGgmdT5I+VyvL9ykeUu0vXYa5E/Ru44iGXye7sbxKIRNpSbez+U/D/8+vPKpnTi&#10;S8/qPulvz+9dyHWNIGoM8GG0xjBMHueYHa2Bcmv9yLZvOhAaEsakh6cSFscb3DAgbiQ5O+eL5pDN&#10;+y44ll18fGFGNud4H8dYkc9r0Do+ts+N/JyfU+44XsmPt23fv6HdO5d2MUcXN9t1vlzOsH4eOW7y&#10;OyAvfsv5Bx++2jecPnE8la44XuEGYuImwuK4z8W8TsirXKxseyHG8vFBduSL4nWyfKwZ9jiDvsag&#10;OCvl3v6V55S7pLu/8Evd//mBIxe1F1/8EPxRbjTHumjOWkuuieNmv/ms6Wzz8fOlpaXlVLbieCbX&#10;VOBH4+G8YexcrO+ig/wFD+VimLPf+9jvjzFgLG84mw9+zonmnOvz6nze732FjV3Sjpl2937P/Vzf&#10;xQ2b594P36C1uXXeB/njYc4j50Dfmrq50nS8OFY0pIVUsuJ4B03DN4/7PffzfU3Fx9jnlYuVFx0u&#10;OJa7EMs521FeZLOG9dscYr8Xxzk/Woe4j3kf58FPcXwu6X4v+lL3qafkGwTLNwXcO2J/XT77Ocaj&#10;F+dGc+jgwlKlAZm4CfF8eXl5VypXsRWoaywmjnk7irGPY/D3XYDu4qvMOY8VrClvNjt/T/DnYrmR&#10;hXyO8Zzj8EX+SCmv7zEk++s7birfuj34pNPLix1jZEPwsTjOOd7HcxZifh374WPBf3i5vxkZ7IO/&#10;aEjnplIVWwVuJtw8MObEcb+ObeRAlYuRxRej97E/mvPo/V5+LYvjGAcpyvdrbR7k1X4mifLw1u2J&#10;f3VuXxPwDcDHMfo8jkc+vlHNx/E+nkM+zn5uONyAWKBoSG9JZSq2Emge3EzqNGxOlGe+ykXHShdg&#10;xWYf/INGiOdmR3nws8/7EWMbc5/L/rqY97Oc/42nT5S7pF991VnZi71OnOfHnM2+nCxn2I8TmBhu&#10;PrC5KRXjM1KJiq0Gmgc3EfaxnxWt45jdd4r80YVXCj6O+zGyeZ4THyfKZx9y4PO2z+cclo9xPgux&#10;YMQu6U3/dnXvAo8u9jobgo9jnMM+b7NyflaUkxpNnzL+h6XyFFsRNAvfQFgWH5TD4ly/Dhdi+NaF&#10;bZ6zODYobxg7F4t8sIvRvv/yHhDinONFayujl/mTfuqN55e7pEe//quV5sE2j1CUyzG/w4lyeA4f&#10;i/0+jpgpaDp9oub0oFSaYqvCzaOu+USxQbm8BmN54fFFCJt9g3K8Bq3B3Of5GPtZdbGMKk2r7mty&#10;jGw0pO9M3FS5yFncEHyMFd0jgp1bi1gu7uXzbB40nYqcXw1J1H940sdy8o2nTuXF5+UvTviiuR8j&#10;DYrxMXieU5TDPth+zvneH8VJeOv2MHcvyauucfhYlOfjg3K8cvnUbIbRL6SSFFsdNIthGhHHh831&#10;eeVFl7s4cxcs57OP516D4hCOnRPn1K2NYjx6sd/lfvDC68rPJkUXPEZuCDmbNSjfRrZ9HudAHIO4&#10;4TDsJz04laMQ1Z++eRtzHr09SD63vAghf+HyhQpFPq+69fDnjk2x8D5RTpwHm44VzuHj0duF8Nbt&#10;DZ++unKx5xpCrjkMK6yPjumPbXOOcdxs33RqmlH30KFDj0ilKMQq3DBM3IS87cX5EMfYB5svvPBi&#10;jS7YKObj8HvfMOJ1/muwkMOCP43lDfxcfk6Uf/fXnVvukvwFD3uQj8V+P/K9Jo7l5qwoFjUeE2Df&#10;4cOHfz+VoRBH8M0FTYUbCcc5Bz/29zHv41jlIvbCBbpW+bWYRyPEc7M5zyvn9/J5/tisKCfJ/laS&#10;NaTvX38wvPDNV9c8ojiaj/fnfF65dZDN0Xy48fAcmL28vPy3qQSFqOIbB2QNBIpiuRyOwcfKXYh9&#10;4ot3wEVcm2fjsGtyc/bxOh/j+CAfy8WtIZn+8MNXhU2AffDnfBzDep8ffTwA8yg38i8tL5fNBw2I&#10;R/YvLS1dkMpPiH4GNZRcc4Eszuvq8i3GF1+fhrnAvSwnEmI+H/5cHtnlWzH4ozz2+VidMuvu+Zdf&#10;L+8nRRc/fBDPfV5OUa735Y4Z+fa3D/WajcHNh5sRVOyQ5lPpCRGDZlHXUCJ/lM9z2D6ncjEGdt89&#10;mVw+y/xRjP08el+dn+fOH94U57m3c7k0Ypd02fQtZQOIGkbdnGWxXBx+zuHcQX7TZdM3V5pO1IzY&#10;l8pOiDzcXGBzI+EYfH4exSCemx1ekBBiPs5+L5+XW2fzKMZ+L+/n3JzNgp/jPMIm8Q1uNAJuAtwg&#10;MOZUtwYxzCE/Z3G+je8+d3e2+UTzVHJC1JNrJpE4j9fl5PNsXl6QuBD54oQdCfks8pe7Fs4dZu5t&#10;HnM+L4tBmHu/9/m8Yvzx4q0bfzaJGwAaA+R9fK8H4jgUxerm/NM5rDU961+urjQcyDci+ApOSCUn&#10;RD2+ecAe1HiOZo2pdxFCuEBZOX+kulz6OpWGZeIcXgOfz4vkjxOtiXJ8jHxoSN/ddaBsBGgGPGdf&#10;FGM/j3VrojyTv7GNuG88A3TPVG5CDCZqHF7WbFjwccz7bIx85UXJCi7Q2gvYx3ge+Xnk3MKu3MMa&#10;VrT+qOyMD/eT7C9L+iaQm+fk47nmgjj76/JMQdPJamlp6VWp1IQYDmsW3ESiRsI5PndYYV3lwoRw&#10;gXr5uM9N87KxkK9WdTmI2ejz1rqObZ57f6E7vWr1HwPwWzffDKAoBl8UY3EMtn+LFo3Q4uHqj/5Z&#10;Bs/1kzZxVPimkbNz8ZyP17FdXpx0QZby/iCv0oC8gos9nAfHrfjq1gwavV0nyrtoYn+vIe1sVj/F&#10;DXGT8PEoH4py4fM257EP4//7bqvSdEy+EfE8lZgQa4ObRqRh4rD9J7yjP/RWXoz+wvUXNanyFivl&#10;VO4T8TrYfs65acw2uLrjsA+qm3O+t8mH+0n/9/TJvqbA8o2CR4j9US5snrMQ4/jvfeCKSsOJxPEC&#10;3dgWR4dvOL4J+Th8w+SxH/mVi5VHukDXlMNxxKL5Wnw5v/kg9nGOF+f7tSR+64bG4G32ccz7/VrM&#10;vR/2MDHfeDBm9PhUXkKsHW4cvpHkxI0m8vOOiXPM7rsgcaHmLlj2wfb5fvS216B8v9bHfLxOyI/W&#10;JN/dX/e1SlNCU+AxahSRHzHO4XtGgxQdbzn9CknUiNhnFLnXp9IS4ujghsENBL4oFr0tM3EOr2F/&#10;3wUK2/tZiLHg96P3sXycc6L8SH6NX4d5lOdzUwwN6crdB/saggnNBQ0DI5qN/8kaxGvYxyP7OR/2&#10;hy7ck21CPMeYykqIo8c3Et9EItXFczH4ywuz5iLN+nmMYusVvjaUi8NmP+ycL8pJfmtIdk/pWf+8&#10;rdIovKLG4XMgH+N13u998D/lPf0//kfziVRw+1RWQhw9vnl4cZMZthmZzWK/vyArc/bZSCpvbPu8&#10;pL44Kx2jMo9szDnfj5zj/U59N+h5HWl6brF868ayHVCumUAc5zy/hvOieKSo8UQyirdtH0slJcT6&#10;4MbBDYQbCUYv7+d1iHmfvyB7ii5W+NgfzWEHvrApYIzWQhzzeZl530/yzO9zA9351eeWb9+iRsLz&#10;nN/m8HHM+3wezyHMz732xrAB5ZTKSYj1g2YRNRDvh80jxHPkR6pcqLhwky+8sKM5+9nn8718nNfW&#10;xb1yfsjiEPt8TjFe0ri599btmr3tbINYrw92lAc/x/zbNsA++G1MpSTExuCbhm808PHI/lwux9lf&#10;uTC9/IVbJ3/Rsw9+P+aU1pRvAQflm+pyoljmuLif9E8X7Kk0CogbipfP8Xk+zj5TdIPc7Fzziezi&#10;bduXUikJsTH4RgJxM+E4z6OYz/PKXrDex8IFjTzKr33bxDbmOZsFP8fYl4u5vNqdX7IHvXWzEeIY&#10;7jdxDuJeyOe5z8f8IxdVf9qG5mN4n42pjITYONBEfFPJzb2vTlFueVHiwsSF6i7oMrYWv7ejPNag&#10;NWz7HB593CvnL4RPckeNAoKfR58b5WBkm5sTC3m+6QzQj6UyEmLj8I3Gz/2vjuRGaNA8ujB7sgsX&#10;ysXrRmiY9ZG9FuXW5+zM/Lav+Eq2Kfk5+7w/p2h95Id80/GNiefF27YbUwkJsbFww/CKGgzEfo7X&#10;2TZWLsx0cZYjFMX93PshPkaU4+NRLvwcX4/8cZL9+ctmeg1p50w7bBJevqnYmLNt9OIcr//6visr&#10;TcfLx1L5CLHxWKOArHHYzoibCBqLn/OaYfzYcZUXJy5UP8eF68WxXC58HIfNPs73frKz94T8Gh9n&#10;m3PTiBvquJ/0le/vCxsFCw3FK8qL7DpZHjcc34C8il3Sp1P5CLHxoGlwA2Hl/CZuPpCfwwd/eZHy&#10;hept9kGR3+d4Ie7XDRLn142QzVnOZ00IjYhz8Nbtd//pqmwzMRuCz/u9Bq3j0fQXX2j0NR5uTGyb&#10;UukIcevADYMbCPvZ9jm5eTTabokvytrR24MUrWdFfl4D+XjkG2QPKWtKJjQHyDcS7zPb5H+kDz/m&#10;LI4hDts3HSjjf1YqHSFuHXzzqJPP4TmajvezzN+7IAddwBb3F7xfg7nPc3a0Q6nM4fMxyql9GzeE&#10;v+97SMLbt1zTGCR8LAD50broePxxgnOv2ZdrPqU4nspGiFsPNAs0Et9QOBbFhxGv6V2Q6QLNXax9&#10;4hyzIR8j4dhlQ+G8yLaRlXzh+px4Lebsp9jdX3R65Sdv3DRy4jxuLKxBPv+RgFzzyejRqWyEuPWo&#10;azo+NqxsDW6Y+2OUF6y/WN1FG+ZFMYjjsHlkIY9z/JxHn0P+srHmhFy39nF/fuSvA1hz4MZhNube&#10;Rs6w8mt4PtGc7zUb34xy81QyQty6oIlwQ/GNhO1IiA+zpnJxpgs0HCOb597vczkHPp8T5UE+l2Pe&#10;B9vn2TzKK/TF79zQa0o70scBuPlEimJYwzHYUYzjJt90BuiRqWSEuHVBs+DGkmsopijGa9kX5fqL&#10;s5S/gAf5OYY453k7FxvGx2NOHPfrWcnXaK7eT9p+w3ylgURNxMc4h/1RzPugc69Z/SsAviFhjhF2&#10;Khchbn3QQDD6xhLZXrlY5OcLszJGvijm5zZGinLYl1s7jD86jh8hnlOONSTTv37jhr6GAfmGk/Pz&#10;PMqHn/N8E8opxf9XKhchbn38hyXZ5mYC8U/YOB+K1rOvd2H6C5Uu1r44i/0up3JD2h8j8JX3gjiH&#10;x0F++KL8aI3LQ1P6ww9fVTYNbiDeZl/d3Psh80NvO2eaG85ApVIRYjRww4DQTLzqYiY+Ri43vEjd&#10;BdubR3H4ORbJ59fFfYxVk4emVjZDUy4/mKMpRY0DNscGaS35wBoOxpyWl5f/I5WKEKMhah51vtwI&#10;2dz7WLmLtDLP+XkO20YIMc7hPO/zyvlNUYx9sH2ezZ3vtifFH5zkxuKbk41R4/H+XD7sp7/3ikrT&#10;iZoS+1KZCDE6oqaC0ds85/xIiHOO2XxxQpUfq8MfXdwYC1XefiVfmO9tFtYhzqO3Mfdiv7eTyt1U&#10;it/j+V8sP6PkmwaaCcTxyAeb55zHtmnx8FKv6QA0IQONCFpaWroplYkQowNNg5sINMgfxXNrTBbj&#10;i7Vy8fLFDJt9nBflsy/n93YQqzQQjg/yRTGvlHPv4jxYQ/I7JRM3kEgc9zYEn5fFfPNh2J9it01l&#10;IsTo4IbhG4r3RTk5Rbk2xwXqdw99NitdzH1xzDnOOT7OPi+/zs8jm+XXwBfE71OcB2tK9l9M0ERy&#10;zWQt/tynvE3m/0Zjv286ldErlYgQo4WbBhpH3TwnzoNtI4R5eZHiQuU5++girvgHxfy8Ls/7Crts&#10;lhx36wa+dfRyOfcuzgVudHMTgW2j93sf/DyyP1LUeCIZy8vLn0olIsRo8U3Exjo7FxvkgyoXsL+g&#10;2Sb1NQHvj44xaGRFvjp/JMv1+eyj0c4DmlLUVLwGxevEaw1uPJENpfIQYvT4pmEapsHY/Gjy+i5Y&#10;iP25sS7P297n83xu3Rz2MD6ec5z8dh78jW7IN6BcQzI/K4qxb+/+hb7GU6dUHkKMnqhx1MnnejsX&#10;g8qLFSou1spbpujCjuTz/BrMh8nJiY8Rrc354I/ixWjnAU2JG0iuufi4z/PiOP4qQNR4IL9TWlpa&#10;+vNUHkKMHjQLNBBuLLAxz8UjG/lefRcqXaxZWZxzfD7i8Ps4FMWjXPPlchBjRTnRmGTnZ5i3b+bn&#10;mJ/n/FEeNx1uQpGdSkOI8cANI2oq7IN8Dsd5Hvn54izlLto+uXi5s2J/1AAiX518XnSsAarc/4Lc&#10;3M4Hv31DA+Fm4m0b68T5XpOz7bLxREIzwphKQ4jxgGaREzcUnvMIDcqzMbpIBwr5Ay72PuXWsXIx&#10;Xutt9kX5A3LtPET3lOqaj286dU0IQk7UgHJaXl7+ZCoNIcaDXSCQbyCwec7yfr8uGisXLC5U2JEv&#10;mic7u2PCPOdn+Xy2fV5kR8rFk9/OA99TippJZOc0KD9qPtycgNmpLIQYH1HjgHJ+lsXq1rPP7N6F&#10;iYuWL97Iz3Ev5FNOpUnB73IG2dHbr/K4LMuBvJ9H9iefnQe+p+RV12Rycxsh9n/8khvKhhMJYJ7K&#10;QojxwQ2DR/azfA7bmLM4x8bKBcsXbuSL5qxoPcsfk0cIuZE4HuXD58U5gexcWEOy3RKaC8s3FtiR&#10;P4qzDi0tV5pQJDSl4q3bQioLIcYHNw2vyG8+7/f/xYRHzrexd2H6Cxfz6KKuy/VjlOvzfNzHeE0k&#10;vyYaYUPOZ5/otoaEpuQbjm8wHItGU+5XTLjpYKzR01NZCDE+rFlEDcULzYXjOV9kY953kfIFzL66&#10;OKvOx2Pk4xjmw4rzo7XRMdMcv/vm375Fzcb7WZzDeayg8fQEYNuYSkKI8cJNwwtNxUZv5+Y+36ty&#10;keJC5QvYj4PEa73f2dkb47BzQg6P0brIH+TlmhKE5mIjdkDccHju/Tx+8MLrK40oEhqSKZWEEOMl&#10;ah5oKnXNJRLn+nU4Vngxs/jC5tH72F+o9idx3gc7N/f5fg47itcp5f5UcT58U+JGw40livl4JIvf&#10;eHCx0nQigeXl5aVUEkKMF24ckdBc0FR8nGOc6+Owy4s4upAjHyu3zovzeGS/z+NcVuErfyLn8ymn&#10;MkZ+qJjf/QVf6jUku6f0f0+fKhsMjznbRhb7fJ4RNSKI40tLSxekkhBivHDD8LZvLj7m45jz6HNq&#10;L1wekyo/ovdrcz74fYyPM2hdFIfPx+tszsV40lndiWa715gu3XUgbDYm8/umwz4/Z5kv14CieSoH&#10;IcYPN4xIaCxeHPe29/G8cpHyhept78O6KCeSzx1mLXKQNyif5df6mJt/d+rm3k7J/hll1GTggx82&#10;53mfn0fNJ6dUDkKMn7oGkvN5DVrHY3mB8gWc7MrbJL6IvZCDPM5nH+fkfJGidWks712xPzf3PrJP&#10;+tBlvabUKHZM3Ey4qeRsL8RYf336ZK8hGb4BAfalchBi/Phm4hU1F47xPJLPecL7ruq/WKO59/uL&#10;Ozf3sZw4n32D1vq4P04UD3LsvOBmNzcXP7J8Huew38Yrr7+l0nRYgOepHIQYP4Majc0h9nO8bu71&#10;m++9sqfKhcviC9hfzN72vmjNMDFvRz6zfQ58XtEaN9q5QFPyjYXlm0/kj3K4CaHxGN6PWCoHIcaP&#10;bziw4edYnX9YoSmFjSm6gL2vUPanYTznOHwuZ6i3i4gNmxPZrOTDZ5X8p7p9c4nEOT4fx+CGE42s&#10;paWlPakchBg/UeMwoelw82Gf97PPjyw0JHsb9/ioMZmiCzp3gTt/9p4PbB7d2j5xjh+9XeeDKHbf&#10;536+rynlmgzPWbzG277xsNCYQGHr10vE5qGukfimYnPOi2zO5TmEhoTm9BunXnHkgvUXdOSDP4oP&#10;Y6d57Q3rnOryEMvlOP/tX3pWryGZPnzRnrKZ4M/XRkLjgY05bBY3ISg1oD6lUhBicxA1D99scg3G&#10;fhEX8eiXclnwPfH9V5cNCXr0u74bXrhZDWoOiHOeX1MXgw+KYt6XU8qtNMHk37F39bNK1+yN/9VS&#10;1HDYF+VD1mxyTcjEsVQKQmwO0GC4ofCcfX4OX2Rj7n3WhGynBGH+8H+8tO+irdh+DjuawxfJ5yE3&#10;8rOQU3cMVuTn/EJP/+vz+m52Q/w7b5Esh20I86gBAe9LpSDE5oAbxiChyaDRcMNhP8fYbyM3ItjQ&#10;L73tO9ULN7rAOe785W7Er4mOwSPneL/ZEM/r8lic52J2TuztmzUlbjS+wfA4zNu7P/jwVWVDGkap&#10;FITYHERNJPJ5P8+93+dyDjchNCZuTg99e9GYchc5X+CcgznHeUx22LRY5mf5GM8HKToG/Gm0c4P7&#10;Sr6x8Aib51Ec9ms+u7NsOAY3oEipFITYHFij8PeDYGOOuJfFcV8Jc9iYw4Zu+4pzKo0p0kOxY6IL&#10;uBRf3OzjGOd4G2t4jhyIfL1Gxvk5Icfn1qy73Yu/XL59e/G/XVM2Fj/Czsnn/NMF8Z8s8Q0KpFIQ&#10;YnPgG4kpai65PB6HkV2k93j9eb3mYzsku/Ed7Zh+hXZMfTscP26E+Jhk992ghjiPfbl5xsbbt217&#10;DoaNyNtoPGyzzP/Fq2b7mg/PvVIpCLE5sEYRNRX2mQ1xzPuiOMdsV4WL8YH/cEmlCcFm38Pe4W5+&#10;s3Bh28gXfC7ulcvlNZwDsd+vK5RtYpA77qNec+SjAVHzieSbE+4zwf+1a/aFzSeSkUpBiM2BNQ1u&#10;IF5oKN72Yr/P4fV8UT6muIjQgFjcmB7+zqIx8cVfZ7MP8r5cjreRB3Gc5zn5NRwj2TnBWzhrKhCa&#10;DlQXgxC7uHFTpen4JmSwL5WCEJsDNAvfSCJxTs7GPSaI4zb2Lka6SP0OyUZuSr3G5D8u4IVGgeNy&#10;E/A257EiH/y5GIQcn8fzKF7o9i9Zva9kO6XfOqXaeLztm09u/Pb0zZUmxA0o8qVSEGJzgGYCcQOB&#10;7W9mIzeaD/KVFyRdpLmGxP5HvPOyI2u9cLGnYw51HwhjZEc5dYryc7bz/Zfnf6HcKV02fUvZXNBg&#10;/Ny/VeOPCMB3wY7h376ZUikIsTnINRD4Yfu8YeLeZ4ouTBM3Ich/+vvX3315dZ2NbKdjVeycD2tz&#10;fjf3ja43Ry7yMbLNOawids90fv7HP5xfNiY0FzQYjDmbfdC519xYNhzATYhjNqZSEGJzwA2Dm4i3&#10;owYzjPy6ykWbLk6MaD7YMfFOCXrcqemXeN3ayuh9dfI50Zq6HLMhjrGPc5N9bzovthPFT+GsyUBo&#10;Mv4Dk1FD4nWfvbzZ14BYaEawUykIsTnAhcGNBzYLeZE4zvkY7aJDPHeRQlEzQrNiRWvLRgDB5/MG&#10;iddEx/E+HlnI55xCfG4g/ATuRZ++ttJ0WGhAkDUrzoX/1POu6zWbqAl5n5FKQYjNAV8Y3FC8D34/&#10;97mRD34bKxerv3ALnVD4rOnkmpEJsXJ9cJw+Wc6gfPZHOcPG3Vi+1Stsf47QsBvp7dv2vat/Htc3&#10;Gxu58fgY76Ze8u/X9jWhOqVSEGJzwBeIiZtIzgc78nmbZf7KRcsyX/LfpriIo6bEO6eyMbm1lZH9&#10;Pq9QeZ/I53jfoJjNIx/PC9njh3A+YD/kpadX7iuh2fhGxDE/h+/p7+3/I291SqUgxOYAF0VOHM/Z&#10;PPejj5cXMF/IfAEn/21fvrpjiuSbU7k2OlYaKw2I5XM5J80rN7V9bk6ce9JZlXORE+4r+abDDScS&#10;4pxnzWaYhmRKpSDE5iC6ONBA+F6Q+XzD4RF2Toj3Xbgs9hX2HV711dpmxP4TX+aOia8xrGhN2cCc&#10;PxTHfW4xv9uLTq88/uicYcR9pW9P3dzXdNjm5sM+zE1R88kplYIQmwN/YUC4aLzfi/OQ632VG912&#10;4dZdyEloDHcsGpNvQL4pQXd+9Vf7jlOR/7qYs815g0bI5hD5f/z5XywfNwvnBTbGR7/mrMpbuKjZ&#10;5IRc5EfNh8W7qFQKQmwO+GLxwsWDC8eLmw3muVz4owu69t5OoTu/+txeE4r+aqX5uUHd728uOrLW&#10;Rj4mFPki+fV+HeLeX+g+6Vyw/Lnwo8k3JW443IAiP8e56UDsY7vQi1M5CDF+cDFAfIF45WLmh3ju&#10;80zlhesvaL6w2Z90p8yOKZr/+inpQ5ZJlbdjJnfsvq/NMfig3JxG/5j9ueDzxH4T7it9e/LmStOB&#10;jXkk/ogANZw+oSFhXC5I5SDE+OELInex8NzvjiDOMdsfA/7KxRxd4HRx+/idXnVupRGZ/E6J/ThG&#10;eaM6OjZsVvp6pXI5bKe5f+yw/eh9sB/92tW3cNac0GzqGpGPoXF1Di1XGhGERuSVykGI8YMLhC+S&#10;aO5j3u9zo3zz9V3QXojRhc75do8JTSdqRPBj9OtL+eOTXTYx+IbQHV96ZuVc+MfPMe/z8k1pGPnm&#10;9M3J/b1mk2tCEOKpHIQYP3YRRBdK7oIxv8/3Pi+O913Q1AzCkZV8aEwm/JE4bkRQpTGtVdHXhyxG&#10;8Z9wj92fC8z96OMQ7ittv2E+3CXBxzGzef7iT2/vazx1SuUgxPjxFwaPdRePj3nl4pULGzbmkY/n&#10;5LcPWEYNKCfLj45Tfg3YmEc+snGfKnqMOeGcQuznvAe/5EtlY/KNBzb7cjlRMwLel8pBiPFTd3FE&#10;Me9jP8d8DmLlBY+LfJh5agaVe0OFTgw+YBntluD78b+8oPo12PZKXxPzys3y5I8eIx5n9Nj96MVx&#10;3PB+51d3l03GN53Iz6NvPID9FD8xlYQQ44UvBL5YvM15uQ9VRvJr+aIeWshHo3Di5oMG5G0bYffW&#10;+a/hj+99NL9T+kAkHhNszL0Pfj9nccz0gTMnKrslbjZs2wghBn/UfCIZS0tLM6kkhBgvuCD44vA+&#10;U/RTN8SG8WNeXtx8weOi96O3MYfIHzWinG1j5Xh0nOjYPP/J5/V/FqtuDtvnQObP5WC39NRTq3+6&#10;hMVNyGvPTQvZJsSjaXl5eSWVhBDjJXdhwOf9UY6Pe3Fe5ULni983ApbPzYibDsQNyYQPYJqvclx/&#10;/OBr2vePD4jyY8Jj9I+V44PmPmayhmSN6Xt7DvY1HG5EUVMy39+cMdXXfHIyUkkIMV6iCyK6QNhv&#10;I9s+zkIuxBd5eeH7hlCnAbloOFFD8n7THV997pH10fdSzG+XftxvGvQ4cz4eI180/tLJZ5S7Jd+E&#10;co2IR1OuAUX+VBJCjBe7AHAR4ILw82FsiOfeNtmF7m9Y19qY+5FznJ+bDsSNCXOM9/+7S44czx3r&#10;x5/3hcpjwePwPhshzKN7bxyPYt6P3dLZ2/ZVmpFvSrk5sKYDfDMivSaVhRDjgy8Abw/rg4053uJ4&#10;v43hxc+NJvJF85wv6XGnXlE2Im5Afn7ET2/n0nHx2Pz9NH48w8S9fxgb4x+89YKyMfmmA7Hfx+cX&#10;DpdNhxsSbIym5eXlQ6kshBgfVvx8UeCC8D6O8ch+9uXWl40kjdGP2vvsOlkei2K/cUr1/8pxI+Im&#10;xX5bd/uTzso+FjxOiOPsGzRnfyTOw1u4t569q2xCvhnl/G8+a/W+EsRNKPKnshBifOQuEp77nFzM&#10;295nY6WRwE5NJJzXiY+T8dt/2fVNKGpG7H/Ay6t/lI0fh/dHo4/XyXKw08od5/1nTpSNCc2Gf/kW&#10;sjmEuY2+8fg5j6kshBgfXPxQ7uLIKZfn/TYvmwgaB895hKKcXDzj++m/ubhsONyA0Kx8c7LxMf94&#10;afk9R4/PNxJWnc8fb1AufNaUTK/8z52VRsTNh232+UZk8JzH4i3cZCoNIcYDin6twsUVXVQsHw+b&#10;iIl85Y3wKM/E/lyOiY5hf/ok14xY3s+PA/fK+DH5xzfM3K+PGpxf94Vv31A2Jms40U6JxbErr78l&#10;24RgG5in0hBiPOACgPhC4BjsKO59ULQu2ziogZQj2xzPqHJ/KqNcI6qb/8wLVv+CJD+O3OP2/miN&#10;jZCfez/WmvAW7nmf3F5pQF5RswJoPF4cS6UhxHjgiwDyc/giP8c4DtuPA5vLMDE+BuezP+crbG44&#10;UUOKGtev/d3F5U4JjxGPK3qsUR7brFwe5vB9/Xtz5U/irPF4+UbEfm5AJm5CXsVbuI+m8hBi9EQX&#10;Anx8QcDnbZ/DsWheNoigWVTmkXht5C/Ut1sKjnmf4vtB44kakPfzp8D5seRszL1vkIbJx27p5M/s&#10;6GtCkdCUGq12rxEZaD4ANvymVB5CjB4r9OiC4nmdn32wbYS8P9coSkUx80Hs4xwvHy/mJ6Z/dYTv&#10;53HFxeobkNmYw+a/2WT62Rd9qbc+uscE5Xze733RHLbp9Ev3hrslbkL4x5Qcs5GbDgsNCaMplYcQ&#10;o4cLnsUXh78w/EVjws1aFmLIt7G2mdQ1nSiW8wX+e9HNZHw/poe98YKwEaEBsTjnkW++pPK4osfP&#10;4q/pxcfxMS/LwW7p7WdPVxoSxM2I5RuPF2JG8RZuWyoRIUYLXwhmR3P2R3Pk+7mPmcpmweKG4v2R&#10;OO5HZ9/uJWf2fQ8mfgw/+6LTy2bjm1Jkcx4fD3ZO+JrIza0Z5P/wOZO9pmTi5sPNyPtt/LfvzPQ1&#10;HzSkSKlEhBgtXOxs+wsjN7fRx6DIXzYOCA2Gm8ugOdZCPjfZ98p8b/ieEYPNDYgVNSOO//xLz6gc&#10;i8c64etGfo5zDmw0pX8+dyrbkKLGNKgRmUBh/2AqEyFGR67o/dyPptxbNrZ5bvKNo0++yfixUOUX&#10;em10OXdMuyP+nvl74bkXGg03Ioy+GbH/se+8rLcejzMSf50oZiPfp+I8b7/iI5eVjenpp/Q3Ihsh&#10;NCbTwYWluiZUUfEWrpPKRIjR4YseFwOL4z4/Z9vINuJoLBVxY2Efx3zcK8XtJ2v89flr8zw3mh71&#10;1m+VzQbiJsRNyf+DTD4Ojht9DZ+X89scjQpzCE3pMvc/4ljsQw43ILYjpTIRYnT4CwDFj3kUh59t&#10;n8Ov+ByrNJugqYTNh31RvNAPpw848tfiMef3ceiBrzirbDR1Tcn7bXzE33+jcqzc18j5TRar+x7N&#10;96hXH/k334983Tl9TQlNiH2mQY0IMord0lWpVIQYDVzkXPTwRf46IT+3LmoovUbjBT+PPr+wTyiE&#10;Y/uvyfOc7X0+z5oMNxzYvhl5nwnH8MfkeSTk+B2SH034SZyN/+39Rz4KwCOEJvX8T23vNRxuPpGN&#10;eSoVIUYDXwiwWSj+KGZCrC6PY30NBqJGU84jm/RTma/Ncx59Do9enB81n2Gb04Nfe055PD4++/hr&#10;+TzEOM62jdaQTM/6x4srTahOvvHw3KvYLb0jlYsQtz6+wCE/h49vbnOO2Zj7tezvaz4QfH6ETfO7&#10;vvD0ytfjr8HyPsz9umgty+K/9nffqDSfqAlldeqRe034ermvyTE/cpxj//HN68q3cQ948Zd6TYd3&#10;SZH94Yv29BoOQANim32pXIS49eGC58L3c/bB9j7OY5tzK03GNZuKvL+Y171VY/mvHfl5zMmv/ZkX&#10;frFsNIOaU+T/uZecUTkefw3/9Uz8AgDxOtgmvI27tHFz90lv/3bZgNCE/GjipmPwHDbN/ySVjBC3&#10;LihuX/CQn7M4xsdgn99Zlc0makY1vnsFx/ajie/DcC580X0aL+RznG1rOJBvQLkYxsefckV5HBzX&#10;fy2v6Pvw+U/4i3PKxmT/Ydc3oqg5fe6KVqX5sFIjKm0jlYwQty4o6qjYcxcDhBiL86JYX8OB2Ef2&#10;D6c/3J/7eiYfw9yPdT7Ix3wcsce849K+34mDcj72//QLvtD3Neps9rHMD03MtMv7Sxaz5uObkvfl&#10;GlFGf5rKRohbDy5s2L7g2c8+lo/z3EbsmMqm40fns39rxOvXavOIr815kF/rxbleP3/SlyuNxxQ1&#10;pJxs14Sv4b8Wz6Mc9rEfP4n78DmN7uP/6muVRsTNCE3qfeddFzWfUEYqGyFuPbigWTm/iS+EOhv5&#10;rL5GxEp+5PJbPy/+WphznOVzhxHWePkcG/kDlGhKfmeEXRULebZr4mP7r+P9fmT7lf98Wfk2zuZP&#10;e89llYYEmxU1n8g2LS8vvy2VjhC3DihqKCr06CIYdvfh/dx8fHOyT2P7tYPmXhw3G8rlDKvcMXD8&#10;X3/7tyvNyDcenkOYW8PCvSYcr+5rRTGeW0OCzGeNB3/OhIUd0x995Oq+BsS2VyodIW4dokL3OxTE&#10;/ZiTz+Pj9RqRk93ERtzE66FcnP3wRX7IYtHj4zWwIx/L593veZ+vNB2Im5MfWeZ78GvO6TuuH1mR&#10;z4Td0oe+0ujN0YB4t8R21Hy80KiK3dIFqXyE2HisqLno+YJFLPLD5jz2we/jvUaUdkb48OOw8l8j&#10;+prDitfmjmtjlOf9Xmgy/vfi0Hi8Hfn4a+S+Xt338IZPXtlrStac7vfcz3V/8eQzyiaEkf/5wJNr&#10;GhOAbWMqHyE2HhQ8F35U7N4X5UA4Fgsxa0o//vzqH+LneJ34WLyG/Szvj3LWIhwPx6k73i++/muV&#10;hgOhYXkfj9DD//bi8Nj8fdR9L9gtmSz+P9975C0bdkiYm9BwMEJ+blpaWlpJJSTExoIC5iL3Be5j&#10;LI7zGpbtsnI57BvGZuX8JoutJw4NyvHHwRxCg4kaj9mQ92Fu4mPDjr4W52C0xmS6tLG/N3/qe6pv&#10;23xz8s0HihpTwUNTGQmxcXBxm+3n7PdxvKXj/GHkc7Ge/ZHNvrXE6nyD5vBB3p+zOf83iouem4wJ&#10;jcc3JO+D7Bj+67D463HOH7z1onK39LCXn9F7ztCAIG5Oz//U97npVJoQC7FURkJsHL7Io8L2sUHi&#10;vEFrcl/P5rm1dcfk43Get018n4yVW5fTsDl1TYfl4zaH7wEvO7Pv69mcxTHTVbsOlG/lkM+NyCtq&#10;PjkVb+OuTKUkxMaAwsVbLBQtRi5yP2d/nQ/r4PMx2GuZe78pegyRLAbxHDbn+jj7eIxibNtoelyx&#10;M4kaT504FzYf038dGyHM8TYO95dM1oD8Tgm+qAHlVHC7VE5CrB9fvChYP0eeCRe/98PHfp8TKbdj&#10;gfwx4eOYj7M4zo0rimPOIwu5EOd5H89NeJzmQ5PhZrOWRmV61Fu+VR4bx/Vz/h7wNu49X9rRm//2&#10;351faUTcoD584fXcdCpNKFIqJyHWDxcxhCLmovY+vyuBzeuHtTGHj+21COty6+HjWC4XQhziBsrr&#10;YCMP/igO3+NPObJrQkOCHYkbEutnX7j6f+ggfA/8tcx+35k7e03Jdkz3f+Hq7979/nv77y1hbs3G&#10;NyQ/h/TZJbFhcOFyAfOYs/mVH/K5RyM+3lqOhVw/svh7jkbOYTvKN3Eu5HNzsvjPveT0StPxzSea&#10;s9hX9/UsZto50y53TPD/9qnVhsRj1IC4MTn77qmshDh67KJCMfui5nmdDdmcL2LOg49tls/B98Ux&#10;jnt7mHmd33yQjyEejSz2me1z4Iv8jwt2TSxuQDxy3PTot36779h+jqaExmTC7ogbkunFn74m14B6&#10;YA6lshLi6EGhojj9HLaNLI7zHD5v53zejmIs78vN/ZizvQ/yed6O5OM4Vu4YPv9nXrD6R+TQYHzD&#10;iX7xl8W++5/05crX9l8LTenMy2fKuDUh/pQ3tHBoudJ4omYE39LS0kIqLSGODhQpF60v4Ei+2HmE&#10;2M8xzCN/LgcxHteiYddwntlQFGfB79/O+fXw8dz7Bn2uyTek3NzG+zwn/pqv+pfLe03J7i/92iuP&#10;/BdhbkbcnNB4DG5GGb0glZcQa4cLlRXdK1mr+IL0F0Xkr8vht5k+B1przPvYz2s5l+1ozkKMjxHl&#10;R777Pf/IL/cO04TY5+OPK5qKP75p23UH+97GmbgpoTE95T1H/jUTxkiIFehjAuLoQCFGFw58mEe+&#10;XBxz9rPtFeXxPPJ7+ZjZ3FyjXPh9jrdzsrhvmLk1fDzYLO+3uf1jTG4w3IBsxN9p4hzO49yH/tX5&#10;5fcC8eeX2B81precPd3XhCKhMaUSE2Jt8EUQ7Y5wcUTyMcxxvGjOfq+c3xStjXx1wuOrOw78bEfy&#10;8Vxu3XFyfhZyrKn4vzrghQbEc/Zhfv+Tj7xdM+FtXKMZNybWjQcPVRoPRojnRiozIYaHL4y1XCQ2&#10;sl0X9znsG5TD8vFcPh83Z3t5v18XjZE45m1WLtfncPyhb/h6pel4RQ3I+znOTRq7pXOvblW+Lu+U&#10;IG5CXozNl5eXP5VKTYjhiC4AVl2Mlcvz/kHHq3srNGitxaOc6Bg8RnGWX+NtzKO1dVprPoSPD3CD&#10;4bkp2lWhUSEfox3zBe//Vnl/6Q2fPPLffW3khoQmFTUjPwfF/BGp3IQYjL8wfFMw8TyK+bjPGSZm&#10;it4+Qn6dPxbsnD+K5fzRnGM5H8sfI4rlcnLngdfgf9D5BgO7zs+58Nvnm865qlU2pif+5VcrXxe7&#10;JTSl//reKypNaAjdIZWcEPVwofMFwAWZyxm0BjaPXpwbqS4G4RicG63zvtw8Whv5bc4+zL2vLs4x&#10;Hr3theP86t9c1NdkvNCIOM/bmONtnMn+fxx/Pb9jeum/X1tpPGlXlPWlkhOiHi70SNHOicUxXCgQ&#10;50Wv/pznR45HsUhR3jBrcznRcWDXrYFvo3Z+8GEe+exfg6PJ+Ebj5f0257d7/idy/PWwY4L4H1py&#10;AwKYQ6nshMjDBecLvi4W+XPxyOY5jz6HxfEol+dRLvuifNiREB+0xnw+14+Qn7O/Lpbz21s6NBxu&#10;Sn7MxTmG3ZI1JxwfX+tpp1b/M8r2vQf7mg+kxiTWDBc1bJb5OYZ5XX7kh3zc5tFuzOaRj2M+DkV+&#10;v9bHojVQFFtLPuaRPzpOzs+KjgX7V950QV+TwcgNCPPcRw3QlGy873NXvyd8nd99/2pjws5pfmGp&#10;r/kAP19eXt6byk+IflDQLF/kPM+N3o7k4zaH2F8nnz9obRT3x4iEOI9+jc+B7XP9PJLPj2I4DuRz&#10;2G/j499zRa+5RI3Iz1m8Bjsmk81xbBt/+12Xlo3JxA2JZXhf0ZjOTyUoRBUUWCSOmQ3xvC7P+2HX&#10;ya/JiePI53Xe9nlYC/mcOj/b2OVBPodzc/FcPkaOsz+KRzE0IC/fgLwPOyg0Jds1IY5jP+2t3yzf&#10;xpmiBpTT4cOHT0llKMQRfDGbzB50g9vEcayFfA77OMb5Pofnw+REyq1jn3+s3q5bW6e15uS+FscQ&#10;5zxv8xw++9ve3Hi4EQ2S5aIp2fjUf1pda3/a147/6284t9wx2ciNxzcpzDEWO6a/T6UoxCpcuNEY&#10;yWKQn3t/3ZpohCJ/ZNvo/T5W91MwiNdhznH4fB7Hcj6O+fWYR36f4/2s3Fqe2/iw4H6T7YhyTYrv&#10;N/GO6Zkf2142t8e+87LuL7z09HK3xG/l0HwigcJ+RipHIfI7pWH8EOIs+H0uy8fr1uVyh5XlQzk/&#10;YpEPftisOr9f733w85yFmB+9HfnM9kLsse+6rNdo0Fgg+NCIWOZHYzK94DM7KnH7awRoTKbUcPoE&#10;P1PMn5ZKUmx1cgUM/7DCmmgt++qOP2htnXwez2HbmLORy3Mbo12Wz2d/LmbiGGysicRxrIvEuezz&#10;a/mxIMZNpU7cqPA2zvTu867vzzv1yrIx+UYUiWJPTWUptjJctF652Fr9LOTYyPl+rc1zb7uwFmL/&#10;oDw/92K/v4i9HflY5vO58Hk/fy3/uJEDu068zotzeM19i68X7Y68z+bQjpl2d3pusdeYPnvFbCWP&#10;3/JxY3INKKffT6Uptioo0kgoWu/LxaN8+Ovm7M8dwy7UYY7jj+FtHr3t5WM2z/nY730+Pqx4vY/V&#10;+U3Dfj3Lg+yfGFgjQTNCA2If6/wdN5W7pquuP1j6fe6TTj3ye3KA57Ch5eXld6byFFsRFCQXaFS0&#10;3sdzVpQPv28smMPnR1YuZvMoH+I45+XWcH40h49jPOc8iP2woyaLuPfDBz+P3sdCnMV+b0P3P/nL&#10;laYCcbOB/dFL9vaakjUn2z1xE6vknxJ/jonB3MaiMZ2WSlRsNbggfXGiYL2fhThfZLnRy/ysKMeE&#10;WC4nOoa3OZ7Lq/N5+Rx/zLpjIO7XcAx+Fsei/MiOfN6OZLFf+cvz+5pLpJd/tlHeYzL5xlTq1Cv7&#10;GpK3edS/BN+i1BVpXQziHO/zds7nj+HHnA/zXIyFPNagvMgPm2Pe520vxHy8zge/jfYCEPl5zj7M&#10;fR7HefR62P+9sK8RodFg/rR/urrSmDjP2wcXDpfNiGX4edGYZlOpiq0CCo+LNlecOWGtXxcdZ5hj&#10;D1oH2+cN6/dx+Ngf2TxCUdyLc9nHY84XzYeRrYF8jJuaz4vy4X/kWy4pG4sfTU96f/UjA8/65LVl&#10;jPWEQs1bFioNiBuR9xVv5Q6nchVbARQcFyMXKNuIszjHFztszFkc83Hv9/Ocj/3ejmJ+ZPEajHiL&#10;GuWbcn4W50T53pfLh+3HnA9zjvk8+DCH/Nz+BZQ1I25MLP7IwEcvmTnSjFI+7A9fdH1fA4J8cyp2&#10;TCupZMXxDoqOC4/vD3GcBT9ycvOcj/2w/Qib54P8XrljResHvS1iP8d4DpvjnDfIF+V4IcdGtn0O&#10;y+fkfINyOGa/ZmINhj8RjnFn88ivpUy0Fspm5GX/MpybzyClshXHM1HRcTGyzfHIX6coD8eB6vLY&#10;jnIg31igaB18PubnUO7YEK9DLsbomPDBz3HvZ3EObPZB0dfGuBb59d5+/ClX9JoRZM3GxrO+d2O5&#10;Y7IGhUaEHOjJxXrffPxOiZVKVxyv+ALLzeGLRo5DPI9yI/mcaM6+6Jjw8Qixn2Pe5jnHEYvmLF5b&#10;lwf5XL/Gx6I8H/dz5HFuJI5FedHx4H/MP17a13ie/elrhmpMv3nK5XbvqGw8dU0p6S9SCYvjDSsm&#10;3gFwwcH2IyvK8Xk853iUGynKq5tHOxrEcSy/fhhFa/i4PEayWO4YPsa+6PFAnGfyPs4bZEdzr1yc&#10;/Y9+25F/oGnNx4S3cjY+6xPXVBoSN6jDy2EDKsXNqmhizVTG4njCismLCy0S4pzDPvi9j8Vx2Lk1&#10;dcfyMZtDPOd47iLnPMy9jxXls83yeZHfvq9cPo+DFOXXrfWxKNcfa5j5o958SaXx8I7pgombKzGM&#10;pn//zt5KI4rEzSmVsjheQAFBvrDYV6doPY+sYY8J+WPZ6FUXN18kzvcx+PkYPMKO/D7GcR45x48Q&#10;+6FBfrZthDjm53XjIEV57HvoX369vBn+3d0Hy+Zk8o0Jesp7Vn9nDnAjAmhKSfoXTscLXEA2mqK3&#10;c1xkLPZjPcfhH+TD14TfxkE7Gn8Mm+di7ItiLD6O93vb52Lu/XWyPL9LqlvLsciOjsF25DMbqsvx&#10;PpN/njgPsvkDX3FWr+G8+Zxdvd0ShB2Sb05PdH9ilxsR4Hih/5PKWhzL+AKDIj98dbG6RuLXRcdh&#10;vx+HkX393EUySFGe99UdK3rsufzc14Lfx3PHgXidP4ZfO2ie80GDjst+b5vu97zP95oO3srZ+P99&#10;qnqfidU6sJhaULUJRfOlpaWFVNriWIULJyom9rFya6J8n4s8u4ijfOREfgjH8D6eR+Icb+fWc8yP&#10;3lfXEM2GOMajiY8BX5Tn/d6O5t5vI54HzvXrOJ997OeYVy6v0Txyn+mK4q0ddk28ezL94YevChtR&#10;TgW3SyUujjVQHBAXDBeQ9/vRx48mx9uD5maz2Icc+HjOfl7nY9Gc/YN8sKOLvk6ct5Z1rGHXIYdz&#10;h7GjGOawOQ4/z6FvXLv6eSbsmnxDwv2ourdz7DPSXG/njkWsKHwB5WzM4fMxKOfPqS7fx3JzG6Pj&#10;5Hzrza/7evDD9nneH805H/J53s8++HM+jpntd2ewc/I5PB/UhDmG8TmnXtJrSGhO//3D28o/FscN&#10;yuxLd93CjScr5KRSF8cKdYWDkcUxjtfZkXJ5dWsgXsu+Ovm1fh3HcIH6Ofu8+DhevN6EPD/C9seJ&#10;fHV+KIpjzjHYmEfyOd7mPNheuRj7ecdkvzeHhuQb0++8P/9nUCIV/EQqebHZqSsiyHJ8nr/QIM6L&#10;js3HqrORD+HVF/HchR75eIQ4h+fw8Zz9rCjHK8rlOey64/Ex2PZx9ud8UZz9Xoj5HJ5HObDxvHEM&#10;ce+DJmbaZWPauXe+14QgblD21wbmDiyGTQgCZi8vL1+Syl5sZqwIcIFzkeQKJsqxkW3EIe/LzW1k&#10;2+fk8mBjDtvPOdfneV/Oxjx3sSHuBX808hrvz8nnRmvMZ/IN3Y91Dd7nR/5cPvtzvlzsPV+6tnw7&#10;Z/rZ532+/DUWNCXYL/jU9r5GxHOvgjum8hdCiOH5xjd234kb0/TswqtTSAghxgfeyvU0074luYUQ&#10;YnxMthbOsaaEBnXeed3bppAQQoyHa3fP/ZQ1JTSmRqv9yhQSQojxUb6VKzTR7OxLbiGEGB+N5vxX&#10;uTldumfPnVNICCHGw9Tem+5nDQlv6aZanbekkBBCjA80Jhsbs+1OcgshxPiYmG1/CG/lTNuaB/Vr&#10;JUKI8XL9zSs/Utk1tRY/l0JCCDE+Jpvtw2hMpuQWQojxMT3XOQlNyTSxt/PEFBJCiPHQ7XZvyzum&#10;ydbC9SkkhBDjY3J2sdH7yEDSad3ubVJICCHGw0Rr4ef57dxkq/3+FBJCiPFRbUy6CS6E2ARMz3b+&#10;ke817bpx8cEpJIQQ42HHysodrCEdaU4LcykkhBDjo9Hq7MOOyVRwQgoJIcR4+P71N/c+CQ5NtebP&#10;SSEhhBgfvYaU3s7ZmNxCCDE+djbbr7amND232GtOu2cW/ziFhBBifPBP5yZm5peTWwghxsfE3vkJ&#10;NCZrUm/qdk9MISGEGA9velP3RDSl3ths35xCQggxPiZa7TZ2TaZt27q3TyEhhBgP/o/ITc22r0wh&#10;IYQYH9OznQW+EX5eV/8YUwgxZiab7f+vsmua6bwthYQQYnxgt4TmlNxCCDE+pucW3sdv5xp7O89J&#10;ISGEGB/cmLRrEkJsCiaa7S+W95mKcaK18NspJIQQ48H+BjiaEpRCQggxPnbubV+B5mRjsYt6TAoJ&#10;IcR4wN9qwo6p0WrPp5AQQoyPydn5a605Qdt3H/jFFBJCiPHQ2NO+D97KJTVTSAghxkej2dmD5rT6&#10;lu7m+6eQEEKMh2tvWHgQ7Zi6RaPSvxQXQoyfohn1/psKdk7Tezs/nUJCCDEeJm488BDsmHrNqdnZ&#10;nUJCCDE+Jmfat/CN8J3Xt++dQkIIMR4aMwd+yRoTmpPdFE8hIYQYH1Ot9gJ2TKZrZzo/k0JCCDEe&#10;dtyw8AvcmArpc01CiPGDpoS3dDtuuOUXUkgIIcbDjmbnZ9GcTDtn2jelkBBCjI/J2c5Bbk5TNx56&#10;dAoJIcR42DU7/5OVn9DNttspJIQQ42OyeXB3b7dUNKfpucVi19R5WgoJIcR4mLqp+0PYMfV2T632&#10;QgoJIcT4mJpd/SuX0MQN8y9MISGEGA9TU907cmMqdk2HU0gIIcbHVGvhbNwIN000O+9MISGEGA+n&#10;nbb6H1WgiZn5lRQSQojxMTW38MHeW7m0a2rMLpyZQkIIMT5412TNKbmFEGJ87Lrx0PO5OU205qdS&#10;SAghxsfEzPwyN6dL9+27ewoJIcR4mL6x/RhrSPZWDs0phYQQYnw0ZtvzaEqmRmtF/+5JCDFertlz&#10;y3/hHZNuhAshNgVTs+0d1V3T4nNSSAghxoftlEz2lwesOf1At3tCCgkhxHgoGtLX8Jau16RandNS&#10;SAghxsdkq72M5tR7S9fQxweEEGNmam7hFdgx9RrTTEd/H1wIMX4mm+3D2DGZts8c+MUUEkKI8XBt&#10;8+AvY8fUuxHenD+UQkIIMT4mZ+YrHx+YaM2/PIWEEGI8bNvWvT3/hM7GFBJCiPExMXPwM27XdHYK&#10;CSHE+EBTsl1TT3s790shIYQYD5PN9p+gKVmDarQ6cykkhBDjo2hILd45TTQP/p8UEkKI8TDdOnhP&#10;NCY0pxQSQojxMTnTPh1v6VZ3Te0vpJAQQoyHN72peyJ2S9g5XTs3/1MpLIQQ42Gq2fkzbk7FOJtC&#10;QggxPoq3cDdSY+o2WguvTCEhhBgP/ka4qUB/UE4IMV4mm51PYcdkY3ILIcR46e2WmvPnpKkQQggh&#10;xPHL9hvmH95otTurG6D2F5NbCCGEEGLr0mh2XtrbHCXh9rVpotVuX3pp93YpVQghhBDi+Kexb9/d&#10;7RfceIPkNTHbudz+P3haIoQQQghxfLNr9tCvNpqdFt81YvX8M/P/nNKFEEIIIY5/pm5ceJVtgqBy&#10;U4RN0mz7wPTs4p+kdCGEEEKI45vvtw7ec6q58O1yM5TEG6SpVvtq/f8SIYQQQmwZGs2F/8kbo96G&#10;yN1FarQWTul2uyemJUIIIYQQxy+X7tlz52IDdBo2RlD1x2sL+3Y0D/5WWiKEEEIIcXzTaLYfW2yC&#10;yg9n2wgd2SC1z9gxN/eDaYkQQgghxPGL/d+QiVbn7X0boiT4duw9+Oy0RAghhBDi+GZqb/d+O5vt&#10;q/zmCPPeONu+avKG9n3TEiGEEEKI45vJmfkXTLTme/9apLIponGy1f7LlC6EEEIIcfzTmGl/+chG&#10;aHVTxPPG7MLea/fOPyKlCyGEEEIc3+xqth9bbIZmo80R7Eaz8+/bZ1fulpYIIYQQQhzfNGY778JG&#10;CMJmqdwktdrPTOlCCCGEEMc3sysrd5tsrX44O9oY9eyZ9rU75ubvlZYIIYQQQhzfNGYX/ttEa/4g&#10;Nkh+k9RTs/N33W73tmmJEEIIIcTxTaN58NN9G6JCvFFqzB76tZQuhBBCCHF8M3XTTT/UaM03/KaI&#10;7yZNNTvf2bVr/w+nJUIIIYQQxzfTs4efONlqH+ANEgRf48aFV6V0IYQQQojjn0ar/QFshHiDND23&#10;WM53NTs/m9KFEEIIIY5/GjOd63ljZOJ5oznf2D47q799JIQQQoitwe79++8x1WzfgrtH2BjxfKLZ&#10;+Xv7J7ZpiRBCCCHE8U1j5sD/npiZX/KbI94k7Zo99KspXQghhBDi+GeitfDxYoO0gk0RhM2RaceO&#10;lR9M6UIIIYQQxz/FBmhboRW/KTL1fLMLF+vHa0IIIYTYMlx//c0/Mjnb6f31bL85MjWa7ZWdew/8&#10;dUoXQgghhDj+mW4dfFi0McKGaarVPjwx23liShdCCCGEOP6ZmF38Y94QeXuy2d5/lf56thBCCCG2&#10;Cva5okaz/a5yM+RkG6WJZmdPShdCCCGEOP4pNki3LzZIn8dmqHLnKKnRWvhmShdCCCGEOP7Ztq15&#10;16lW54rs5qjZXm602qekdCGEEEKI459r9tzyXyZa823bDPEmqdwsNduHivjLUroQQgghxPHP7rn5&#10;nyo2QTPR3aPVDdL8YmN2/r+ldCGEEEKI45+puYUHTbXaC+HmqNDETPumqesPPjSlCyGEEEIc/0zc&#10;uPiLEzPzy9gQ8Y/YkppTexYemNKFEEIIIY5/Gq32bxTq0IaoukFqLuzaMaf/wSaEEEKILcTk3KFH&#10;YlMU3kFqtq/Zu3flx1K6EEIIIcTxT2Ou8+SdzfmO3yDBbjTb39u9snKnlC6EEEIIcfyzq9l+LG+M&#10;pucWy7tHqxul9lW79nf1b0aEEEIIsXVo2AZppn0Lb5Ig2yw1ZjuXbZ+dvVtKF0IIIYQ4/pm4Yf7h&#10;kzPzh3ljZKI7SFdO3dT9oZQuhBBCCHH8M7H7wEMazU7L3z3CJmlqtn2t/bXtlC6EEEIIcfzT2Ne+&#10;T7FBuu7Ihmh1o3Rkw7Swc+eN7XundCGEEEKI459ut3tb+yA27hqxbJM00ezsu2Zv56dTuhBCCCHE&#10;8c+ePd07T8wufB0boiN3jlbnjVZn38QN87+a0oUQQgghtgYTe+c/hg0Rj6ZGs70y2ew8NaUKIYQQ&#10;QmwNig3Q32FDBPFmaef1N//3lCqEEEIIsTWYnm3/78nm/CF/B8lG08Te9utSqhBCCCHE1qAxd+gR&#10;k832fr9Bghqtzse63e6JKV0IIYQQ4vin0dh390bzYIPvGvEGaarZ+c62bd3bp3QhhBBCiK3BZGv+&#10;q7wp6m2M0kap0erMTTW7P5FShRBCCCG2BvZBbf8jtvJOUrN96Nq9849MqUIIIYQQW4Nr9rQf22i1&#10;29gY9evQi1OqEEIIIcTW4NJLu3eebLVneneMSLY5snFnq/Ofb9IHtYUQQgix1ZhqtT/vN0blBmlv&#10;+6Ztze5dU6oQQgghxNZg142Lfzg5M38YmyK/WbpmWv+TTQghhBBbjMbMgR+fbLUP+I0RxolW+40p&#10;VQghhBBi69CYaX/Z/v+av4tkmp5b2Gv//T+lCiGEEEJsDXbuOfjUYoO0zBsj2yyVd5OmundMqUII&#10;IYQQW4Nt27bd3v7tCDZGPK5q4a9SqhBCCCHE1mF6buGf/MYId5EaM/NLKU0IIYQQYuuwb1/37n5j&#10;BNt+/LZtT/s+KVUIIYQQYmvQ7XZPmJxduAibpD41219MqUIIIYQQW4edNy4+GBsivoNkmmjNz2+f&#10;XblbShVCCCGE2Brs2LHjDo298zuwKeINkv0ZgEZz8W9TqhBCCCHE1mGidfjpfAfJND23uLpRanZ2&#10;7+l275xShRBCCCG2BvbPaadm21f6TRLs6dbic1KqEEIIIcTWYbJ58JexMeLNUU/NhetTmhBCCCHE&#10;1sH+cnZjtnM5Nka9H68l237lf2dz/qSUKoQQQgixdZiaO/Qo+2B2eeeINkoTrfmpbc3uXVOqEEII&#10;IcTWYarV+ShvjniztGtu4WUpTQghhBBi67Brdv4ni01S73+08SYpjc2UJoQQQgixtZicXXgtb5Aq&#10;d5Jm2x9OaUIIIYQQW4c9e/bcuTEzv6PcFJF6G6abFn8lpQohhBBCbB2mW4sPm5ptL1TuHmGT1Opc&#10;ktKEEEIIIbYWjdbCG3iDBNvGRqvz3JQmhBBCCLF1OO207m2mWp2r7d+O8CbJNDHTuWnHDbf8aEoV&#10;QgghhNg6TNww/6vYHLFW7yItnNntdm+TUoUQQgghtg6TrYU3YlPkN0nF+LyUJoQQQgixdeh2uyc0&#10;ZtpfjjZJk835Q1N7O/dLqUIIIYQQW4fzpqbuWGyOZrAxso0SNkuNmc6lKU0IIYQQYmsx3Ww/ZrLZ&#10;PlTePUobJRsnZjr/kNKEEEIIIbYWE832a/jHbEc2SPMrU62F305pQgghhBBbi2JTdL5tjPxGqTHb&#10;bl9/88qPpDQhhBBCiK3F1OziTt4gYZM01VzYNTXVvWNKE0IIIYTYOuy4YeVHp+Y6B3hzdGSz1P6P&#10;lCaEEEIIsbWYuHHxF4sN0RJvkMpxbuHlKU0IIYQQYmuxa+7wUxrN9rL/cVvaLD0wpQkhhBBCbC12&#10;zx56SbFJWqGNUblJmt7b+emUJoQQQgixtZhqdd6KjZH9c1uze/Nm+5aLZmfvltKEEEIIIbYWk83O&#10;p7FJ4rEx075e/9RWCCGEEFuWiWbnG/jxWmWT1Gx/3/6nW0oTQgghhNhaTM91LvcbpJ490/nOD2iT&#10;JIQQQoitytRs+1pskFgTrcWzU4oQQgghxNZjcmbhetxB4nGyufillCKEEEIIsfXYOdPeV9kcJTWa&#10;nc+mFCGEEEKIrYV9MHtypr2fN0e2WTLtvOHgp1OaEEIIIcTWY+dMe7u/i9RTc/4jKUUIIYQQYuvR&#10;aM5/zf6IJG+QbNPUaLX/X0oRQgghhNh6TDc7n+INEtSYOfCdlCKEEEIIsfWYbC6+0zZF/CM3s6fn&#10;Dm1PKUIIIYQQW4/J1sLJfoNk40RzfjKlCCGEEEJsPSb2Lj4EG6TKRmlucU9KEUIIIYTYeny/dfCe&#10;foNkasx22jt2rNwhpQkhhBBCbC327OneebI5fyjaKE3v7fx0ShNCCCGE2HpMthZ28iYJajTbj00p&#10;QgghhBBbj6nWwtm2Kep9Fok2SRMz8y9LKUIIIYQQW4/J2c7zeXMENZoLH0wpQgghhBBbj+uaK78c&#10;bZImWu0rfqDbPSGlCSGEEEJsLZrN7l0bzc5NfpM01Wzvv3RP984pTQghhBBi6zHZ7HwLv9WGzybZ&#10;2Jg99GspRQghhBBi69Fodd6CjRHGpFelFCGEEEKIrUejtXB/3hyZbSo2T99MKUIIIYQQW5PJZmcX&#10;NkfYKNm4p6vPJQkhhBBiC9Nodv6GN0ewG3tv/p2UIoQQQgix9Zjc175vsSlaweYIarTaZ6YUIYQQ&#10;QoitR7fbvU1jduEG3iD1NNs+sH125W4pTQghhBBi62E/crONEf+4zcaJ1sLTU4oQQgghxNZj9+6V&#10;e/DmqNwwtRbOSSlCCCGEEFuTydnOxf5uUm9+000/lFKEEEIIIbYeu2ZXfjLaJDVmOm9LKUIIIYQQ&#10;W5NGc77Bm6RVu7OwY2XlDilFCCGEEGLrYR/UnpiZX8EGCXeTJmcX/ntKEUIIIYTYmky2FmZ5g2R2&#10;Y7ZzeQoLIYQQQmxNrp058OTVH7PRnaRCjZkDP55ShBBCCCG2JtOzCzN8J6m3Ydp78FAKCyGEEEJs&#10;TSZbhx7XaLZ7n01i7W4denxKEUIIIYTYmjSaC3v8j9wmmu3vp7AQQgghxNbk8qmbfshvkmy+a37l&#10;J1OKEEIIIcTWZLLZ+aTfKJlSWAghhBBia7Jt27bbT7U6h7BRKse59l+kFCGEEEKIrcnkjYvPwx0k&#10;2ySZGs328rZm964pRQghhBBia9Jodm7CRgmbpcnZhYtTWAghhBBia7Jrdr7yz297mySbzx16VEoR&#10;QgghhNia7Jo79Hq+m2SamOnsS2EhhBBCiK3LVLOzG3eRoKkbD300hYUQQgghtibbZ1fuVm6O6Mdu&#10;0832Y1KKEEIIIcTWZKLZ+TO+m7S6WeosrKys3CGlCCGEEEJsTRqtzjexSYIazfmvpbAQQgghxNak&#10;2+2eODXbaWKDhDtLU3ML/yOlCCGEEEJsTXbt3//DvEEyTczML+l/uwkhhBBiy3Nt8+BDsUGCpuY6&#10;B1JYCCGEEGLrMjHXebvfKE3Otq9KYSGEEEKIrctUqzPNm6TVH8EtvDGFhRBCCCG2LhMznZv8nwaY&#10;mD30qykshBBCCLE1uWLvyl2O3EVa3SjZB7l33LLyoylFCCGEEGLr0nc3qTm/lEJCCCGEEFuXxtz8&#10;I3ijZJqe7XRSWAghhBBi6zIx03kS301atdvbUlgIIYQQYusyOdP+K79R2tlsfyuFhRBCCCG2LhOt&#10;hY9jowQ1Wp23prAQQgghxNZlqtl+NzZI5Y/eZhdencJCCCE2K/d9zue6pvs8+7Ol/JyFGK/L5ftc&#10;Fsd9Ti6GOcv893vu57Mxb+eOw4pyvC86XpTDeV6c522fw+Ic9rG8n+eRzXPv9766Y9SJjx/Z0XxY&#10;oQb8+lxtmJDLa3JjnTgnZ3/6wt3lBgnj6z52ZRn/nbdc1H3Su7+b1ZPfc3ntPPLx3OwoDt8wcY55&#10;+fW8zsd8nP3wsT9ns69uzTBzr1z+p789011ZWamVUedj2+mPU1sWQmw20KxN1tyjFwf2RyNsVuRb&#10;i6Ljeh/Po1wbTzj57O4PvOwrR2RziOc+Bp9fF+XlhFw/Jp3w8nOOzC1Wd+zMMfqE4/g89kVx+Dme&#10;y9tI+a/hv56Ll+cMPsQpJ1Quzv7cceBHLJfj50lvOWd69S4S6Y/+9crunV98Rq9O//u7v1N5Ua57&#10;IY9exOHzYyTkcw6vY39d3OeyP8pFHov9nM8xP5qecsoVFb/NEbM558LnbT96m32/874rurMHFqPN&#10;TVbYEPFocI5paWlpRzHeLbVjIcRmxTYU/K7cbzbYtpFtxCGfxzk+Bj/HIl9dbmTbyDrx5OAFDja9&#10;oJVCDudxrp97H+xhlVsTHdf7IPg4Z1C8zmbfoHyfw/HI75XLwXrEM3l9m6ec+Dj+mH6EkOv9LI75&#10;3MI+7bJm705S+WO3Qv/fJ67u/sjzv9ir1995X/XFnTcCXv6FPZqzEGOZf9DmgmM8epvFx2F7WPHa&#10;yOeP533e9vkc49H72f7oN24INziRQC4W+P4stWAhxLEANhteftPh/TyPxsiG4MsJObnR2/yjFvNz&#10;7IST0gsXCy9q/OIW2Zj7deyDn23MvT/y8dzHeY7cKO5zOA7lYrzW+3M+9kdz2OyD39vswzzSoDir&#10;LhexumNFccx5jHLId8rXd5cbJGyWnvK+S7s/8bwv9Grzaaf2v0DnXsy9BsUhy6s79qAYi33IYUV+&#10;Xud9dUIOb+wiDfqa3sacxTm/dcrl3T03dSobnMj2o5f3G0tLSzcVw39JrVcIcSzBGxEWNhvRHDb7&#10;WD4eyefCXssxvKK1J+JFjMdhhBc+v8Yfi3N8LotjuTV+PedxPBpZHIvyI+XW+hj7vD0oz/uQzzk5&#10;m33ws53TsPmDjmPi4+T8yf6nC66r3E0yPfOjV3XvU2zsH/aqM8MXbJaPeduPPg6bFeWwOM+v8fKx&#10;3LroGHU+H7N5Lubj3u998CPGOa/4jx3d5ZqNDs+9H7CPVXBaoRNSyxVCHIvwxsJvNmD7DYifs89G&#10;jkdr63Jg8+h9LMQ5j2O9O0v0ItYnxAbl1M1zfszZP8j2Phb8UR7bPhd+jufyIM7nMbILZT9LhDyI&#10;fT7OayM/7Giey2G/17A5Pp7zJfvZn/peuVHC+Mcfv7p776ImH/6qs8sXaH7B5pFfxL047nMjm3Ny&#10;uSyfw/J+zFn+ThCv92vY5+M+1wv5yIvyvS/K/+zlTd7UVDY5kZCDsU4Fv5narBDiWIc3F7zJiOxI&#10;0SYFfo5HORDHc6O32cfy8RNOOuvICxm/yOVGb7O8P1qLefLZJiLcSAS5FT/HMdblQT7Pr8EI8Zzz&#10;ozlrLbHI9mt5jRvDzyWxHfkG5Wb8va9lfsjFSyHGecX4ex++onI3yfTmMyZ6tfmYN3698kLNL+be&#10;5rkXx4fJq8sxRfHcGu/H3EaIYz7Oa45Wg46DrwXBxznX7cv/qG0t8uuWlpba+/fv/+HUXoUQxwvR&#10;BsMEvx9h5+Y+Bt+wI+xIUcwfAzbU2yzxi1zwAhfGvZ3Lr5ub7eMcw8i2z8nF2e9V58/FIJ8TrYl8&#10;7I8U5Xkfz9nHsUF5rChnkHJrnb/cVCFejA996zfKDZLdUTJ9+pIbejX5rA8e3QbBv8h7XxRnWRwa&#10;5PM257EPeRDHoznL53GMFeV5n1+f82H8nfdf2V04vFzZ3Hj5zQ8LwGZfsUm6uhhOTG1VCHG8gQ0G&#10;Nhk85sTxYWzMIfYjFtnsy61FPGf3PrME0Ytdn9wLX8U/rI/s8m5IocoLK+X0+ViIRevYzuXV+erW&#10;QBxzeX2PzfnC49ccL+vn40BRnO1cjvdD5uecXF5S+FwW+pHXn1e5m2QbpTO+O9OrwT94f/VF24tf&#10;1L18TpTnc3gcVnwM9vGcfZzvfX5utleUE+V6X7SOY+yD/ar/N9FdWj6ySTJgR/OckAfMXl5e/mBq&#10;pUKI4xlr5tFmg/0c93Mfi8THWetar9yxOMbq/Z2lOuEFkl8AIx/80Zz93ufXQOb3MZ5H67CmLg9z&#10;zmM7qdzccA7iLrdPOB7Efh69HcWiuPd5IYfzvM+P3mbxuijGtlfh/9E3fL3baLb7NktWf/89/cYb&#10;Xsj9C3pOPsev5RG2if/0QJTjbe+DfCwnXgNFfs6PRtjs9/L+Qev+hX7138Obn5w4znaaPz+1UCHE&#10;VsAaOjYevNnwdt3cC3HO43y2B/kiP1R3HIzlZim9sPELX+VuSPJV5uxHzI/eZnEui30+j8fIhuDj&#10;WOTza+pG2HWKcnLr2D/sumiNjd7vhRji3q7JKe8WQVGeH8nGh7ixSbpy1y292nvmh6/ue0E3+Tn7&#10;fT7syOfFa6N1XlHOoPxoTZ18XnSMyOfj8EVzlsW+es2NlY0NC0R+74t0+PDhp6XWKYTYSuQ2I+Yf&#10;JgY7lwv5fPb7tezzMShaF6nypwMGyfKgo4mbhs2J/CzOifLxNRDL5WD0cfi8HzFvR3ksnxcdI5on&#10;O/zx1qBjsHI5PI+UW+t9UV5hX7hzf2WzZLpvUXdPOyW/ceEXe7MjIe6F2Frzc+L4Wmz2mfBbcBz3&#10;OfBF/kFz+CIbumzXzZWNzbAbIC+/bmlpqRhWfiG1TCHEVsQ2FIM2HdiYcB7m0R+E9EKcc2D7GM8j&#10;P69lOxfv+6OU9mIHsT+Sz+U1zq7cpYryvT+yB+Vg7vOifOTl5uyrs6NYzu/tOt8g+WOyOI/j3lcX&#10;9/4oDmXWv+Or/f/G5BGvOrP7hx+6qnwx5xE/IoOiHBb7eI1XXR7/Kn/OzzF/LD9GQr4/Zp1yX38Y&#10;ca7Z1zYPVjY3Jr/hGVbBugelVimE2MpEmwz4vHzMr/H/tJTzc8c1Px/Hr+G5/7cs0cj5pvAzS/zC&#10;xy+W/kXRz72iGNZwzNs8Zx/8uTjPcyOLY3XiXM73Nud5n/fDx/JxvxZiX13c53gf58PG/GhEa+1/&#10;u/mN0p9/7IruU999WfiCDrGPY/DXyecNewwfz+XDF8WjfBbHvT1obZ38Wp5fMzNfbnAMt8mpKBcH&#10;sG1Md5K0SRJCHIE3Fia/4eC534hEubB5YwM/x1mc4+c5Oxdjn6n8R7r+BY9Hjufkc7AO/igejT4+&#10;yDeM30bI50AcK+y+z2tRzOdmxyjPK/J7X3Sstayryy+UfaymaG10LPLf640X9G2UPn3h7u7//ufV&#10;O0osvLjzi/ygzYPFIZ7Dzvm8vD+Xxxp0LB4jm8XxaPQ2y/y5/O17++8kRcLmh+cG++C3cXl5uRj0&#10;4zYhRABvLPymw/ujOY+cE9mcw/FBMY5zHvth82gK/zecKb3wDfXjMxbHfB7Naz+D4/1Ho2GPZfFc&#10;Dh+D8zif/ZF8bmQPEr5Gbo2P+TzEo7y6OQv+XA75/Ebpkp03dZ/+rkvLF3QWv+hHsWj0viiOH2Pl&#10;4jznnGHEucOs46/Do7frYn6tjRw3fX3Hvsrmxo9e7IfNuNjDU0sUQoh+sKnAJqNu48HxKIdj0KAc&#10;P8/9qM3brNwxbRz4pwO8ci+amLPfz+Hj0dvRnP25mAlxzoHt/ZHWmpPL5ziPsCH2wY6EOI9+fW7u&#10;bR69jXnk49H7aX7uNft6H+jGh7pt/KP3r/7oDS/yPLLfNjjYBPg8jN7nNSjH+5DP8nne7xXlYe7X&#10;8CYu2tBhzn4v5EGfu6KJDQ1vbsoxUi7m/YcPH/7d1AqFECIPbzJYttHgTYjfkHg/8nnu8+Cr+2wT&#10;+0yDPgcFcQ5iNtb+I10/dyrvDkHmr1vDeZh7P8d9jh+9sAaCj2Ocz3HYPj/n4zU8sp9i4Z00CP7M&#10;2nA+jI2593nVxeuODV/SH3/0qt4GaXpusdwsve4z15Qv/DxGPht9nOeRopzcGvb7dbDh5/mgnEic&#10;62MsPhYEP48+1+bv//p1lY1NTn4DxPIxmv9FaoFCCDGY3CajbgNio7cx9xoUy/nr1kHD5JyIF7vg&#10;xa/yoogY53jbK/Kzj+zsZgK+zLow5uORohy/NpcTxbCW494Hvx8jO5eLGOa5/Mjv5f28Poqzihj/&#10;iPZOr/5q+WM36Kvf31d5sWeZP/qNL+TDZnl/tMZGyM/912P5Y0TH8j4f43jOjhTl+jXsf/l/XNu3&#10;wTF4znHvg40RtrG8vPxvqfUJIcTwYFPhNyg8h4/9kV0XZ+X8iA3yYW6jv/PEsnjlH+mmF8FwjGzI&#10;x6J5JL82N7IiH/ttZEUxbw8zZ8Ffl8PiHF7j16Y5b0LYX6vMsfpk/igXPj96m+fk/+7uA+Umye4s&#10;TTQ7fS/y0Qt/FK+L5WzMeQ3Ph1EuHz4/wobg8znen8vP+aBnfPDK7nLa3PhNDvu8BsVNxSbpmiJN&#10;/7tNCHF0YFOBETbPvZ/l/YPmg2Sbn2HW5L4Oj6bwA978Yhi9ULIP80F57I/GSBzzeTaPfDyHj8U+&#10;zonGSJl1fRscqO6YHIN8zNt1qsvzx/exyA9hLeeRfcp5u3ubJP6c0h986OrKCz9vANjOzWHzHHlR&#10;nMWffYIvsqO17LeRc/gzRvDx3OdHPh8fRr91yuXdfQcPDbXpYfl8PzctLS21C/cPpXYnhBBHBzYV&#10;vPHgTYeJ795wPsZhNjgc9+the+VyWZzLc/j6PuDtXxgzL5AVH+fDx7GcD/LzyD9MDua5dYjB50fO&#10;wdzLx3w+z/3IimJklz+WjPJy4lxe6+OcE8W8ryb3ke+4pLyjhM3Su87dnd0gYPPgNw2Rb1hhHa+P&#10;jhcdf9DGKueL8utGiOd1MejL22Yrmxy2cxomJ/2tpMelNieEEOuDNxde2Hzw6BX5c2s5N1oHWQzy&#10;Ps7jWGSbyjtL0YvlMMILqVtfebF3sVLwD5vjY+zneLLDH2cFeX025t7HQiw3woZ47m3MYad5+f0j&#10;1+d41eV5f5STE3LdaJ932zlT/Qe5l03f0nvR95uCnHwObPbDxjz67BHH2edt5EWx3Bw+vwZz7/cj&#10;x72wWfP+F316e7jJ8RshzDF6f+RbXl7+YGpvQgixMfDGAsKGw8bcb6PZCHEc8nnsZ8HPcbY5z0bc&#10;xfIxL/h7vw0H8Ysh5GO5eSTkBMcJf2wV5K3Ll4tH8nnRurpjWMzH4YPfx71cPDxHLH88/lrez2MU&#10;8766Ncl/6td3l3eTTGb/7geu7HvhjzYO3oe5l8+DP7ojxIr8R+uzOXxsR5s2iI/B9iDZj9wWDy+H&#10;mxyMXjk/BJaWlmZTWxNCiI2FNxd+A8IjbNYgX2TzmMtlRf7oGLkfBfY+4E0vgPwiueYXay+O87E5&#10;Fh3Dx6Jcs3N+2CzOhVzMHm/lbg7HMfd2lMMiX/Z8Yi2rLsfHIMR8zqB5TjXr7v3G8/s2Sv90/p5w&#10;Y7CWzUJOdgzI+yM75+Nj2Ji7s8PCmlwe+wflsjjPxi9/by7c7EQyojnGIPYbqaUJIcTGYxuKaPPB&#10;4jjf2YEPts+N/D4HPsxzPo55H8RrYA/9RynthTJ6kR3mhRc5fAxeBz/HeO7zYLPfx30ssteST/PK&#10;hgqi+NCjtyNZPJfDMdjex/mcx7bP8/NAF+3cX9ks7dg7n90kRD6oLt+PsP08ivHoc2Bz3Pt9HHY0&#10;rlV+3Z9+dFv5W25pY7Mu8TGWlpbOT61MCCFuPfzmgzcbvOlge63iY0dCHD/ywxxrMEbiXIjjld+G&#10;4xdJfhH1o4/7mPf5kWU+74/yvV03Z0Uxmtfe7Ynm0fFYdXGO1R1jrfLHqjt2Ees9ZsuBorwaPfqd&#10;3yrvJmHD9JxPbO9tAngjwZsCzNkHv59HeYjxGMW87X0+5uf40Zr5OebnkXwc88i/qu92r9u3kN3o&#10;eB/GYbS8vGy/PvcTqY0JIcStCzYXfpPh517ROu/DmPvc06A5+83mzRT8Xj7W+6OU9iLoXzTTvLKZ&#10;4NxCeNHN3mnxa7wvJxzDK8rzPtYwa/yx/dwrl0++cjMSxSmvMh8Uj2KsaB18UYzn3ufXuRF3k6Bv&#10;T1Y/1D1o9D4vzsHcjxxn5fwmH8vNo2OYL/IjFs1tzH2u6c8/tzPc5LCwOcIYxfzcKDZKp6T2JYQQ&#10;oyG3yYiEHD9GcVaUM4z4R368zs/rfOWP4YIXy8pGycVCfxTzx/U5Ps52Xa73D5PLPm/XxWBHMSiK&#10;+ZHjLO+P1nIcPvbncnzM+4ZZRzlvPGOib7NkL/68QeBNAXzeH+Xx54ei0duDYvD5HK+c//9v703A&#10;LDurqmEIYdLvQxTBAZQEGVQUFBABGQRk+gQc0E8fBUUNCTMECCCiTCJhDHQgzEjkR5GfISHzPEBC&#10;SELSSToJ6a7q7gw9VHVnIElXVafvzf3OvnXW6XXW3fs9pxqEJHev51nP3nvt9b73VlflPTvn3rrF&#10;hIe90SCEx4r23Xz9YmvQYRo4lnLlYDC4pYp3r4+uRCKR+NGBBwweODSHR2vtQQNV9/KVakp4LKp/&#10;/DJcdTFs3R0KLpQtmu55oKuGnDXVPR8z2qdPDnKNfknTSJ7OfzPy9mLk9/bbk5xrZrQGdc27vu6k&#10;ZkDCy29fOGfreACIBgNjNDh0aVGuRE/frI3cIufoc8/TtW/764DEPtaZ6L3xa913k5ilwYhpGA6H&#10;n6qPrEQikfjRQ4cLb+CAzn19ac0jvFgLLcq5ZpZ09NjD2vjOUn0xDO8kMVnzfKxxT7SJQYMJTfcs&#10;eZF7a1B7kclruvJIs1rJPtaUns5aaV1prUbkrHMv4CGnXtkMS+BzPjp5dwXDheoR4dc1qL0eyHrJ&#10;x4Sna0+ORm9YYqq/0SvObtvhDjqgoaRxzqyGpGEVf6E+rhKJROLHAx0uODL7eqIhitfpWmiqc19r&#10;1pCzjjz8UEq+kKrOmtbQNFcPU/dAzbrXV517qmufa+4z4a097oDHHtWRe1SvV0PjnpJ9NcfPU9ey&#10;hzXWPVLfhiP+Dbj//7vzxSEBGg8YXt/TmeyJ1pfYx2NkHz8WIr4O3Y+9yhcffqk75JQIeD1mNSed&#10;WB9TiUQi8eMFBg4mBg7Qe4M2DyWRpjrXqiFXD3qaqxe1aq1hqWJzoVXKhZPXuD2QdfgrtgYPED6m&#10;6uwHuc8+T+vwu4OGeCZoOvfqvPVviR76rHv9KI/WcJ99ngdRfapR/o5jZyeGJRsGMChgWPCGhqiH&#10;dd4aMFoL6nrPF60F0e/aKxqWQN7H4omXXesOOSAPRJz35G/XR1QikUj8+KGDB3Im695vpFmuRI89&#10;pbqPzj3PB40j3rPUumAiRw0tiM3gw4SnRPXwvkr2/SDkvaK9PQ809XPP0z0/16p5/S5iTZ99Ii+o&#10;vop7veaE1pBk/MK3N4+HgmhwMPLwYINGyWv09oPWZ61X69q+L6Mh8npEperPPnT16MbFXeOhBkCu&#10;0WB5F9lX4S718ZRIJBK3DfCgoQMIaxo192qm9frs4Wm8ljXNPV8zLPGFEvQuoOrTvuaqeTrXqiv7&#10;7EF1eHcnYuRlXT1ezTrX8IBejzVvDRMe9nEd5Vx7GuUv+sIlE8PSn3ziYndQUHqDhuVM6MyunpdH&#10;7NrHIqge9L2cifWv+fIVrcGmRMDreRwOh5+uj6VEIpG4bSEaOlTjmn1ce2Svan1rT/M8oPXQb/1t&#10;uIqtl6Eicj/Ku9jnMTxPn3VaQ4vWVnrx7hjvoYx0j56XH0N7SvOwT9dqH6y11tcIr1LWGDEgYWBa&#10;ffVNrQEBud614Z5qXINcswc6R+RaI2dN9b7rNPfuSrHvzHXXj4ea0gDEQK0eUHoPro+kRCKRuO1B&#10;Bw2m914lrq3fNbRwjN78HVH3ttp7PE/DY4Uvw7HG1L5F9XparTcXbK/PRD/aCz3N1dvHU6J5mdpT&#10;n+pcq8fL2a+1erw60qM1HNVTxcd96DvhXSVm6eUtow0VOoBwzTrnkY+pPn7Jj9dqzjWT15Z8Rus9&#10;Y9WFo2tvtg/Mbg8+AGvMPr0a96iPo0QikbhtwgaK0lDCOWqOqnvU9dEe3Fcfcq1ZV1pvr1fTxVEv&#10;lqxxrRpyrPUoPvdODshrVOfIutdjnaka+7r86lXC5xF9jrwGtdfnnBlp6keufs9D/MoFc61BaWZu&#10;oTUo8OCg1D4GD+hcs8b+ko9r9jM9DdT1rEHnvqf/xWfWtIabLsKHWOJwOLykPoYSiUTitg0eLHjQ&#10;UE2Hk6jHeom6hmv2cM199UU99xO8ubYYXVC5pz5oXHv01kBDzrVG7XMNlmrkkcfzKku6knX1cs4e&#10;zivy3blxTj3orZrJPeQWmXXffjb0rtIHTrqqNSxoLPXYw/R005hRj3Xuc/TIe7AvWqO61W/4ytpe&#10;Q4+xy4c+YjUoHVIfQYlEInHbB4YKHjIs8ktsPHygjjTWLfdeelMfNK67dCN63n5ga1iiC2WRfGHl&#10;NVHu1Uxd53mhaV9zj56X/aU+16JP3B2DnyPvgZq1LrK/jvy44XPgmjWtmeJ77icvaA1Kxj/+xMXh&#10;QAH2HTiggVEPufaVkRc1v1TIGq8D2YOI9Ra/duFca9jhQQdRdeQG7jv8o/r4SSQSidsHeMjwBg4e&#10;SLQHqsdiH79Xe71oL6+HGr3mc5aci2UrV/bxQeee1BMXe/RUWyn18TxyP/Da8xs/R/WC5J3ocR85&#10;69zXWnuqWwRZjzwgPEzuUbS7SqANSpduunk8LOggYcTQwTq86teo3q6+9rjmGDHqYy/ue/k11y95&#10;A05DwOuVWK+5b330JBKJxO0HPGxEOWrVuIcYeYzsY411reHTWj3qhRb+Id1SXSJ8WNO1zuuz1rWP&#10;9pB7a1jjnueF7uV9CH9p3z4RtJo11NBKtUd4eD/K7/baE5u7SRiW3nXshmZwMPIgoTVyi55PNWXJ&#10;wzr7Ir+RfahZ5z4iE/0bFnZhqJkg68gRldAR6/yu9bGTSCQSty94QwYGDR5E1Kea9lljb8kXkftR&#10;jlrZfHQALphy0ZyovR5Hpmolr3IlntLjgJ6Pyd6SD1QP113r0e+zxvMyI92oPatLfuLffObCZlDC&#10;sOQNEjxgaA9kjxeZpnk6GO3B6xA9ss9j1DOdBxslgFx7XDMNg8Hg2irsVR85iUQicfuDN3hwrh8P&#10;gCGEa+0xvR6vUw8iHpf76uOcvZzf+VXHL18g+1xI0YdXqb6IVb95+U3XKmVfd11pPQg/r/HWqeZ5&#10;mLqPl3t7aC9aB0Ze0NMi8j68juqjztvcDEnGS6+5eWLQiGomdHjYW8ojTfueT4l1oNfn3PMMh8PW&#10;gAOgRo89UY/1at+b6qMmkUgkbr/QoYPpaZ7OwwnnHrvWej3V0fNqXmNsPjrAu3ByjHKLUa5e9XAP&#10;Ove9mnXLmYE+8b4o+NjrrdUamnq71umaqEbO65BH7Osp7Yt+rd+lIoYkow1Nnzj9mokBQocKHTpU&#10;8+ouen7d22Ifn5ezx6ufe9jq1qDEg46SdYD7TEO170x9zCQSicTtG97AEdVMDCPItQ+yz6tZ5xw1&#10;R9aZXg/5+D1LuHhqBLvqEqO1HCOP1y94W0MRdPWDpT1XQt0HdZRHXu6B3hrEqBf1lV6/1n6++tng&#10;l9+ML/vP700MExxBq73fOoto/WiPaC107kdeo+dXPerpHSUeeCL28Q0Ggy31EZNIJBK3f/BgwQMH&#10;51yzXorIvf5KPIja1xhp45fh9MLZdaHtQ+wR7VXqs8Y+UD1e7eklD3pRVJ9qkY/7rKOnHvTUg9zz&#10;gOhxLPmN8NQ+GzjfePju9ytZnJ1baA0WPFSAGDi6fEb2sM/TkaPuQ/WuZK3R/H/6yYuqQWl5sMHw&#10;g+ix1FNWA9ja+nhJJBKJOwZ0uABN84aPKI96GrXv0duHyXuCnscYfnRASStRLr4TPY6acx2tL/W7&#10;WK9pve9J+x7Zwz5vjXrVw5rnqfLx80PfW0PeUI88Hql3t2p4Xrd1obmjZLxiy45miPAGC9VYtwiq&#10;R8k+z6893MHiddzf09qoL70ZSwMRoBrXxl27duV7lBKJxB0POlyAPHiox9OY0NWntWoe4fO80Diq&#10;r3mDN1MutBPDRRWbCzqz9jc5R+5X9PZs+uxHzhr7nLrZWxntw0RPvZyLr/i1MCOd6XlK+2rPIsg1&#10;/OoV/WcOOGo0S4OS8Ywrrm+GCAwWFkHWmZ6m5H1A7Xk5PNrjvufjlwg9Puejq0dDGXBAHX60jghf&#10;vvSWSCTusNBhoxQ1V1qv1Gfqnrou2ge61+ceaO9ZagYfvnDWF8+G2gNLPRCePvuwx3KvZno+9u+J&#10;xjVyi0z0Sz6u2cc16xw1V66kx3t760j7xf2OGA9I/J6lt3x9ZjxIREMINO1DQ60+1jh61D08zdO5&#10;r7W3xhtyotjVAw3VoDSsj5REIpG444EHC+9Pk/Dw4dXa60NdW1qvPc+r+3Be/FBKEHqJkY/3QM5U&#10;P/u4Zp1reCKqF+uVukY16KWcI6ge7qNmRj3V2Kc5+1jjnvqsrvjst5/aDEu4s6QDBci15V11ycea&#10;Uv2IpTVG9kQ5aHecbl4ajAcbDDgGzg06BHHN5F41KO2synvUR0oikUjc8cADB8eVkgcUj9yDFxrn&#10;ypJXNdSg1c2wJBfNlsa9Ul7H8E5VX/J+vE/XnvBXbL0UB129XEPzvAHtMVqPY+Q9on1+kJ7kzeOj&#10;p+s572LlPeCw81qDkpEHDB0yUGsE9WUv7XdpFkGu2QNy3cfDvPrahdawowQ4N3AfubI+ShKJROKO&#10;Cx0wMGRoNOLOE6/RnGslehq7WNqXe+yB3nqDN1003ag03fOo5vU092h99XStAXWtt67k8XLWIr3P&#10;OjBatxLaOl1b1a2BlaPjhfa/X3b06OCvXt4MSRiavOEC5KFEBxTWlNqL8q6e0ntPkq1hsm7x9LXX&#10;uUNOX5YGpYqPrY+SRCKRuONCBwzkTAweUR1p0Lnv1azrOs45ernXa4YlvqDyhdTTmNr3qF72s66x&#10;RPayHzVrFVvDg+fn3CP6Gj1Sr3Xnx1ujmtTh0EOeCS3yqS5rfqEa9r981tWt9ytdfPXkJ3fzoIEc&#10;tebwrIS6nvdk3au9Huh53nbU7Hio8QYeaIjaA7QHDofDd9XHSCKRSNyx4Q0ZHvWuEkfVQPS0X4qg&#10;1R51jdfjvPXnTnDh9Oou6gWY13s5a0xPj/by2LWvRqZpTO2zJ6rVh57nKZHXljToXq4s+ar6l6uf&#10;idPWbG/uLBnPuOKGZrDQQQN1NIh4VL/XK/U5Kr31uobj8w672B1y+jAakqBXg9Kp9RGSSCQSd3xg&#10;sOAhhHOLIHpM9WkvYrQWkYk+k73aA6038dEBdBFt7oooOy66rg721a3mvUp90cPnXdPt13tN3Mlh&#10;ql+1Dr31uPDBq5E9qLvY5Y36tW7D0pqrb27dWTpy9bbWkKFkPcpVs+h5I11zpupc8+cwQWt6lbaw&#10;c1cz3HgDD2Ip97RqUNpRHx+JRCIxHegaOjzdNF3naRH31Of5Sx7L3ZfhmLU2MURwZHo9zUHtqaeu&#10;myFD9Ba79uE+60rVV1JbDqqGWul5oem6Us8j+3vov1T9TPBdJePnz94yHja8gQM69yINeR/q+ojw&#10;MaGrT+Pqq29sDTtGHniQIyIHoKmn5j3r4yORSCSmAzZQ8IDhER4m9MjLtddD7mmaeyz1jOiP/5Au&#10;LqAckfOFlXOmp7GOdezTXPvMSAfRL/k8j+Vae5GJNdrTNepDZKrGXs+vZA+vidaqn3r2W5H282AD&#10;Eu4qGT9xxvIf0LUBg4cNvWuDyPS0ldDW8x76WNrzvEx4PnLqVTrctOgMP42mUbXBYPCa+uhIJBKJ&#10;6QEPGKA3iECzCGrP+5wm9fM67nOtfa5Z07VK67nvWdKLrkW5uE5QPbwWWl96+3CtfSbryFfCaB3v&#10;73m0zzU05Epep72I2F+JnuePtCrepfo5sJ8JHpSMh562PCxh2OChAzr3uO9pqFVnen3kkdZF+P74&#10;E6vHQw0GHWakG7mHHIA+HA6318dGIpFITBcwVHgDiKeBXKPPZC88qoHo8XpQPVqrzrRe60Mp+YLq&#10;XVxBeJnaQw6dCU/UB6N9WI/2YD3ysa4e7XGs2LwsyT3xtV4+tKg+pnq4p5rXZ137rAe9u77i2PHP&#10;hA1I/J6lD550lTt46LCy0qGFa96D+5GufY9Rb8v3l1pDj4FzABp7kUesj4xEIpGYPmCo4CEDGuvq&#10;4b7mHFXTHDV7S1pfP3L3b8Mx9eIKDTpy1djvcSVeJq9z8tabqJnsZ417fT3a45o9WkPjqLrXgxZ5&#10;1O+tj3TTKt4tGJYOOeXqZljBAMI56GncQ4xyeLVWXynn2nuZ8MOnXNUaeqJ8D/ny+shIJBKJ6YM3&#10;bBihdfWRRz6jvjzX5ffIXuR91k98KGV04dXYlXPNfY3IQWjs8byoWVNd+8i1X9I91vu5b3pnj+bq&#10;gQZ6Pc3V23edEvvUvHs1LNnPC4YkDEyHnbFpPGx4xCCiGg8oUQ5/n57mkae09lmrLhztGgwnhhwM&#10;SYh9yf7hcHhTfVwkEonEdIIHC7uYKFlnH3KuPZ/WyJnQ+3hBXlPyuneWcIH1IqjeEnkNctY8n6dr&#10;X73c93wlv/bV62meJyK8FsGShzWtkaumkfusaV3x7q88bvzzoMPSZ7+1eTx0RANJpHk67wFGOjRl&#10;SUfPu6t02hXlT+nm4aekgUCd/3R9XCQSicR0QocLDB86gJQGEm+N52cP596fUQHZxxrX0FhH7v4h&#10;XdTQ6jjxPh3qTUSmp4G8Tnyt9/xo3/FP9BE93WPk1Yic61pzXwaEl9cgsodzpfpU98hejppXvGs9&#10;LM1WgxIPS/917pw7kOgwAk17nHs+kD2ejzX29tGe//GLmgGHBx5PA1TjyBwMBmfVR0UikUhML7wB&#10;A4OH9rT28hK9/SKqn9dFGq8Fxy/DlS6mFrWvMeqB8BAnhorIC417qmmP6tbAxREUf6OVamapZ0Tf&#10;oubMyGM5k/slTVnyV3HvVy7/Nty3r7iuGZSMJ112XTN86BCC3BtQvNrzola9K0etGnSuZ+Z3TAw5&#10;HnkY4lw1xDr/+fqoSCQSiekFhgweMKCx7uWlPpPvHBl1jfWRcx9UzdvDy40Td5a8iyrT08C+ftOY&#10;rJNv4k4WR/ZyHrHyNPvVdUPu8xqQfV6P88jH3FMfcm9tV6/WJ4ZHov1cHHHu5vGQZHeXjBdceVMz&#10;gHjDCWteH7qXo2Zqj2tP71r7ws+tGQ83ho6hp8m7CO9gMLiiPiYSiURiuoGhgocNRB46vB57ELkf&#10;eVWPhintsV4i7zP+UEq6mI7p5epRcr/kA2W/iUEl2gvrWOdao2qeXvJwz6vhh1aKyJl9+6r1Xaex&#10;zr3B0P7cySdPmG0GJdxdWslw4tHr6R6Rh2t7L5Lnw3uUQHgsXnP9YmvIMaBWoofYxfqISCQSiYQ3&#10;ZCi5z/6S5unocVQdOVN1rjVqf3xnybuw8sUVZM3rRyx5taePwezSmZHu0duHa69X6pMeDoGRhpyj&#10;1/fY5dUe6jo+sBq83/j5C1uDkuXegAJaj+n1vNrzcu3RW1ta9yefuLg1+CBH9Ah4PeZwODyuPiIS&#10;iUQiURo2lOzTHnSw9NKa1tB4Hah95Bw9ohd+zhJfSDVHXdF96Uo8jUb1eB1r6mdGPstLtUesgU/X&#10;U958bfCjT3nr64DOtUXteX32aF3RHbrUy/2IugZ1Fe1vw/3pe85svQzHd5YsglbrHR2QPRb1t9P6&#10;EvuAJQ9yjhdvumk82ETDj6f31So+sj4iEolEIsEDh+U8iHANzSJeGmOf1p7m+Y08WMHDkck9b416&#10;Wp+zpBdcuZiGfU/XfuRRTb1V3hpaoHs1NOgaNfdqT++7vpTLumbI4p54Go090LwcNfu1z+Relf/c&#10;S44cPfLVx0wMSy/89zWtIUTp6Tq47EmOGhoPXdA0R3z+Ycu/AWcMhp2xbvB01ZjD4XBnfTwkEolE&#10;wsBDBg8bPHBoj2tPw3roPFyxR2vWvNrTue/pzbDkXVRN63OxZV8ff5SX1jLNp15o0LW/Uk+dt+4c&#10;cb/mxB0f9nm5kvZqaZS3HoP9TPTZV+etr8Hz1vyJlx8z/pnAoAR+8TtbJwaSUs70PBa9nAlde9Ci&#10;u1pG63/wpCvdQYepQ5GCe+hbHAwGf1kfD4lEIpEw2MUDgwaGDR08OFdNvdxXndewXmK0d1cPdP82&#10;HHK+sEb5SqjrvBqa9xjc9zQvZ43XcKw4MRRJP8yZpfWRbjlqjV7u9fr4PS97atrPxOzc8h0lDEtX&#10;bFlwhxaOyMHIA6qPa4/ci3KmDjpKDD4e0QO0Xx8NiUQikQB4sDDysGG5Dh9dfe4hejl7POo61pH3&#10;0SaGJSZfVOHxIpM1z1dYO3EHhXqhVtEddEDT0dPIjDRQda6V6PNa5Ez2Uh7eSYLG5H7kMZZ6xrpv&#10;PxefPWl9a1iy4UmHGa/2ctR2Jwi6RZA9HFVXej5o+BBKj97ww0Qf0Hw4HJ5RHw2JRCKRALxBA+w7&#10;mHhkn5drRM61p3l+9ljEy36W28tw+77j7PZFUy+sqKMLblefaZ4++6hP13g91aI1qoO6Rmum+rTH&#10;azWyR3Ul+0oaEz0vltZV/PnqZ+PRBx7bGpaMf/W5SyeGE6493RtoSjVrFrmPmjXusecr351rhh8Q&#10;w46nG7jmvmq7du16QX00JBKJRALgwYOj6iVGHm/PKPc0bz1qJvfQR7Q7S0/92MWj3//oRaP7/tOZ&#10;kxfU6OLacdENiXVdj4O+eljrm1sskf0lDbpXe17VI6/VUQ/kfuQxap9rb12l8Z25e7306PHPBQ9K&#10;xvcct9EdUCKNBxivj9rzeWRvRPS3fn/nxJDjEX2NJVa4S300JBKJRAKIhgzWmdZjsqZej+zz1vBe&#10;FvU35Zjwsl899qGUTzvskvGwBP7kQae2LqatiyzXrJd60KnXeulMo64B0dM+616fPer3fBojjXvK&#10;utd8ndDI4/bqdS1yP/IY0a89rf1rDb7Wvz/WVvGurzp+/HPy7Suubw1LZ3zv+omhRMl612ADdq2J&#10;9uGX9YzIn0e/BRfRG4o8DeRefSwkEolEgsGDhTdsQC/1tC75QfTZx1qkQ/N6Xt+GJRuQ7O4S7jAh&#10;7vVausha5ItrxfBibORae0xei1xr5BqZpoFaq15aox72qYd9Xo2ca8+nPdU0lnqet4vmJdrnLb3n&#10;K5e2hiV7WQ4DiUUvZ6oGX6QjV11/6409Suv9/X9c5g45K9U8DofDj9XHQiKRSCQYOmhEQ4dq7FfN&#10;o+dnmu71eF2p72kW7WU4HpYwKIFPqThxUUUOPSL87I3WeZ5I8/QSsUa9uo/WyOs6uhszjkyvr9qe&#10;9lXXnlK9dT3+WthHvO/+R44ef9AJE8PS333+0s5hhfuovTV9NSb6vCevsfzU7107MeR4wxC0KAa9&#10;u9bHQiKRSCQYPFzooOFprKumvVIfumrcg65anx6ivcGbhyOlvURnA9QTqwsRX2wbOnVrqIj8Frmn&#10;NetduadZzvQ8EXWN1/P6pXUg+pGPdd3P66mng82Q5K2j2n42eFCyeNFVN08MKF7t0RtuIpoHRO3p&#10;HhkYepTaA1hTGuojIZFIJBIKu2goefjwdK+Hflfu1RG9PSwq4dG+1bizZMRdJbyHSe8yWf2E6kI1&#10;cYH1LrweyeMOVNiHWftbPq7Zxzl7uIZWs3WHBV6NynrthKa55+M+57oGZJ9qTOjsYW+Vl+4mjUlr&#10;7Wfj48fPtIaldVt3f94SvzzGw0sp51o1i/o+JOhcQwNV9wYdEOCa+0r0EesjIZFIJBIKHS40MtmH&#10;Wvtce9Q9WNeInN/kjag516zzb8NhINIhiYn+oz943u4LrBeVe6J7vcgP8jr2qsa9kt5F9lse7ev1&#10;kXtaVKvu7QFGGpM15FW81wFHjfatfq4wLGFgetPX1rnDiuX6/iLo8CFHrT7VQF6vOmuW87ATEcMP&#10;ovYMWg8Gg4vqIyGRSCQSCgwVzGgI6aI3rJRovj5r2Kd6pCHaG7yj4ahLHw9NHzi/fSHmnGvRmztL&#10;kYdjpCk9P9O0SJd64o4TPOzVdRH7+NTjPE7rbhz3Iq2ko6eemneudPsZOfuK61p3l85b//1mSMGg&#10;gujdGQLVG/mY7PVy9hjx5m4DR4/a01o5HA7/uz4SEolEIqHgQQPUIYQHEO6xrpr+PTj1emsjssfz&#10;mxbtw3eWLDKjAUlp+u98qBqaggtvi7hQw9uVRzWotad5nh+UtmfX47Cn1FNdc28t59qH7uWote/U&#10;969+Pl75yfPHQxITw8mekIce1rjuonpRH3zCRnfQMXYNQyCgdTUsvbM+EhKJRCKhKA0aRu6x19O7&#10;eqyrT3X0vBy1atxDtDtLdoG8++tOag1DGJKYXk+1xx7y3d0XYWbpAs069zX3fH3o7aU503TtoY7W&#10;MLvW17l79wo+purI1dtVe9S9LNI6+xnBkIS7S8etuXZiUGFCiwagSFfyPt5HCPA+lv/XeVtbg49H&#10;g9YGTzOQ/nf1kZBIJBIJBYYKHjA8Rj7kFpVeX9dpjlr9rEc1NK7tzhJfLPd5x1nNEORFj57n8R+u&#10;f3uO90fNeqnHOmtRzoTeh/Bz9DSOSu47HvclNCP7OYq3tV56LY3XdvlVd7T77XfE6NMnrm+GJQxM&#10;PMhwjuGFa9XBUh/DkfU8n6ed+r3reLhpyEMPwH3onBuk/8f1kZBIJBIJBQ8W3uDBjDTopXWRD5Fz&#10;7TPZyxr3uLaPDvAulo/90AXN4KO0oYgJTT0Wn7iq/u05vgh7OT32D0Tdw9uz9FjcY49qXq+LvNZZ&#10;37rTJD1X48j0vJp7dPp7v+r40b77Tf75k/edcKU7vChVt5qpPYt8Fwmaej2euXZyWNKhR3Ug6hOf&#10;Wh8JiUQikVDwkIHhAxrHUs9bC3p9Jvf6rgF1Leeox8MSXST1paEnH9q+cwTyQBSR/4zKkw5d3dp3&#10;4sKMmqNqmks98bKWlzOh9+mzp2udEWvUG60p9U1jev06Nv8G7Kf+xBqu1VfHB+x3xOjLZ109HpJw&#10;Z8mIIaU0+ESR2eXliJwJ/ez1N+iAM6YOPlp3aYZbbrnl8fWRkEgkEgmFN2Aoo15pjRE99niaR/Z5&#10;671ae8bWnSVQLpZ3f/3J44HHG466BiameZ9cxfG+eAx9TE+D36tV07VM9pa0rl6Xrhr7OWefstTX&#10;PSyC6pG6190r1Bbr/JGvPqYZlPBy3CGnXD0xuPDwohpH5H183GNd67Nn/WGpLw1RncNSIpFIFICh&#10;YiUDCcge7ndpqFkvacg9T4nma4YlvkDKhRL86X88zR2AMDDx4OTl6r3za+q98VjOYxZ1rlWP+mCX&#10;j3XP27W+wImBxfYAWece11XEHu7wY+R1yFFHPqe+30t2/9bm6ZduawYlG5rWblloBpWI3nADjWvW&#10;2c8xyhG9l+FWQh6OWDPs2rUrX4ZLJBKJCDxYcK70POrVntbqUR/0Ut2lcc/yvXCBxMVS6fQe+I5v&#10;TQxESh6KtAfd+JRDV4/2PpAu+PJ47mDh1RY5j/qg+qhuPSb7mcHaVg0NOdfsQ85kv9eLNI3ImbUW&#10;DVr2pv/700db4GfmYS/7RuulOIvvOX7jxPAS1dCM3vuSuI96Jf1j12yfGHaYBk8DSr1qWPrT+khI&#10;JBKJhAIXDL1wWOTBQ3ue3sXSfkr1lGqm9prfhmPSBbWJyEn/rfef1xp+eBjyNAxITLyvyf5g708e&#10;dMp47+YijscF8fglej7WeC/1qo97qvEeqkc+aMo+HqP1Pa+nc78n7/LK41o/M/yzAv0/Tr9yPCgx&#10;eXDB8KJDjQ44kc6/BefVoLfff57b/dEBRgPHLr3my+sjIZFIJBIK74LhaSXd6zH7eIzsQV6KIOua&#10;u78Nxxda7+Ir2uOqCxUPRF7u9VAjR33ft565+7GU9pggaxyV6i3VqqPHUXWvtlxr1ZFzrX6uu7zs&#10;YXrrSbvny49p/UyA3s+MfZgq7iphWDr18uuLw4zlIGodghBVY137tgd73n707HiwCYadUGfCgwgO&#10;h8P31UdCIpFIJBS4SFgEueYLieraY83TQfSjtRwjcr+0z51fdXz7Iqo5Lqzc034df6+6aOkwxEMQ&#10;9zh6ufGB7zjLf2yPXT701RPpe0C7Ixa9tDVBPB7HKK9i626bRaZ4x9HJ9bn9zEuOnPh50Fw1i6/5&#10;9PKnevPA9JefXeMONDzMsB5RX57T9Uru/c3nL50YclbC0tpqWPpqfSQkEolEQqEXEb5osI4ctWpK&#10;rw8N65ncVy+v0T5T1xjHL8PxhRUXU7rIhrr2aj65uuBh8GHyQIQaVJ3jww/+jvs4rqbE82Wv1iXd&#10;84HRPh5Le0f7eBrIvS4f0YZj+ygAfP/154Fr1i1nXrbp5tawdMk1O1pDjLJrSCoRazlqDnqDjsfS&#10;YKQ0VMPS5fWRkEgkEgkFLhZ80eCLB3L+y/9K1aO6tB5E7fW7NI/hsASqxrXlwZq9Xmuf0bQ8NPEw&#10;hJw/g4l1zVl7/CEX7H5ceiz3OaCnufpZh6bEGpA19Xk91FEfWlRrT+n1Rbu7vR+Jfh7w89HnZ8QI&#10;H+Kz33bqeFgCbWA6+Pgr3QEmGnSY0JnqiQivRW/YAQ2eroQPEayPhEQikUgo+ILB5AsNctbUpzoT&#10;vcjj6dgT9HrIWUeOeuJzlvQiDWoNrcTKY5/RZG/e1sEHRM19j7rG/pYdP04TS8+NfRyVng/06mgN&#10;elGfPVxrbyUa96p47wOOar7X+v2HXtK0z/sc8Z1NzZ0lDE3/56OTv+XmDT7cY6qPPVp72i2DYWvA&#10;6UMdirjmvD4SEolEIqHgiwRy1jwdPa8u+aNe6a5VRPZ7e6Nu/W04XHi9iByMatZJu6d8sCUPSDwE&#10;MSOdeb9/On35cbzHV7LP07jn+bpqUGvWQdW9HDWvUa+nVwPwL9TfX/7eez8D3Pd0j/A96CVHjGbm&#10;Flp3l7657oZmgOEhBjlH9ajOPa65r/qXzm//RhwPO0pANa6FD6iPhUQikUgw+OKBnCOTNV2jPc3V&#10;awMSe0CrdXhCzppXe3rrQyn5AswX4RL7eIy17x6FTwMv6UYMT+xB/ZsHn9t+rNLzQo99yFGrd09q&#10;y8GoT9F9EzfnHq1f8+71b7WB/L1mHRro1dDUz7rFv/rgWc3dJfCdx2yYGGZADDUcvQGo9JEBvEbz&#10;vz38sma44cGH877UNcPh8Jj6WEgkEokEAxcLvmB0Uf261quV7GONGelGHba4x2x9KCUuvKwxVeO6&#10;a53o93zDKa1hB8MPNK5Zi3rQH19dNO+iQwc/tqdF9NZxblF1z8c91pToeR7WpP+z9ads4/uMn4vo&#10;+879yGMsrUc0HnnulubOEvj8w/xhR8nDDmqvx3qp95xDl9+3pIMOc096QH0sJBKJRIJRupiAnqeP&#10;xnXJ7/WU5lGft95yHqTcD6X0GF3IvQu7x+BiH91pioYj1kGvtk8G/99vPGX3YzLt8UHW2NOHWKN7&#10;aR+551HCw1G1ivYBkg+ov4f4vur3FjrHvozWefvs8w9fG31v847WwHTppuXfjsNnIemAExEeXYNa&#10;qT7Lr7pucWLQKdUr5N3royGRSCQSgF0c+ALBddRjQmeP5vCC2vPuEiEq9WJpZK+u2+vVzsWYLsoT&#10;dZQzTfd6qqGu4j1ev3ynqUQdiKB5Hu7tY5/X5D2u1hqVpiu1z1Fz1jwP9Kiu+FMvPTr83vPPBufs&#10;AdnDmuYlD/OJbzqhNSxZ/qXz5lrDjA44mpc0UNfqMGbxy877lgxcc98j4NT/UB8NiUQikQBwMeCL&#10;B18wUNuQoj0QPfihq7erpxr3Snppr4k/pMu5XKhbdHqtDz2s++GHKQa13Wmyu0I8AIHeYFTSjfYR&#10;BVYbH/2B80Z3rp9X85j8PDjnvnrU16cHlvraq+u9X3nc6Jec758RwzG+n9Dh1R5r6tMe+p6P++BB&#10;n7+wGZbAvzv8MnfIsajvS/I8XEfvY1I+q/r5wZDDg44BNUf2qM40DIfD79RHQyKRSCQAvhjgAqEX&#10;CuRRnz0eSz1jV1+5kv3c34YrMbigF3scmZGv4t4Hnjh6UnVx1OEHgw/qiCWP9X76zadNPgfneTS6&#10;p6mXuVKdaZ5XHT+69wHfmPh+MVn3cotGb6CCt0tncg99i3w385SL5yfuMNlwA9owE8WIGJL4LhIY&#10;1Tt3dX+EgMHTDFxz31gfDYlEIpEA+MLAFw3OUSNnms53lqCpHzVHz+NpUY/prTO2PpQSOWq5sLfu&#10;EklvQleP9iJdaB9u+cRVk39GhYcf7Wnf01H/Bn86OB7Xe47IWfN07akHPfXU+d72Cdv19yr6nkLT&#10;Hn7OdJ36+lDX6J4e0ec7SzYsrb7qpvEQA/JwwwOO51F/n9r4zmPWTww5RgA5xz6svQfVx0MikUgk&#10;DHwRKOVcRzrXTPVwroz8rHt55G3dWfKi9qMaGqg99DlXL9esV9yrGtTsb895Q080EClLPbuLdffX&#10;nTzxuBPPj3tM69X9zo8AcPa5z0uPmvheeezj6WK0B/9clDxMz/PoA48dD0obt+9shqZTL7+uNdhg&#10;qOFBh4meRdxZ8sg+js+pX4qrh5smKlmPoN7hcHhLfTwkEolEwmCHf+nCEJH9yD3NqzUHu7S+fo4T&#10;71kqXdStZnoeJvu4Zta9iQGDekx7z9FjP/Td1mDUNSDhT6uo31tn2oPeWf8BX35s73mxprkSa4h3&#10;tfci0fcC3xeQNeSsqcfTtAf20TVHrWs931994Fvju0qgDUyf/tbmiSGHax54mOrjHLV6Lf/mzPXj&#10;AceAgadEhtdn7tq16/frIyKRSCQSfFHwGF04cNHg3koYref3h3AfubcGe7EHtD+sOnEhL1zgx+Qe&#10;cl3jre/bV5/jtaHJXkLjQYf/3pw3CEFnao89T6guuHu9lp6D8zwaosceXkPx5/Zrfx/4e2Xkl9PY&#10;p3WURzQPyLXnUw3EGvaohvyd/72mGZTAv//C5c1AE5EHINWQM6Gr75lV7g0+nubR80EbDAbn1kdE&#10;IpFIJPjw14sDcta8uo8Oqoaco/ZZK0VPG99ZwkUdxMXeu+Brv4tYE61jnX0aC3zQu77dGnaUGH6Q&#10;ax+MfPbbefd76xn9nptpjn7vlx7dfA+874NH7/uGXNf1qTFoo1eKyD1qv1SfcsnkG77/4jOXNIMN&#10;DzxejGh99nCN3HjJppsmBh2PgNcDAdT1EZFIJBIJPvhLb9RWHTlq1aBHNfKudSUfU/uox5+zJBf2&#10;6IIf6txDnyNypup9PKw72r3eeGpr4AF1API8TK8H7XGHXDD52PXja36XVxzb+uBI/nePaH1ml44e&#10;10rud3mNffaL9kTO2pqrb2oGJQxNz/3YRa2hRocc1TEUsS/Kuf7zT1/cGnhAgGvuRxpzMBhsr4+J&#10;RCKRmG7gwAf1wsA165pr1H5E64Nejz2co2Yve6C3fhvOi8iVqte191lLTe0R/WC/omY1SNrdXndS&#10;a8hRosd91by++sYfduk8p597yZHNvy+If3+9u+MR3i6NexxL5MdnP9cavZzriPDts9/Xm4EJQ5MR&#10;ww/Igw7Xnq59r4e4ZtNN7uADDVH1nnxofVQkEonE9EIPfuTQta891rinGvdQqwZdc3i9nlL18d+G&#10;k4v9RE0cD0OiTTDai4le5O+TK9Grow2Cj//wd1sDjhEDEA8/UV4i9rDf0rvvK9p/xBb/zvrvDUZ9&#10;rOW+asxo+ELNuu6hNZN7XVE1JvpGDEvg5Zt3TAw9XeRBSIciaNwzPnPV5IdUcuxDz2sYDAZb6qMi&#10;kUgkphd8IdDcI/rRGsvVwy/vsZfJuuV9fEqv13x0AA0ZTa61EyeGJ/S4Zg01NK4jHTXrlnt6wF97&#10;zznNgKMDD+dG/e05zuGJ6t9+25kT/86l7xdofW/w4bWqa85erlVHL6q15xF7wsu1asgf+apjWsOS&#10;3V1au3WhGWoi8uDDuUf0MTCh/s9zl/8EigHRwMOPMuo7+iPq4yKRSCSmE3zg49DXXD0e2VPywsd+&#10;1j0va9zjGFE/Z8mGn2YAQk88E3XJG3k8XXNdAz2K6ldPxfu95YxmsFF6OjTuqc/zGPelT+BmYihi&#10;6vcJ3lKfa2a0znJvH2ja6yKv432invEhBxwx/vwlvH/J4nkblj+0UgeeiOrt8oP2qd7OoNMi9zn3&#10;anAwGCzUx0UikUhMJ0oXA9Sac2RGGq/RnGusAdmjvkhXT/PbcPUw0XrPkTEaQKKayT3LtdYea+xR&#10;L/IfgHd73fLfoLMBJxp+9rRW/u57vt3692eqbjVrXp9rZmkd6yBq9bBe8vLQxz6l9p74phObYQn8&#10;3pbdd5iiwckbinhY8vqg9Q766tpw4DF6vS4NGA6H/1YfGYlEIjF9wGHPBz9ypl4QoCGP3lviaV4N&#10;ss4s7VFaN/6cJR1GdEjRPnKuLTLJ475UB6L2ohJr2Kde7XGfNeo9qf7DvRh6LIIYeKKBiNdEPdCG&#10;s4e9+vje3xuj14cW9bTPWkTuq5fXI2dNPai9HPytVx/d3FnCwPStdTc0g000AKnOken5jRdds/xR&#10;AgYMPEzoGpmsITfUR0YikUhMH3DQ42LgXQS0F+W8Jqq7NI7s41pj1Dc2n+BdDw6tnOrmjpPojaY1&#10;NO2xFq3z1nRR1rSeL6K3N/Xv85bTm/cree9bUmovGpys1t6TV13ovleNvzeWezXrnLOPa9V1jVd7&#10;OTPSQd5Tc8SnvfXk1rBkL8/Ze5h44OGcByAm99DnnPnsamAdDJeHG4M3AEWEJ4rD4fD79bGRSCQS&#10;0wU+/DnX2ovcj/zqBT0/8qjHmlI9uNM18QZvGh6aPPL0pfq5jh5De5Hm6Vx7Olhr93lJ+z1E++5/&#10;pDvosMa1R/ZojhrxcQef0zw2vlf6ffPe51Qi1kf7sQ7NI9bpWtReXz0l7rvf15thCbzwyhtbw08f&#10;8oAUEZ6DvrauGXCYngZGPQB1NTAdVh8diUQiMT3giwEOf+8ioL0uT8kXkb26XvfxapC18KMDeKDw&#10;NCV62kft6UzuVQzfZM5EP4oF3uuAb7j/Jvpv9fj3nesOOzzweJr6VfdoL9M9/KCTJp4PnpMXta+1&#10;6lGPNdDrcYx63Pd62n/Sm0+cGJhm55bfw8RDEPI+Wqk2Hr9me2vo6UMeijr4i/XxkUgkEtMBPtz5&#10;kIfuaVwjZ3o6ry3tAZ961RdpIHqt34bjYcOr4S1ppZyjp1nUnDX1eL5C7971h0Xa187kfxOtkf/q&#10;gcc3Q01p6EGP/06d9jjXvbjed//l36bj51N6jkxP13XRWqN6OS+tA9WH3IvI+TfkQAw6HnkY4pxr&#10;pvau33FLMwAhMksaosfhcDioj49EIpGYDtgh7hEHfN+8RPgscs7R6L0Uw2uimqN6xsNSNHQY0Ysi&#10;0zTPp96oxzXrXh3pUuMlNv76Qe/fRDXkXD9lVfu36JDzoAN6Pc+LWn0Wf++D5zePrc+JNe5Zzrrn&#10;6WK0Rxe9dVx7Hov2sQIzWxcm7jL9xacudgcg1UpDkheN3rBj9IYh1jQ3oDZWA9PN9RGSSCQSd3zY&#10;IQ56Bzw07Xm6t4f2LK70/SlK26fPHuYb/zYcDRdj8sBhecdA0tKjnpH7pT3q3H2Ttnh0nztX9f3k&#10;z43g35X/rVGDka495m/98+kTAw5qT+OoeV8++h3fKj4npn4dWIfIHq49XftdOQjNo/rsZ9by2bnl&#10;N3vj7pLlf3HIOc2A4w1JqkVU32u+vLY15HjUQYh1A3KOxmpgOqs+RhKJROKODT3gjXzAs+blnobc&#10;Isg1+7SvPda5H3lUd4clowwh4xrkmvvImfChzzlq5DV7vV/JSB78PTb+Orn2dFB9Sl7HHtT7vOSI&#10;8fuNMNBgWPKGIR2WSh4vsv/hbzy59byY/Bw1qgdUT6RxzTr32RPlXg2u3bKjeUkOd5j+8v1nTQw8&#10;pUHJ9GesWu3qnB9+zpZmwOFhp6SBpZ6xwh/XR0kikUjccWEH954c9n19Ruuhr5FZ8liua7RmHb29&#10;Xi3DC7Ok9xlmmOzXtdgPOueoJbc3pt9fvi5mn38P9nBPfX2INY95x7eaYQYDjpcreSDi6NF62n/w&#10;K452n09Uq24x8oDs1Z4Sd4m8ntLzmXbyxfPNoAS+9LDzRs/92EXu0MOE3kV4v7nuegw3DZzBJ6w5&#10;d7T71sdJIpFI3DFROvCjQx4R5F708hiv83TOLTLVp7V6LCJv3VnioQQ1NM5RI480XaPUPvJgzd1e&#10;cWyvrwk5a8rIC509TE9jNvvs9/XRk6sLMQ83GHA0MvtqIPcst89vetBLj2qeB54TPz8vRn3k6tOe&#10;ejw/NIsYpjwf84jvbBoPSbjDZPGjx8yMXvTp3QNTNCCtVNt+8y3RsDPODdwv0fHeqz5SEolE4o4H&#10;O7B1wCldCKLa8yHn6K1jPfKApfXcQ65/7sSlN8RYXrH1klmtNR72ch55oFP/f738mOY543nrXQvk&#10;Xozyrj7TNKXqqL07Kr/9L2dODDxWe0OQDj8aQa7hZ471Q+036o5sno9GL+da+54e9UvsWqP9N33+&#10;wub9S+Caq24ePerAY1vDDnJQex6tj5fqLF/YuWti2EEOeDprBtTM+khJJBKJOx704NaLROngj9Z6&#10;F9S+tUXuac4+6B7Rb32Ct5KHmmCY6aS3pmP9z1YXeH2+IH+NWmv0yJ6+fibr7FMNOWv23ibcbcJA&#10;w2wNOuLRXH1a65onvO/ciefEz43JOns93euVyD7+nxDew6L+N/K4g05oBiV+Wc58z//o7uGIBx9E&#10;5KCnMXcNhu6wY4wGoYjsHwwGO6pyr/poSSQSiTsOvMMctfa6PJxH3kjnHmt7Qqy3WLyzZLo35PTR&#10;wJKnzu/6yuNGDwi+Ln6uXh/0+p4/2oMvztgrqkHtRz1P/803nxoON6pp7tWsIXqf9WT83X87J3x+&#10;IOve11DqQ4Pu+ZmerprlD3vpka2X5MAnvPGE0TPf/c3xoFMagkD2eIOURQw5iCshgJx1i/XRkkgk&#10;Encc8MGt9A51kH34P2jusUf97PP60NQHXXONnId3lrwBh2m651G/eqpov95/L+flNcTS84363FOd&#10;e6pxZF01j9561Sx6fc6f8P7z3KHGow5EPDRxzprqrP3Ov57V+vlE5OcJqsa13gliYr+ob0RPPVxj&#10;j/PX39AalowHHPad8XN4xkcm7xwh18EoovmedeiFo2H9N+Qw7PDQY1AdPUSD1xsOh/NVeuf6iEkk&#10;EonbP/TgxuGthzhy1jwdPcTIw+zj55569EKGi6Nx/NtwGGYw0HhDjurIvTXKSr/LK48f/Vz1uN5F&#10;tW/t6dqDhtrzssZ1pDHRj/bz+pyjZh21/UYbDzRe7tHzWmSi7xH93/nXs1vPDc8X9DTVvfWssa70&#10;epH2tXOumRiYvn7OpnH/me/b/ZlMGH64ZupQpfUtu+KX5EBANa9GrAamHfURk0gkErd/eAc1Dxva&#10;A7n2erqGtYjwRWtYY6/Xw9fQehlOh52qbj4YMqI3INXa/3rZ0ePHAr3nwz0QmuraR95HA9XDOlM9&#10;rDNLWhS7esbf/pczWkMOctU8T99ayf3HvOus8XMCvecY6dCUnsfLI6rnRYecPR6S+GW5yzfdPHrI&#10;AUeOHvayb4ye+RF/KFJGPdOfteqC0aB+DxMGHcDyLsKHyKwGpm2VnHeYEonE7R84pEEc1HpwswdU&#10;L2vaKzHysI7hR71Wl9Y3fxsOQw6GH47IO7j3K44d/SI9HkdPs9jVZx9q1rQfseTT/Zisebm3DppH&#10;9WnOccx/+Nro9z5wfjjUcK2RaRrItefT/NFv/6b/3KiOdK6hlX5WuY7Iez30pUeO1m1dmHgf0++9&#10;8YRx/08+ct546CkNRBxZ597CzoE78BgZXs/TDKjroyaRSCRuv+ADmqPRu8PkHfieBmov8pqOHkf1&#10;a+3p/LwnhiVEHZCcgcnW3nv/5b/ej/2Qa/Ry9kS9LvIerHWtX0m/5EXPordG15Zqy7XPvfHLdIf6&#10;w5CxNACpDo11zbVv/J13nR0+vy5dc1B76rE8GrDA82e/3wxKGJw+cvTacc/uNPEQhFw1DEig9nng&#10;MfLA45H7nCsHg8GuDRs23KM+chKJROL2Bzts+aDGYe0d2l196NyLfEbtYa1SPZqXtNawZJRBqfkc&#10;pVq7x8uPGT2g3gv78P4e4WFqX31cs6fLF9G+hyVP13pwJXug1qh9ztWjPfAR/3hqa4gxYrDhaLTf&#10;ikOuPdZWyt99zznjj0OInitHJeuWg+xZKQ/+6uXNwARefOWNowfvv/y9f+Z7v90aijAMgd6ApNr6&#10;bQvjAQfQwaeL3hrS8pO+E4nE7RM4iPkw19iVR/5SHenIoXNPPcg9H+qJ34aTYWnvVxw3fmM2r+X1&#10;yHX/qBd5o/VGrIk80D2ft0b7Uc06U/2epmvVBw/IvT5svP/wtdFj3312M8CsdPCBvzQ4sc6RvfZS&#10;4b4H7P58LP1a+nxt5gG9Pog++5A/4tVHV0PS8p0lu8ME/sE/L/8dPbyXyQYfjxiMSjz9iusmhh0D&#10;a0qv72kVH1ofPYlEInH7AQ5v74AGuac+1lj36pIXOTyRjxnpzPGdJRqO9nrV8aP70F/txx66lz5+&#10;1FcdjO70YC/uRXsw4VnpOmO0ps969aDWiFxr1rnHZB9r6t+n+r494QPnNYOMDjQe0Y8iaDVrXo38&#10;KatWj37lZUe1npt+DRxB1kHuebVH65/1veuagQnx/zvjymbtU99xujsIgd7gxAPVqlOv8gadhsEg&#10;1KJ6qH5DffwkEonE7QM4fPkwBnFwg57Ho3l5WMDLfOhxVPbR1VOq7Q/S3vulR49+2dnXnpf33KI6&#10;0jxGe7FuuVI9SvbwGnwdXWu9vmrs06hkL2teL/J5GiJ/Xex/yCuPGf+dOAwx3qADch9RcxAv6alu&#10;5D0az6EXjR76qmM7vxbuc806M+pzfdDnV48HJb7LZL8tZx9uCc9zV7UHIo961wn5Cz55yXjAMfDQ&#10;sxICqg2Hw+PqIyiRSCRu+7DDVw9maKi1B83TLYKeL9J0DXLoSvZ4a1S3i65F7bHHqzWqxrr2StpK&#10;6e3HtddXHxj1re7SkHua9iMv97Qfebw+6l97/QnuUOPVOvBEPdbY53nApxy6evTrbzip9VyZ/Jy9&#10;rw2a14v4qy87cjwgYWgC3/GlNeN9jI98zbHNAMRDEaga18+qBlIDDzpeXtIiDgaDzZU9P1ogkUjc&#10;9mEHrh7SOGRxIIOeDs3Tuc897nt5l5819mvNGvJoHUeQfdpjT6SX1rLuRS/3yD0v17VWq8Ys+b11&#10;rGmu67jP3FOf0vTfeOPJE0OMDjbeoOPRfCBq7XPNutE+koCfmz7v0tehuUbt//spG1p3mIyXXn1z&#10;y/us4MMseTiyXGuL6+Z3uAMPMxqUoCM6vE99HCUSicRtE3zgau7R+vBwjpoj01vDL4F5XMl+6uFa&#10;eyul7oU62td07+U9jiA83OdaNeiexrpXe7nXK3mZkQ+5t9a0SFeNGfV5P+SoH/GW09xBB8MM5x75&#10;JTnUuhfoaczHHXzO6IHy887PNdKRs2b0Xp583BuObw1LuMv0goPPbHy/sv+Roz+oByGmNyQxTfvk&#10;N6/xBp1OekOSoz2nPpISiUTitgc+gEFoXT2w5NGeMRqSvHXI8TKa59O4Eo2pOvt1rReRM1XjmtdC&#10;055H3QNkT0T16V5ez7swl2r+Ximhw6s91rQPzdO5x4T+qLd/czy0lIYaHoz2VPOovSdVg8dDXrX8&#10;twP53xZfh5J7/HV5feM5a6+bGJjOvuK6yrfb8xuvOXb0jHoI4iGJByWuEf/ys2t0yHGJYUgjkzXD&#10;YDA4vT6WEolE4rYFPmSZ3uHtadDRizxG7UU1D1OmMdXLHtTKaG2fCxWIPZjQOSLXAYP7TO5FXq6j&#10;nv6bIddae0z0LIKsq6/rMVnTmjXo3GdNc9bY6+Vcg49557dawwvoDTzeYOT1QK+vd6g0/sabTpl4&#10;jh7xtWhkQnv+v57eDEutu0zv2X2XyXzPeu/ZrWEIAxJq1pA/Y9WFo03XL7YGH6WBY4nwUPyJ+nhK&#10;JBKJ2wb0kPUOYNa179WsReuU0T6g6shZR+7V0KI1XfmeRCb3OLeBg4cO7rM/ou6Jumst+3QNa0zV&#10;2Q8NdZePNSZrugZUH6h9zb2efWI3Xl7D8IJBxquhcQR5HyOvZS/rSvtjv/x8mfZ8+3xt8BnPuGx7&#10;MyiB587cMOF99oeW/2wKBiMdkLz8w6csf7wAhhzN+zJY82f1EZVIJBI/fuCw1ENWD+C+9PbQXuSL&#10;aiX6uoYjU/1ezX72cF+1vmR/NBhxzmQfs9SPen01T/dqo/f1oN+31h7r3jpvLXSu1cO+iXy/r48e&#10;Ww0qPNzogLOS3CP6XT7wiR/67uhhrz6u9Xz560Ae9Swan/Uvp7TuLiH/8/dOvgH9uR9d3QxEPBgh&#10;6sD0/I9f3Aw7Gj1yD+A+czgcztTHVCKRSPx4gcNSiQPXq3Gwcl/prdc9OLKHNY/aL9VdexnhYS+G&#10;ANP67uGt5z5HJdYzuceR/ai5rz3NQXuO3FOvR/Sxh+bqgebVqpX20Ijc67OHNfZwz/M95p1ntYab&#10;rjd3KyMv6PnY7+WPfOvp4+fJP5v8vPnrQM6a/WkUHZguqrR9qkGRfxZ++8DjmoEIQ5HmrBm/s+GG&#10;iWGHB6EoV2qvGpiqcOvj6uMqkUgkfjzAQYoY5RyVqns1a8hL67BGPdyPcm9NtA+z5NF9kUPnGh7Q&#10;60NDzT3vYqh91jw9Iq+zqGssV4/mXEe6l4NezX5Pi2qP5gH76OhpbtH+fewjADC4YHjhYaakcc26&#10;+pF7a9RrHP/5lf2PbL4efv78NWj9DLrLxHeb/vk/L57wPvGfT20NRDoo6cD015+7tDXo9CGGI0TW&#10;AasHg8Hq+shKJBKJHz1w0DJxaCq5V/IZeT8w8nlR+5xzBNXbh13reG+vxzHqeTkTg5HR62Odrlcv&#10;72OMvF6uEXmkI1eN13CtOve7cq9m9u312bO0l9H6j3jL8h/49QYd5DzclHKs8egoB77YAAAhuklE&#10;QVT1+e4W72Ufhvlrrzuh9TzxtfDXxNp/n3VVa2gCf+3l32j84DPfc1ZrMLIcRM29yzbf5A5AzL49&#10;5BTzzd+JROJHDz5MPWqfD1yN6i1RvVzrXn331XXa4+j1uoiBhP2Wg1yjD0297NHaiDs+3GMP68wu&#10;DevUZ3U0uEV+aNpjjXuez9Ot9tZx9PrKlXg0at+jfVo3DzMevaHH00AegryaGelPeP954+fNz937&#10;un71Zd9o3V3auH3nOJ5+6faJ9cbnvv/bE4MR51y/4JMXtwYegzf8aM5UHfVgMDizPr4SiUTiRwM+&#10;PPlgZJZ6IHuQR+tMZw/7WLfIA4oyWsO6akpvH82V2rPa07iOyL6VrCl50Wd6PpD7yD2NqZrVJQ05&#10;ezhXlnpG3svzstaVcyx5UfMgi779rTpvcMGwg8Gmq47IffVG600b/wmWg05qnqs+b+Pbv7RmYmAy&#10;Puttp7a8yF/0qdXNYKQRRL36qu83Q44SOmJEgLX6vUyPqY+xRCKR+J+FHpx8mHqR+xGjfmmd7osc&#10;OlP7WKM1+6MeNO55NWtY53mU7Olapz2uVUfu0fq4oKuuuUUm+uphb9T3NItM+DzyGu157LMv90r+&#10;0h7Grj5ovge//OjRk6thwRtgMMR4upF7loPs0Tebc7Qe+y3n+vc+sHzXCc8V+b77fb0ZlPjlue9t&#10;3tHyMV/06eWhiQclHZqMzzvsotGuQXsAAnUIgmZQjWto1dC0qT7KEolE4n8OOPhwIOqhGGka1QNG&#10;a5UlHfT6oNf31pX24ZehPHr7sY6e3nlA1Bw1k7VSH+tB7qP2vh72lAYqi6D2mNr36PlUi6ge3Qf0&#10;NOgW9XvCXtTQuIYGnfusM1mzx338+85tDTMYXEAdbrweR/VzreS+rrP4W/+8/Bt2+FqeKW8AR/6p&#10;E9c3X5PyhZ+cHJhQc/6+Eza2Bh0efJTc57zQe1t9pCUSicQPH3zo4ZCPIvJSH4x6XJfWce75oPfZ&#10;o7Q+0nUP7UHTyB7U0PiCjb7n09jl0V6X7vVZj/pGz6P+Um15aa3q7Pc0UD3KSGeW9uQ88qiGHLRa&#10;/+wKDzCl+n9Kb2mHXjTaZ/8jx8/z8NOunLjLNDu3OHreu05rfX3M533wnGY4woDkce7GpWbY8UgD&#10;UKcOzTCsUB9riUQi8cOFHXLR4QfisO+6U4G8FFVjnTWj3g3QPpN76vfWaw5qj6lruKfkvZTqiXL4&#10;uadUr+ZM6NzXyF6uoYGqR7HLW+pZVHIf7Ooru3yezmuM/N8CNNSsaY81+8BJHWIs6kATedjHNevc&#10;Y4/6tGe0l+zOn71hPCwxZ+cWRo953bGtr5e/vt9/+xnjocgbmDBIPXPVBc2QY+ABqIuA1zMOBoON&#10;9fGWSCQSPxx4hx2TdfVxrn0mehzZr3XEkg+6xpVQh0F9PNSehjzycs/rKyO9i97jlHSuVfPYxwNi&#10;T17j5ezxInKvXgn77AMdPY3s06geptdnzeJTVq1uDSsYXjDIKNkLQleP5y/1uX72Jy5xX5q7fPOO&#10;0YP2m/z6ER/9xhNbA5IOTsa3HLHOHXiMANfa51pZ4cX1MZdIJBI/GOxQY+LQw4EHTfusc59petfd&#10;KK69/Sz3/Kxrzl5mqdfFaK339Rm952M5qD2P7O1D9aNm3avh17slGr01nJc06KDqpZo17nk+j/B5&#10;d4PQ82qOStaRRz8LoPl0X2ioQfsEcR5cMLzoUMOEj71cs48j8tL7qSz++b9fOr6rhDtMGJpWb7yx&#10;9dyN/PU8+vXHjZ5RD0vR0NT10pyRhyPOueZoqPN96uMukUgk9gx6SDPRizyejguG9UDUHJnq87yc&#10;G+1xVNOa6fVMA72e5p4PVD+ofda0h1ypHvZFPa5Zwzqt2cc1tKgHssfTonXMyMc6cvVxnyNyEJqS&#10;13k+00rDEK9nDeSfV/Ug92rjw15znDvE8LADTWvVuIeIHL9J561h7a1Hb2wGJqP9Fp0NTvgDvd7X&#10;aV//r+x/xOhZh+6+y8QR+c5dg9bQ88PiYDC4pdpy7/rYSyQSiZUBh1t0yGmthz6IPnSuPd3LVeOa&#10;qb2SNyLWeOtwUSx5vJ73b4Mea1EPEY+vPc2N/Jig1qxxRK7P26LHyGM1yDV7oOvX5hHrsQfnni/y&#10;cI2+etBTjalruWaNY0njmunp8KNn0T50Ugca1Bh2wJKHe2C0Bjlqix8+7ZrWy3KI52+8afTYd589&#10;+uV/iL/e56xavqPk3Wl6/mGrxwPODzoweeuHw+El9dGXSCQS/YEDmA+yqPYOPta0p/0+OljqGbXf&#10;5TfyY/Zdv5J94eWIPKKuY39pbVcPfW/witZ6umpcl3peXdJNA9nDOjTtQ+v6WrvqiPB4fmisI2cd&#10;OWqP7NUeqL3feOMp4w+exCDDxJDDgw7rXLPuUddx/NgZm1oDUzM0XXnT6On13apH/tNpo31esjyU&#10;89fwl5/Y/QGXIOrXfPmKiWGnizwgca51NTR9oz4CE4lEohvRAY1DTXXua81+7w5CtJfS25trT7cc&#10;ZA96nLNP/dzr0kp16Q4Ke7E3qB7WmOzv8vYl9gS9vmpM7XNdWrvSfVnT6NF63C95Pep6aNpTD7Ov&#10;j8lrUKuu2pOqIcMbbrhmvVR7jPa1+IlvbR4PScrVV9vQ1N77Vw88vvW8X3TYd8cD0jNWrW4NTsaD&#10;6fOZfpg0VEPTu+qjMJFIJGLgsDLy4cu593/sXq0609s38qtutadpXz3c69I8qi/KmVijRE/9rHv+&#10;qKca9NKQqn7Q1ljUNSDr6HH0eiWt77qSziwNpmC0j37tyC3qGk+L/r29tRxV5zrygqzD72m/+ebl&#10;P/qr1KFIByDN1c+0HgjtAydf3RqWcKfJPg38Dz81+QnjFu1Tz+25P/yVR4+euWr3nSa+6/Spb17T&#10;GnQ4/qAcDAYvqY/ERCKRmAQOWD5ooxiR16oG3as1GvniE13IIlrf21N72uceR9ZLmpeXqL6uOqLn&#10;g8Y9y0FoTK/PNetdtbeONY/a51oje6LIhN/zqKY+r28x6rPukT26DjWT/1vgPq9lTQc300Cr7b1O&#10;OqRY5D+RYhG5+lRTqvdtx9obwZcHJR6cjH9x+OVjHxNr7U/F/MrLjpp4XxPi11fPjQccADkPP0zt&#10;oUYUPrc+GhOJRGI3+HBV4pBFVL2Lup6j7sF1qYe65IfWx6M91jx9JTU0zdmD3Otpn4letEdprdK8&#10;IGovshc1Ez30vYhcGelGDAG6Xxc9X9+1YDSwKLmHXIcX7nFuEfR01Sx2aV7Otf2G3ZMOuaAZUiLy&#10;IKM6RyWve/EXvzeaoY8c4KHplV+ZKe4F7Wn1sMR3mo5YPe8NOw0xDCF61B5Q5c+rj8hEIpHY/TIc&#10;DlFmpNtFoGtN1Aetzx7Pr1rJY5H7ns590FuDHISmjPrQuFfaRxnty4QHPo7I+1DXRz2m+tjj6aU+&#10;yD7VjPiZ0z3UrzVyT/P6HtmnP/ua656extT1Xq+klzyeTz2I9rlO/DlLNqREHyWgGnL1Ma33gs9d&#10;Wg1Nuwcm5me+vbXl5bUen05D05EXLQ9N9ZBTJMPrg0CVP78+KhOJxDSjdKDq/1V7HtY4eppFzbn2&#10;POrtS93L24cfw+t7jHylPVj3Lvqo8e/N/+7sKdU/iMZ1yW8R9PqqQY/6iNq32vs3YHprONca/+7Q&#10;PB/rePyo7+ler+RDVKoXPs7ZyzU0JmvIEfXfBfkT6j/+a+w7DGkNcm25fSL4BVfd3NxdYp6z/sbR&#10;M+o3g8Pfh0+rhqePnX41BpwJqq616gD1/rY+MhOJxDQCh6QelpGGvEtTRj3Tvb00Rw1Ne0xvHddM&#10;3hN1n5xr1j2N/ZyrhzWP3jquS4Q3in3I3r7rrQ+iVg909qmOnHtgpBu9nu4XeVhnr/qt7hrujLrW&#10;2yeqkVvk3NOQK9nD0SP3Hvba4yZ+y46HHxCa50FkmnbS5deN7yzZoKR3m/7oM2vcNboXP8bTVl04&#10;eh/99pwMPBMaEPVVGwwG/1IfnYlEYpqgB2bpAAXNA0b9kh5Fj9yzXL3QIkY+3gN91br0qKdUb7TW&#10;83g+kD2Rr6tvZA97ETnnvteLIsg1e5jcV417GtnHNXJjNNSoz6N6So/D9HwWQc/H5DXaA9kDqgfU&#10;PnKNUf6b/3hq83fseHgZDyv0ZnFQaybWv/fkq8Kh6c3fWN/yau7xaYeuHr3+q8t/dw6Djg4+ykhX&#10;GobD4RfrIzSRSEwDogNRa89jEUQvoufhfbwY5awxVff8lrPOPWga2VPSSzU0L3JfNU/nWv2qwwuy&#10;l31dGhN99kVrSvtrz2rWULPOOWr1o9Y+amheRM56F3Ufj7o3NK4jsg/7gKrBV9LR4xy16tznHvPR&#10;b/9mM6REA4zqOuygfuF/XD66YsuOiYHJ+PWLtk/4eQ9Pf2rF53/8otHCzuU/o6JDj2oR1QtUQ9N5&#10;9VGaSCTuyNBDkGuOnmZRNf4/d/b0qT2yx/JojfpU62JpXyZr6uMamnojXxRV83zIQe2pp2+t7NOL&#10;9uB+pHNPc/axprXmIPc0giWde8poTR+/F5EzI59HXlMifOxljXtaexqi/akTDC48xKgWEcPOuRtu&#10;HA9Jerfp4mt2jP7oM5dO7Ml7a260N4NvvqH7D/ZGNHi1YTAYLFXhp+pjNZFI3NHAh5xGUGuP5onW&#10;a5817Ue+Ui+qkWsEoze3dpH3A7mnGnQvYrhU3aP1QF2nuVcz0SutZ82ieqOada49v3qVpbWccx86&#10;19Cg6xqtWVdNdW8ta9qLqH7sAXpeziNviV1e3rPPvurZd/8jR49/77nNwKJDjJczTf/M2VuaQUkH&#10;p7ces7FZa1H38fa136Q7+fJr3aEHWlfNucOn1MdrIpG4o4APwVKOww+6ashV48g5BpUSS+s5etR1&#10;oNfniJx1riNy3/I+g1jUV6+3Fox6pnv7eDqT+55P16tXI5N73EdtxBDIhBce7bEW5RE9DzSLXXuo&#10;x3Lve99Ve8OvR/Q9n2orqZFrZKq/y+PRPqkbwxOGGW+ggc78+/+6ohmYdGg6/tLrRn8gv0WHGPGp&#10;q1aP3vqN2dFw2B52okGIdeSIXj4cDj9YH7OJROL2DjvA9IDbk0MQNB+8nKNGzvT8nDNLeqlmjXuW&#10;M6EzoXseaKwjVz26iKoPPfVwX3vcVy9qbxDxyHuC2tcYeZSel3uebkSvz1rLQc+jPU9Xj/o4Io/8&#10;XcRa9iPnnvZRe71I93xej3WtmeqLIqhr7JO6H/fe70wMOBZ52LEcnwP1Bx+/ePStme+3hiWjDVD2&#10;fqe//6+1zTperzlrf/7pS0Y7dw1bQw8DQ9CecDAYbKi2+In6yE0kErdHeAcYcq9mXdd11chVUy+o&#10;wwUIf7TOI3xda9nHjw9/1Ae1Vnb1jeaJfKWeET34Sn6vV/Jyrmu1hhbVyL1Y6qmHB0BoUQ0NOveh&#10;ez0jHoc9INde32PXPp6ukRntZdHLmdyPepqXNNXV4/UQH/LKY1p/loVpw40OPe8+cfm36LzB6d/P&#10;2TKxnqPqRnuJ7phLtjWDDg9KgOpe7WnV0DSo4pProzeRSNyegIMK9GrWULOuuedjar+0b7QX69F+&#10;nu6tU1+kMXkvzpVd+xjV02dNX/JeyD2Na8+nhI89WkPjGpq3jgcf6NxnTfvaY5oOcq19rr3I7Oph&#10;kPb6fcjrNPd6rHk1M1rDA6HXV81y9qo/qlX3Hhd80AHfGD323d9uDTXe0PP8T68ZXXJN+4MuMThd&#10;umnH6M8/f1nj5XWWg63+oatHr/7yFe7QwzXnSu4hB4bD4VfrIziRSNwegEMJBxdy1kr01q90DybW&#10;M7WnPvShc63kNV0xYsln2kp1jsg9XWvPxxr7uGauZD0PM+phYg9vH0/TPPJ4OmulPvd0KDOyFzXr&#10;3EdkqsY1r2VGa1jnoQu550VkelqJ5gdRc4y0rp6uB9UDTSN77A3jj35H+6MKeNAxHv6dra07TDw8&#10;ffybm5t1FvHSnu4B2kcP2N+ju2TzTRMDEKia1iW9GpqWKjysPo4TicRtFTiE+GDSQ4o1jkz1qRca&#10;E2tLfcTIA/bxci/Kmax5fabu0eVnYq2uYY2j5+Oe9o2lQYfXexH0ar6Yex6Q++rhuquvLK1F7q33&#10;1oHsQ98bsNDTyHto32OXx3TueTlHEB5QNa+OPNpTHxNe9bCufc5L5HXIH/W2M5thh4eeF37hexN3&#10;mTBAXXT1zaNnf8L/hHCOnD/t0ItGb/jq2omBp0RvQIpYDU7/UR/LiUTitgYcOHwAcWSyT3UvIu/q&#10;q6b0eqZFa3hP9rDOMdJQez4jLqC6BlqkqwZde1HNXs5XQl4f6V6PNe1HmrK0T5/1zL5rrceExlGp&#10;euRjssfbvyv31oCmcZ892oPOteoRu/yeXrrrBbLu5Z5Ph1T1MrHXw9908sTA87XV2yYGJ9QfPv2a&#10;xu8NSaob7b1N5264YTzkrGQgUgJcDwaDm6v8wfURnUgkbgvwDh0jH0o4hLRn0TskldxXejqvBdlb&#10;0rvWG0t3CaL1JeqaPs9BdfSQR14j97x1TPjYo5pGJvc0Z429WrMv0pSmd/m9nDWQf0aN7PX8HqP1&#10;rOle0KAj4udP/Z7GteWovbXKLq/ux8+Le8ou3Ysg15azr0RdsxI+5FXHjh7//uWPK9jvS2tH6+aW&#10;h6WN23e2hqY1mxZGL/jc8nubeFBCBFGP/7TLoatH+33hMvcTwks0lGqwGpzOqI/qRCLx44QeLN6B&#10;BI17Uc7sWseaUr1RruzrA+FZ6bou2h7RPjqssVej9iOP1ryGo5czVWO/akrTPZ9Gpg4O6vHWRLpp&#10;Rh2OuN+lcW15332gM6FxX71aQ9Oe5iUfa1pHOWrtoy7pTPZGOujVrHm1l5c0j/secOToCQefM/rq&#10;hfPNXSYMTcg/9+3l36TTYclyULWnV4PT587aNB5yMPwgKgHk2vdYYf/62E4kEj9q8IEUHUBR3/Mz&#10;o76nR3v38TJL/tI6j33WsUf9vM7TIl09kQZ6ezBV5zrKVePYpTG1rx5oHtFXX9c6I68FvT57uF/S&#10;lepBjajDMfeMekeH+xo9et4otwhq3YfRGu9xoHm6rjFGQy5T13T5mZH3SW8+cWJYQn3p5uXfpOOh&#10;iIckjsw/POyi0eVblt8U/sMgYPlgMJiv0p+tj/BEIvGjgB0WOIBWcvAosdbbh3sckasfOnI+RCM/&#10;eoh8AWKP0tuP9/E8WoPeRS8i+upTnfuWo/a+PvRVU59XQ4t86Gk/orcPa9E+6tNel8brOTLZi5x9&#10;3GOti96aKPcY9VjHHtC09she7TF1H62heTnqqI//hrWPWn+evcg0jcma9r3a28P4sWPXtoYmy1Gf&#10;/L3rm4EJxLAEjl+a48Hp0NWjv/rsmvHLdBh2EJV9ddSG4XB4bn2UJxKJ/0l4B0ZEPZBQ6+HDOZP9&#10;qpVY8lgP9HqR5vU8Rr6u9dZnj+f3PKxFuUfteX7UGpleL1rHnoiR11vrebo0Ly95uK8+z8N1KYKl&#10;NR7VD2qPqf0uv9F6ng9DDGr02ct9z8u1ap4fZJ3p9ViL1vK+6lFdv27LuX7UgceOZuthCe9talhp&#10;r/v6bGtIYoYfR7DqwtHbjl7fGnxAQ6lWat8+77IanD5aH+uJROKHDRwOSj08orxE+HRttBfnSq+H&#10;vaKe1tA8PxitA7VnEf9XzJrnVa0PeT9e79XIlej18XBuUddA016kaz+qIw265uzVvlJ73hoverSe&#10;1y9p3NP1qFUvET72e+vVB09UM1mL+rxWc8/HusdoXeRRdvm71iIyTTvws99tD0vE7155U2swmhiQ&#10;Au1pH7lgtOrUK1uDj0YQUK1UVzygPuITicQPAzgQ9MCAFtX8f2aldSDrXt8bONRnOXzQ2OvVns69&#10;qGZyr5R7e6gWrffoebvWa7/k4b6nRdQ1XZr2WY96faPSdO15XtaivZSlfSxqH/+NaE99nkdZ6jGj&#10;/y5VY1019aEG9b9VUDXU0DhqrmS/tyb6OuHzGPVN9/Zg3fiQ/Y8YnXnZ9tawxC/Zveu/14weftBJ&#10;rQHJG5SY1n/GoatHR168/CdWFDwAad2Hg8Hglio+vT7uE4nEnuL++331Aff/6x8CvX1M67N/ybOS&#10;5/fD8K5kj5rP+Kcz9v2zfzvtwX/2b2dXtIg8ovaxRun1eR16Xh35Qe6pF7m33tMiYt9oTWmvaC1q&#10;1lWzqDlqJmuRz/NozTpH1rnHfdW1x7X6tF/qqQc5R0+zqDlTdV7r9VhDrXpXH3lJs+gRfhBa1PP1&#10;i6+++Q+joenyTTfd+uFjZ55u3uf825kP9fjiL8485EWHX/ZQ5ou/eOlD3vzf6x68Y8eOB6yE1TBU&#10;rKFV/Jn62E8kEolEIpH40WA0Gt1lw9zCN3RgMo7f6zS3cHFtTSQSiUQikZhuzGy56X7VcHQjBicQ&#10;9ZXXLr2utiYSiUQikUhMN666dudf6Z2m3YPT4tJl13z/PrU1kUgkEolEYnoxGo32mtm6dMbkwFTf&#10;eZpbuKS2JhKJRCKRSEw3Nt946303zC8seYNTHV9fWxOJRCKRSCSmG7Pzi/vNbN1xqw5O4Oott/5k&#10;bU0kEolEIpGYbqybXzoxGpqstt+4q62JRCKRSCQS04u127ffa+O2xevpZbnW4DQ7v3h4bU0kEolE&#10;IpGYbszM3fJ7G+YWbsGgZINTm7ueWlsTiUQikUgkphvrty18Onp/04b5hZ0brl/cp7YmEolEIpFI&#10;TDc2zC9djWFp/Anh9dC0zIVLNm0a/URtTSQSiUQikZhenH/+6K6zc4vXj+8u0Z0mcN3WHZ/NN4Yn&#10;EolEIpFIVNg4v+sPZ7buGOrQhLqKf1xbE4lEIpFIJKYb6+cWP8iDknJ2fumhtTWRSCQSiURievHl&#10;0eguG7fvPE2HJRuijLPzi1tmttx6v9qeSCQSiUQiMb245vu33mf93OKVPDBJPH1LfmJ4IpFIJBKJ&#10;xJ3utG7TzY/asH3pZh6WwPEdp22Lh7xtNNqrticSiUQikUhMLzbMLb5YhybO12696YW1NZFIJBKJ&#10;RGK6MTO/+H4MScrxHafti39QWxOJRCKRSCSmF6PRaO+Z+YXj9SU64ra1m5d+vbYnEolEIpFITC+q&#10;wemu6+cX1oSD09zSlRvmbv752p5IJBKJRCIxvbC/Pzc7t3itDkwYpKp4Zm1NJBKJRCKRmG6sm1t4&#10;wvqtCzfysIR8XM8tfnGUv1GXSCQSiUQiMR6c/gbDEnP3Haed76qtiUQikUgkEtON9duW3qBD0/LA&#10;VA9O80sH1tZEIpFIJBKJ6YV9qOWGbQsf1qFpPDDZS3XzC0uzWxfyM5wSiUQikUgkTjvttL3Xzy98&#10;dffLcu33OM3M71i4av6Wp9T2RCKRSCQSienF2Vdddc/Z+cWzeWBizmxduH52fumhtT2RSCQSiURi&#10;ejFz0633m51buGz8slxNDE3jfG7p6ouvvOFBtT2RSCQSiURierF+88IDZ+YWr+dhiQeo2W1Ls6PR&#10;6G61PZFIJBKJRGJ6cfX80kNm5hcWMSjx0DQenOYWLt+yZctP1vZEIpFIJBKJ6cXslh2P3bBtcQmD&#10;EoYnxNn5pbNrayKRSCQSicR04/KtN/2mDkvMjdtvuaC2JhKJRCKRSEw3ZrcsPXd2buFWvdu0u144&#10;qrYmEolEIpFITDc2zi39mTc0IZ+d23FybU0kEolEIpGYbqzfvvNvJ+8yYWhauHXd5h1frK2JRCKR&#10;SCQS0431c4uvsiFp4/ad/h2n+cXDa2sikUgkEonEdGPD/MJbdFjiO07rty99tLYmEolEIpFITDXu&#10;PLt98X06MCEaZ+aXVtXeRCKRSCQSienGzNalj+mwZLlxZuuOW9fP7fhAbU0kEolEIpGYbmzYvvTJ&#10;8YBUD006PFX5e2prIpFIJBKJxHRjw/zi5zEo+XHxnbU1kUgkEolEYrqxYX7pcL3jhKHJOLtt57tq&#10;ayKRSCQSicR0Y3Zu8Us6LFmOet3WHQePRqO9ansikUgkEonE9MI+p8k+dkAHJ+T55vBEIpFIJBKJ&#10;Guu37visDkx8x2nD3MKHTzvttL1reyKRSCQSicT0Yv3cwqcxOHmcnV/6+Gg0unNtTyQSiUQikZhe&#10;zM4tfLji0BuajPZS3po1a+5W2xOJRCKRSCSmFxu273y/NzARv7J27a13r+2JRCKRSCQS04uZ+YW3&#10;rp/bscuGJLy3iTm7deHYtWvX5uCUSCQSiUQiMTu/40C+w2TDEtezc0unzM5e91O1PZFIJBKJRGJ6&#10;sWHbLS9bP7ewE3eYdHia2bJwYQ5OiUQikUgkEhVmty389fqtO27BwKScmdt5+WXzN/9CbU8kEolE&#10;IpGYXmycX3ruhvmFJdxh0gFqdn5pw/rNCw+s7YlEIpFIJBLTi/XztzxlZuvidTYk8eC0e5BauOmK&#10;zTf+Wm1PJBKJRCKRmF6sm7/5Ueu3Ltw4OTAt17PzS9uv2LLjsbU9kUgkEolEYnqxftvSw9bPLV5l&#10;QxIGJx6gNswv3rJu8+Kza3sikUgkEonE9GLdtQu/tGH7wlq+yzQZF/5vbU8kEolEIpGYXmzZcutP&#10;rt+6eD4PTnzHaXZuYbB+fsdransikUgkEonE9GLt9u33Wj+34yQMShieOK6fW/xgbU8kEolEIpGY&#10;Xpx//vl3nZlf/I+N23eOhyREvvM0O7/jc7U9kUgkEolEYrqxYdvCh8d3lmryS3Vjzi0cNRqN7lbb&#10;E4lEIpFIJKYT1UB055m5hTe1BiWiDVGz2xa/O3td/tmVRCKRSCQSiTtdee3O/1sNSQMdmMDZbUuz&#10;GzaM7l3bE4lEIpFIJKYXG7bf8jgMSTw80RC17eq5nY+s7YlEIpFIJBLTi6uv2/mI2fkdCzIs7c7n&#10;Fm6c2XLzH9b2RCKRSCQSienFFdt33L8anDbo0ITfsJvZuuPWtVt3vLa2JxKJRCKRSEwv7I3fM3ML&#10;a3hoAlGv27JwWG1PJBKJRCKRmF7YZznNzi9+rfXyXJ1btDtOG7YtHFXbE4lEIpFIJKYXp5122t4b&#10;53a+24YkEAMUODu3cPn5mzb9RL0kkUgkEolEYnoxu3XnC3Vw4gFqZm7h2ouvvOGna3sikUgkEonE&#10;9GL9tqWHeQMT3iA+u21hYe3GG3+9ticSiUQikUhML675/q33wd0mHpzADfOLu9bPLbyoticSiUQi&#10;kUhML2699dZ7zmxd3DwekmRwGg9T84vDDVsXDq3tiUQikUgkEtML+5t1G7cvncoD0wTnFs+t7YlE&#10;IpFIJBLTjdm5hUMq3sov1+ndJxuwansikUgkEonE9GJ2bscLquFoyIOSkYenDRtG96jtiUQikUgk&#10;EtOLDVsW91k/v7CEYYnvOiGfmV/6P7U9kUgkEolEYnoxO3vdT83OL263jyDAxxCAzeC0bfGDXx6N&#10;7lIvSSQSiUQikZhezGxdOh1DUsBvbdo0yk8QTyQSiUQikZid23nI7NyOgQ1J7gC1deGGddfe+ku1&#10;PZFIJBKJRGJ6sXH70gtmty0s8tBkOdcbty4+vbYnEolEIpFITC9mbrr1ftWQtJUHJuNV2275ndqS&#10;SCQSiUQikQBmty5eMHvd6KfudKc73en/AWxlIyc76RQdAAAAAElFTkSuQmCCUEsDBBQABgAIAAAA&#10;IQA2NK/n4wAAAAwBAAAPAAAAZHJzL2Rvd25yZXYueG1sTI/BasMwEETvhf6D2EJviWw5DsGxHEJo&#10;ewqFJoWSm2JtbBNLMpZiO3/f7am5zTLD7Jt8M5mWDdj7xlkJ8TwChrZ0urGVhO/j+2wFzAdltWqd&#10;RQl39LApnp9ylWk32i8cDqFiVGJ9piTUIXQZ576s0Sg/dx1a8i6uNyrQ2Vdc92qkctNyEUVLblRj&#10;6UOtOtzVWF4PNyPhY1TjNonfhv31srufjunnzz5GKV9fpu0aWMAp/IfhD5/QoSCms7tZ7VkrYbYQ&#10;tCWQiNMkBkaRVSqWwM4ShEgWwIucP44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ZmjubwMAAMcHAAAOAAAAAAAAAAAAAAAAADoCAABkcnMvZTJvRG9jLnht&#10;bFBLAQItAAoAAAAAAAAAIQD9cl9B1iEBANYhAQAUAAAAAAAAAAAAAAAAANUFAABkcnMvbWVkaWEv&#10;aW1hZ2UxLnBuZ1BLAQItABQABgAIAAAAIQA2NK/n4wAAAAwBAAAPAAAAAAAAAAAAAAAAAN0nAQBk&#10;cnMvZG93bnJldi54bWxQSwECLQAUAAYACAAAACEAqiYOvrwAAAAhAQAAGQAAAAAAAAAAAAAAAADt&#10;KAEAZHJzL19yZWxzL2Uyb0RvYy54bWwucmVsc1BLBQYAAAAABgAGAHwBAADgKQEAAAA=&#10;">
                <v:shapetype id="_x0000_t202" coordsize="21600,21600" o:spt="202" path="m,l,21600r21600,l21600,xe">
                  <v:stroke joinstyle="miter"/>
                  <v:path gradientshapeok="t" o:connecttype="rect"/>
                </v:shapetype>
                <v:shape id="_x0000_s1027" type="#_x0000_t202" style="position:absolute;left:10668;top:8763;width:46139;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jjxAAAANsAAAAPAAAAZHJzL2Rvd25yZXYueG1sRI9Pa8JA&#10;EMXvBb/DMoKXUjd6EEldpQhCaQ/+belxmh2T0Mxs2N3G+O27BcHj4837vXmLVc+N6siH2omByTgD&#10;RVI4W0tp4HTcPM1BhYhisXFCBq4UYLUcPCwwt+4ie+oOsVQJIiFHA1WMba51KCpiDGPXkiTv7Dxj&#10;TNKX2nq8JDg3epplM81YS2qosKV1RcXP4ZfTG4/+/KG3+9Pu7Zvfufv6pC2zMaNh//IMKlIf78e3&#10;9Ks1MJ3A/5YEAL38AwAA//8DAFBLAQItABQABgAIAAAAIQDb4fbL7gAAAIUBAAATAAAAAAAAAAAA&#10;AAAAAAAAAABbQ29udGVudF9UeXBlc10ueG1sUEsBAi0AFAAGAAgAAAAhAFr0LFu/AAAAFQEAAAsA&#10;AAAAAAAAAAAAAAAAHwEAAF9yZWxzLy5yZWxzUEsBAi0AFAAGAAgAAAAhAOqVKOPEAAAA2wAAAA8A&#10;AAAAAAAAAAAAAAAABwIAAGRycy9kb3ducmV2LnhtbFBLBQYAAAAAAwADALcAAAD4AgAAAAA=&#10;" filled="f" stroked="f">
                  <v:textbox inset="4mm,0,0,0">
                    <w:txbxContent>
                      <w:p w14:paraId="76741E26" w14:textId="1F8FDBE8" w:rsidR="0009406F" w:rsidRPr="007E3DC6" w:rsidRDefault="0009406F" w:rsidP="00E52421">
                        <w:pPr>
                          <w:rPr>
                            <w:noProof/>
                            <w:sz w:val="32"/>
                            <w:szCs w:val="32"/>
                            <w:lang w:eastAsia="zh-CN"/>
                          </w:rPr>
                        </w:pPr>
                        <w:r>
                          <w:rPr>
                            <w:rFonts w:ascii="HGP創英角ｺﾞｼｯｸUB" w:eastAsia="HGP創英角ｺﾞｼｯｸUB" w:hAnsi="HGP創英角ｺﾞｼｯｸUB" w:hint="eastAsia"/>
                            <w:sz w:val="32"/>
                            <w:szCs w:val="32"/>
                            <w:lang w:eastAsia="zh-CN"/>
                          </w:rPr>
                          <w:t>占冠村</w:t>
                        </w:r>
                        <w:r w:rsidRPr="007E3DC6">
                          <w:rPr>
                            <w:rFonts w:ascii="HGP創英角ｺﾞｼｯｸUB" w:eastAsia="HGP創英角ｺﾞｼｯｸUB" w:hAnsi="HGP創英角ｺﾞｼｯｸUB" w:hint="eastAsia"/>
                            <w:sz w:val="32"/>
                            <w:szCs w:val="32"/>
                            <w:lang w:eastAsia="zh-CN"/>
                          </w:rPr>
                          <w:t xml:space="preserve">　公共施設等総合管理計画</w:t>
                        </w:r>
                      </w:p>
                      <w:p w14:paraId="5FB59EAD" w14:textId="77777777" w:rsidR="0009406F" w:rsidRPr="007E3DC6" w:rsidRDefault="0009406F" w:rsidP="00E52421">
                        <w:pPr>
                          <w:pStyle w:val="2"/>
                        </w:pPr>
                        <w:r w:rsidRPr="007E3DC6">
                          <w:rPr>
                            <w:rFonts w:hint="eastAsia"/>
                          </w:rPr>
                          <w:t>目次</w:t>
                        </w:r>
                      </w:p>
                      <w:p w14:paraId="55952AE3" w14:textId="77777777" w:rsidR="0009406F" w:rsidRDefault="0009406F" w:rsidP="008E32AD">
                        <w:pPr>
                          <w:ind w:left="210" w:firstLine="21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23" o:spid="_x0000_s1028" type="#_x0000_t75" style="position:absolute;width:22047;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Y1xQAAANsAAAAPAAAAZHJzL2Rvd25yZXYueG1sRI9Ba8JA&#10;FITvBf/D8gRvdaOhpURXEUUw0INVDx4f2ZdsMPs2ZldN++vdQqHHYWa+YebL3jbiTp2vHSuYjBMQ&#10;xIXTNVcKTsft6wcIH5A1No5JwTd5WC4GL3PMtHvwF90PoRIRwj5DBSaENpPSF4Ys+rFriaNXus5i&#10;iLKrpO7wEeG2kdMkeZcWa44LBltaGyouh5tVsDfHNG/zTZlef9LyLf/cbU75WanRsF/NQATqw3/4&#10;r73TCqYp/H6JP0AungAAAP//AwBQSwECLQAUAAYACAAAACEA2+H2y+4AAACFAQAAEwAAAAAAAAAA&#10;AAAAAAAAAAAAW0NvbnRlbnRfVHlwZXNdLnhtbFBLAQItABQABgAIAAAAIQBa9CxbvwAAABUBAAAL&#10;AAAAAAAAAAAAAAAAAB8BAABfcmVscy8ucmVsc1BLAQItABQABgAIAAAAIQDpcpY1xQAAANsAAAAP&#10;AAAAAAAAAAAAAAAAAAcCAABkcnMvZG93bnJldi54bWxQSwUGAAAAAAMAAwC3AAAA+QIAAAAA&#10;">
                  <v:imagedata r:id="rId13" o:title="" croptop="10349f" cropbottom="10338f" cropleft="6347f"/>
                </v:shape>
              </v:group>
            </w:pict>
          </mc:Fallback>
        </mc:AlternateContent>
      </w:r>
    </w:p>
    <w:p w14:paraId="554321CF" w14:textId="77777777" w:rsidR="008E32AD" w:rsidRPr="00D866A5" w:rsidRDefault="008E32AD" w:rsidP="006F77B6">
      <w:pPr>
        <w:ind w:left="210" w:firstLine="240"/>
        <w:jc w:val="left"/>
        <w:rPr>
          <w:rFonts w:ascii="Meiryo UI" w:eastAsia="Meiryo UI" w:hAnsi="Meiryo UI"/>
          <w:sz w:val="24"/>
        </w:rPr>
      </w:pPr>
    </w:p>
    <w:p w14:paraId="1E1BB272" w14:textId="77777777" w:rsidR="008E32AD" w:rsidRPr="00D866A5" w:rsidRDefault="008E32AD" w:rsidP="006F77B6">
      <w:pPr>
        <w:ind w:left="210" w:firstLine="240"/>
        <w:jc w:val="left"/>
        <w:rPr>
          <w:rFonts w:ascii="Meiryo UI" w:eastAsia="Meiryo UI" w:hAnsi="Meiryo UI"/>
          <w:sz w:val="24"/>
        </w:rPr>
      </w:pPr>
    </w:p>
    <w:p w14:paraId="4C8CE9E8" w14:textId="77777777" w:rsidR="00341A82" w:rsidRPr="00BC1EBA" w:rsidRDefault="00341A82" w:rsidP="00341A82">
      <w:pPr>
        <w:spacing w:line="400" w:lineRule="exact"/>
        <w:ind w:firstLineChars="100" w:firstLine="240"/>
        <w:jc w:val="left"/>
        <w:rPr>
          <w:rFonts w:ascii="Meiryo UI" w:eastAsia="Meiryo UI" w:hAnsi="Meiryo UI"/>
          <w:sz w:val="24"/>
        </w:rPr>
      </w:pPr>
    </w:p>
    <w:p w14:paraId="0CD5A049" w14:textId="55AED1F7" w:rsidR="006F77B6" w:rsidRPr="00D866A5" w:rsidRDefault="006F77B6" w:rsidP="00341A82">
      <w:pPr>
        <w:spacing w:line="400" w:lineRule="exact"/>
        <w:jc w:val="left"/>
        <w:rPr>
          <w:rFonts w:ascii="Meiryo UI" w:eastAsia="Meiryo UI" w:hAnsi="Meiryo UI"/>
          <w:sz w:val="24"/>
        </w:rPr>
      </w:pPr>
      <w:r w:rsidRPr="00D866A5">
        <w:rPr>
          <w:rFonts w:ascii="Meiryo UI" w:eastAsia="Meiryo UI" w:hAnsi="Meiryo UI" w:hint="eastAsia"/>
          <w:sz w:val="24"/>
        </w:rPr>
        <w:t xml:space="preserve">Ⅰ　</w:t>
      </w:r>
      <w:r w:rsidR="00D035DB" w:rsidRPr="00D866A5">
        <w:rPr>
          <w:rFonts w:ascii="Meiryo UI" w:eastAsia="Meiryo UI" w:hAnsi="Meiryo UI" w:hint="eastAsia"/>
          <w:sz w:val="24"/>
        </w:rPr>
        <w:t>公共施設等総合管理計画の概要</w:t>
      </w:r>
    </w:p>
    <w:p w14:paraId="7A72BB73" w14:textId="2850397C" w:rsidR="006F77B6" w:rsidRPr="00D866A5" w:rsidRDefault="006F77B6" w:rsidP="00341A82">
      <w:pPr>
        <w:pStyle w:val="3"/>
        <w:tabs>
          <w:tab w:val="right" w:leader="hyphen" w:pos="1701"/>
          <w:tab w:val="right" w:leader="hyphen" w:pos="9638"/>
        </w:tabs>
        <w:spacing w:line="400" w:lineRule="exact"/>
        <w:ind w:firstLineChars="300" w:firstLine="720"/>
        <w:rPr>
          <w:rFonts w:ascii="Meiryo UI" w:eastAsia="Meiryo UI" w:hAnsi="Meiryo UI"/>
          <w:sz w:val="21"/>
          <w:szCs w:val="21"/>
        </w:rPr>
      </w:pPr>
      <w:hyperlink r:id="rId14" w:history="1">
        <w:r w:rsidRPr="00D866A5">
          <w:rPr>
            <w:rFonts w:ascii="Meiryo UI" w:eastAsia="Meiryo UI" w:hAnsi="Meiryo UI" w:hint="eastAsia"/>
            <w:sz w:val="21"/>
            <w:szCs w:val="21"/>
          </w:rPr>
          <w:t>１．</w:t>
        </w:r>
        <w:r w:rsidR="00D035DB" w:rsidRPr="00D866A5">
          <w:rPr>
            <w:rFonts w:ascii="Meiryo UI" w:eastAsia="Meiryo UI" w:hAnsi="Meiryo UI" w:hint="eastAsia"/>
            <w:sz w:val="21"/>
            <w:szCs w:val="21"/>
          </w:rPr>
          <w:t>公共施設等総合管理計画</w:t>
        </w:r>
        <w:r w:rsidRPr="00D866A5">
          <w:rPr>
            <w:rFonts w:ascii="Meiryo UI" w:eastAsia="Meiryo UI" w:hAnsi="Meiryo UI" w:hint="eastAsia"/>
            <w:sz w:val="21"/>
            <w:szCs w:val="21"/>
          </w:rPr>
          <w:t>策定の背景と目的</w:t>
        </w:r>
      </w:hyperlink>
      <w:r w:rsidRPr="00D866A5">
        <w:rPr>
          <w:rFonts w:ascii="Meiryo UI" w:eastAsia="Meiryo UI" w:hAnsi="Meiryo UI" w:hint="eastAsia"/>
          <w:sz w:val="21"/>
          <w:szCs w:val="21"/>
        </w:rPr>
        <w:tab/>
        <w:t>1</w:t>
      </w:r>
    </w:p>
    <w:p w14:paraId="1E8E2E0E" w14:textId="10989AB2"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15" w:history="1">
        <w:r w:rsidRPr="00D866A5">
          <w:rPr>
            <w:rFonts w:ascii="Meiryo UI" w:eastAsia="Meiryo UI" w:hAnsi="Meiryo UI" w:hint="eastAsia"/>
            <w:sz w:val="21"/>
            <w:szCs w:val="21"/>
          </w:rPr>
          <w:t>２．</w:t>
        </w:r>
        <w:r w:rsidR="00D035DB" w:rsidRPr="00D866A5">
          <w:rPr>
            <w:rFonts w:ascii="Meiryo UI" w:eastAsia="Meiryo UI" w:hAnsi="Meiryo UI" w:hint="eastAsia"/>
            <w:sz w:val="21"/>
            <w:szCs w:val="21"/>
          </w:rPr>
          <w:t>本計画の対象となる公共施設等の範囲</w:t>
        </w:r>
      </w:hyperlink>
      <w:r w:rsidR="00D035DB" w:rsidRPr="00D866A5">
        <w:rPr>
          <w:rFonts w:ascii="Meiryo UI" w:eastAsia="Meiryo UI" w:hAnsi="Meiryo UI" w:hint="eastAsia"/>
          <w:sz w:val="21"/>
          <w:szCs w:val="21"/>
        </w:rPr>
        <w:t>と計画期間</w:t>
      </w:r>
      <w:r w:rsidRPr="00D866A5">
        <w:rPr>
          <w:rFonts w:ascii="Meiryo UI" w:eastAsia="Meiryo UI" w:hAnsi="Meiryo UI" w:hint="eastAsia"/>
          <w:sz w:val="21"/>
          <w:szCs w:val="21"/>
        </w:rPr>
        <w:tab/>
      </w:r>
      <w:r w:rsidR="00906D2E">
        <w:rPr>
          <w:rFonts w:ascii="Meiryo UI" w:eastAsia="Meiryo UI" w:hAnsi="Meiryo UI" w:hint="eastAsia"/>
          <w:sz w:val="21"/>
          <w:szCs w:val="21"/>
        </w:rPr>
        <w:t>4</w:t>
      </w:r>
    </w:p>
    <w:p w14:paraId="5FDAB03C" w14:textId="77777777" w:rsidR="00E52421" w:rsidRPr="00D866A5" w:rsidRDefault="00E52421" w:rsidP="00341A82">
      <w:pPr>
        <w:spacing w:line="400" w:lineRule="exact"/>
      </w:pPr>
    </w:p>
    <w:p w14:paraId="6ABB9077" w14:textId="2BD32FBA" w:rsidR="006F77B6" w:rsidRPr="00D866A5" w:rsidRDefault="006F77B6" w:rsidP="00341A82">
      <w:pPr>
        <w:spacing w:line="400" w:lineRule="exact"/>
        <w:jc w:val="left"/>
        <w:rPr>
          <w:rFonts w:ascii="Meiryo UI" w:eastAsia="Meiryo UI" w:hAnsi="Meiryo UI"/>
          <w:sz w:val="24"/>
        </w:rPr>
      </w:pPr>
      <w:r w:rsidRPr="00D866A5">
        <w:rPr>
          <w:rFonts w:ascii="Meiryo UI" w:eastAsia="Meiryo UI" w:hAnsi="Meiryo UI" w:hint="eastAsia"/>
          <w:sz w:val="24"/>
        </w:rPr>
        <w:t>Ⅱ　公共施設を取り巻く環境</w:t>
      </w:r>
    </w:p>
    <w:p w14:paraId="38A202D1" w14:textId="2BE7888B" w:rsidR="006F77B6" w:rsidRPr="00D866A5" w:rsidRDefault="006F77B6" w:rsidP="00341A82">
      <w:pPr>
        <w:pStyle w:val="3"/>
        <w:tabs>
          <w:tab w:val="right" w:leader="hyphen" w:pos="1701"/>
          <w:tab w:val="right" w:leader="hyphen" w:pos="9638"/>
        </w:tabs>
        <w:spacing w:line="400" w:lineRule="exact"/>
        <w:ind w:firstLineChars="300" w:firstLine="720"/>
        <w:rPr>
          <w:rFonts w:ascii="Meiryo UI" w:eastAsia="Meiryo UI" w:hAnsi="Meiryo UI"/>
          <w:sz w:val="21"/>
          <w:szCs w:val="21"/>
        </w:rPr>
      </w:pPr>
      <w:hyperlink r:id="rId16" w:history="1">
        <w:r w:rsidRPr="00D866A5">
          <w:rPr>
            <w:rFonts w:ascii="Meiryo UI" w:eastAsia="Meiryo UI" w:hAnsi="Meiryo UI" w:hint="eastAsia"/>
            <w:sz w:val="21"/>
            <w:szCs w:val="21"/>
          </w:rPr>
          <w:t>１．将来の人口 現状</w:t>
        </w:r>
        <w:r w:rsidR="00EB7B9F" w:rsidRPr="00D866A5">
          <w:rPr>
            <w:rFonts w:ascii="Meiryo UI" w:eastAsia="Meiryo UI" w:hAnsi="Meiryo UI" w:hint="eastAsia"/>
            <w:sz w:val="21"/>
            <w:szCs w:val="21"/>
          </w:rPr>
          <w:t>と</w:t>
        </w:r>
        <w:r w:rsidRPr="00D866A5">
          <w:rPr>
            <w:rFonts w:ascii="Meiryo UI" w:eastAsia="Meiryo UI" w:hAnsi="Meiryo UI" w:hint="eastAsia"/>
            <w:sz w:val="21"/>
            <w:szCs w:val="21"/>
          </w:rPr>
          <w:t>予測</w:t>
        </w:r>
      </w:hyperlink>
      <w:r w:rsidRPr="00D866A5">
        <w:rPr>
          <w:rFonts w:ascii="Meiryo UI" w:eastAsia="Meiryo UI" w:hAnsi="Meiryo UI" w:hint="eastAsia"/>
          <w:sz w:val="21"/>
          <w:szCs w:val="21"/>
        </w:rPr>
        <w:tab/>
      </w:r>
      <w:r w:rsidR="00341A82">
        <w:rPr>
          <w:rFonts w:ascii="Meiryo UI" w:eastAsia="Meiryo UI" w:hAnsi="Meiryo UI" w:hint="eastAsia"/>
          <w:sz w:val="21"/>
          <w:szCs w:val="21"/>
        </w:rPr>
        <w:t>6</w:t>
      </w:r>
    </w:p>
    <w:p w14:paraId="3A52E0BF" w14:textId="56AC2F4B"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17" w:history="1">
        <w:r w:rsidRPr="00D866A5">
          <w:rPr>
            <w:rFonts w:ascii="Meiryo UI" w:eastAsia="Meiryo UI" w:hAnsi="Meiryo UI" w:hint="eastAsia"/>
            <w:sz w:val="21"/>
            <w:szCs w:val="21"/>
          </w:rPr>
          <w:t>２．本</w:t>
        </w:r>
        <w:r w:rsidR="00631525" w:rsidRPr="00D866A5">
          <w:rPr>
            <w:rFonts w:ascii="Meiryo UI" w:eastAsia="Meiryo UI" w:hAnsi="Meiryo UI" w:hint="eastAsia"/>
            <w:sz w:val="21"/>
            <w:szCs w:val="21"/>
          </w:rPr>
          <w:t>村</w:t>
        </w:r>
        <w:r w:rsidRPr="00D866A5">
          <w:rPr>
            <w:rFonts w:ascii="Meiryo UI" w:eastAsia="Meiryo UI" w:hAnsi="Meiryo UI" w:hint="eastAsia"/>
            <w:sz w:val="21"/>
            <w:szCs w:val="21"/>
          </w:rPr>
          <w:t>の財政状況</w:t>
        </w:r>
      </w:hyperlink>
      <w:r w:rsidRPr="00D866A5">
        <w:rPr>
          <w:rFonts w:ascii="Meiryo UI" w:eastAsia="Meiryo UI" w:hAnsi="Meiryo UI" w:hint="eastAsia"/>
          <w:sz w:val="21"/>
          <w:szCs w:val="21"/>
        </w:rPr>
        <w:tab/>
      </w:r>
      <w:r w:rsidR="00341A82">
        <w:rPr>
          <w:rFonts w:ascii="Meiryo UI" w:eastAsia="Meiryo UI" w:hAnsi="Meiryo UI" w:hint="eastAsia"/>
          <w:sz w:val="21"/>
          <w:szCs w:val="21"/>
        </w:rPr>
        <w:t>7</w:t>
      </w:r>
    </w:p>
    <w:p w14:paraId="1884CA8B" w14:textId="430760B3"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18" w:history="1">
        <w:r w:rsidRPr="00D866A5">
          <w:rPr>
            <w:rFonts w:ascii="Meiryo UI" w:eastAsia="Meiryo UI" w:hAnsi="Meiryo UI" w:hint="eastAsia"/>
            <w:sz w:val="21"/>
            <w:szCs w:val="21"/>
          </w:rPr>
          <w:t>３．公共施設</w:t>
        </w:r>
        <w:r w:rsidR="000F1C8E" w:rsidRPr="00D866A5">
          <w:rPr>
            <w:rFonts w:ascii="Meiryo UI" w:eastAsia="Meiryo UI" w:hAnsi="Meiryo UI" w:hint="eastAsia"/>
            <w:sz w:val="21"/>
            <w:szCs w:val="21"/>
          </w:rPr>
          <w:t>（建</w:t>
        </w:r>
        <w:r w:rsidR="00F902CF" w:rsidRPr="00D866A5">
          <w:rPr>
            <w:rFonts w:ascii="Meiryo UI" w:eastAsia="Meiryo UI" w:hAnsi="Meiryo UI" w:hint="eastAsia"/>
            <w:sz w:val="21"/>
            <w:szCs w:val="21"/>
          </w:rPr>
          <w:t>築</w:t>
        </w:r>
        <w:r w:rsidR="000F1C8E" w:rsidRPr="00D866A5">
          <w:rPr>
            <w:rFonts w:ascii="Meiryo UI" w:eastAsia="Meiryo UI" w:hAnsi="Meiryo UI" w:hint="eastAsia"/>
            <w:sz w:val="21"/>
            <w:szCs w:val="21"/>
          </w:rPr>
          <w:t>物）</w:t>
        </w:r>
        <w:r w:rsidRPr="00D866A5">
          <w:rPr>
            <w:rFonts w:ascii="Meiryo UI" w:eastAsia="Meiryo UI" w:hAnsi="Meiryo UI" w:hint="eastAsia"/>
            <w:sz w:val="21"/>
            <w:szCs w:val="21"/>
          </w:rPr>
          <w:t>の</w:t>
        </w:r>
        <w:r w:rsidR="00EB7B9F" w:rsidRPr="00D866A5">
          <w:rPr>
            <w:rFonts w:ascii="Meiryo UI" w:eastAsia="Meiryo UI" w:hAnsi="Meiryo UI" w:hint="eastAsia"/>
            <w:sz w:val="21"/>
            <w:szCs w:val="21"/>
          </w:rPr>
          <w:t>状況</w:t>
        </w:r>
      </w:hyperlink>
      <w:r w:rsidRPr="00D866A5">
        <w:rPr>
          <w:rFonts w:ascii="Meiryo UI" w:eastAsia="Meiryo UI" w:hAnsi="Meiryo UI" w:hint="eastAsia"/>
          <w:sz w:val="21"/>
          <w:szCs w:val="21"/>
        </w:rPr>
        <w:tab/>
      </w:r>
      <w:r w:rsidR="00341A82">
        <w:rPr>
          <w:rFonts w:ascii="Meiryo UI" w:eastAsia="Meiryo UI" w:hAnsi="Meiryo UI" w:hint="eastAsia"/>
          <w:sz w:val="21"/>
          <w:szCs w:val="21"/>
        </w:rPr>
        <w:t>9</w:t>
      </w:r>
    </w:p>
    <w:p w14:paraId="0732067A" w14:textId="0DE9BC69" w:rsidR="00D817E2" w:rsidRPr="00D866A5" w:rsidRDefault="00727DA8"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19" w:history="1">
        <w:r w:rsidRPr="00D866A5">
          <w:rPr>
            <w:rFonts w:ascii="Meiryo UI" w:eastAsia="Meiryo UI" w:hAnsi="Meiryo UI" w:hint="eastAsia"/>
            <w:sz w:val="21"/>
            <w:szCs w:val="21"/>
          </w:rPr>
          <w:t>４</w:t>
        </w:r>
        <w:r w:rsidR="00D817E2" w:rsidRPr="00D866A5">
          <w:rPr>
            <w:rFonts w:ascii="Meiryo UI" w:eastAsia="Meiryo UI" w:hAnsi="Meiryo UI" w:hint="eastAsia"/>
            <w:sz w:val="21"/>
            <w:szCs w:val="21"/>
          </w:rPr>
          <w:t>．</w:t>
        </w:r>
      </w:hyperlink>
      <w:r w:rsidR="003062B1" w:rsidRPr="00D866A5">
        <w:rPr>
          <w:rFonts w:ascii="Meiryo UI" w:eastAsia="Meiryo UI" w:hAnsi="Meiryo UI" w:hint="eastAsia"/>
          <w:sz w:val="21"/>
          <w:szCs w:val="21"/>
        </w:rPr>
        <w:t>インフラ系施設</w:t>
      </w:r>
      <w:r w:rsidR="00D817E2" w:rsidRPr="00D866A5">
        <w:rPr>
          <w:rFonts w:ascii="Meiryo UI" w:eastAsia="Meiryo UI" w:hAnsi="Meiryo UI" w:hint="eastAsia"/>
          <w:sz w:val="21"/>
          <w:szCs w:val="21"/>
        </w:rPr>
        <w:t>の状況</w:t>
      </w:r>
      <w:r w:rsidR="00D817E2" w:rsidRPr="00D866A5">
        <w:rPr>
          <w:rFonts w:ascii="Meiryo UI" w:eastAsia="Meiryo UI" w:hAnsi="Meiryo UI" w:hint="eastAsia"/>
          <w:sz w:val="21"/>
          <w:szCs w:val="21"/>
        </w:rPr>
        <w:tab/>
      </w:r>
      <w:r w:rsidRPr="00D866A5">
        <w:rPr>
          <w:rFonts w:ascii="Meiryo UI" w:eastAsia="Meiryo UI" w:hAnsi="Meiryo UI" w:hint="eastAsia"/>
          <w:sz w:val="21"/>
          <w:szCs w:val="21"/>
        </w:rPr>
        <w:t>1</w:t>
      </w:r>
      <w:r w:rsidR="00341A82">
        <w:rPr>
          <w:rFonts w:ascii="Meiryo UI" w:eastAsia="Meiryo UI" w:hAnsi="Meiryo UI" w:hint="eastAsia"/>
          <w:sz w:val="21"/>
          <w:szCs w:val="21"/>
        </w:rPr>
        <w:t>8</w:t>
      </w:r>
    </w:p>
    <w:p w14:paraId="3974096D" w14:textId="77777777" w:rsidR="00E52421" w:rsidRPr="00D866A5" w:rsidRDefault="00E52421" w:rsidP="00341A82">
      <w:pPr>
        <w:spacing w:line="400" w:lineRule="exact"/>
        <w:jc w:val="left"/>
      </w:pPr>
    </w:p>
    <w:p w14:paraId="70DFDAD7" w14:textId="7E65DC3C" w:rsidR="006F77B6" w:rsidRPr="00D866A5" w:rsidRDefault="006F77B6" w:rsidP="00341A82">
      <w:pPr>
        <w:spacing w:line="400" w:lineRule="exact"/>
        <w:jc w:val="left"/>
        <w:rPr>
          <w:rFonts w:ascii="Meiryo UI" w:eastAsia="Meiryo UI" w:hAnsi="Meiryo UI"/>
          <w:sz w:val="24"/>
        </w:rPr>
      </w:pPr>
      <w:r w:rsidRPr="00D866A5">
        <w:rPr>
          <w:rFonts w:ascii="Meiryo UI" w:eastAsia="Meiryo UI" w:hAnsi="Meiryo UI" w:hint="eastAsia"/>
          <w:sz w:val="24"/>
        </w:rPr>
        <w:t xml:space="preserve">Ⅲ　</w:t>
      </w:r>
      <w:r w:rsidR="00D817E2" w:rsidRPr="00D866A5">
        <w:rPr>
          <w:rFonts w:ascii="Meiryo UI" w:eastAsia="Meiryo UI" w:hAnsi="Meiryo UI" w:hint="eastAsia"/>
          <w:sz w:val="24"/>
        </w:rPr>
        <w:t>本</w:t>
      </w:r>
      <w:r w:rsidR="00631525" w:rsidRPr="00D866A5">
        <w:rPr>
          <w:rFonts w:ascii="Meiryo UI" w:eastAsia="Meiryo UI" w:hAnsi="Meiryo UI" w:hint="eastAsia"/>
          <w:sz w:val="24"/>
        </w:rPr>
        <w:t>村</w:t>
      </w:r>
      <w:r w:rsidR="00D817E2" w:rsidRPr="00D866A5">
        <w:rPr>
          <w:rFonts w:ascii="Meiryo UI" w:eastAsia="Meiryo UI" w:hAnsi="Meiryo UI" w:hint="eastAsia"/>
          <w:sz w:val="24"/>
        </w:rPr>
        <w:t>施設更新の基本方針</w:t>
      </w:r>
    </w:p>
    <w:p w14:paraId="56DB61FD" w14:textId="3E439826" w:rsidR="006F77B6" w:rsidRPr="00D866A5" w:rsidRDefault="006F77B6" w:rsidP="00341A82">
      <w:pPr>
        <w:pStyle w:val="3"/>
        <w:tabs>
          <w:tab w:val="right" w:leader="hyphen" w:pos="1701"/>
          <w:tab w:val="right" w:leader="hyphen" w:pos="9638"/>
        </w:tabs>
        <w:spacing w:line="400" w:lineRule="exact"/>
        <w:ind w:firstLineChars="300" w:firstLine="720"/>
        <w:rPr>
          <w:rFonts w:ascii="Meiryo UI" w:eastAsia="Meiryo UI" w:hAnsi="Meiryo UI"/>
          <w:sz w:val="21"/>
          <w:szCs w:val="21"/>
        </w:rPr>
      </w:pPr>
      <w:hyperlink r:id="rId20" w:history="1">
        <w:r w:rsidRPr="00D866A5">
          <w:rPr>
            <w:rFonts w:ascii="Meiryo UI" w:eastAsia="Meiryo UI" w:hAnsi="Meiryo UI" w:hint="eastAsia"/>
            <w:sz w:val="21"/>
            <w:szCs w:val="21"/>
          </w:rPr>
          <w:t>１．</w:t>
        </w:r>
        <w:r w:rsidR="00631525" w:rsidRPr="00D866A5">
          <w:rPr>
            <w:rFonts w:ascii="Meiryo UI" w:eastAsia="Meiryo UI" w:hAnsi="Meiryo UI" w:hint="eastAsia"/>
            <w:sz w:val="21"/>
            <w:szCs w:val="21"/>
          </w:rPr>
          <w:t>占冠村</w:t>
        </w:r>
        <w:r w:rsidR="00D817E2" w:rsidRPr="00D866A5">
          <w:rPr>
            <w:rFonts w:ascii="Meiryo UI" w:eastAsia="Meiryo UI" w:hAnsi="Meiryo UI" w:hint="eastAsia"/>
            <w:sz w:val="21"/>
            <w:szCs w:val="21"/>
          </w:rPr>
          <w:t>の公共施設等の課題</w:t>
        </w:r>
      </w:hyperlink>
      <w:r w:rsidRPr="00D866A5">
        <w:rPr>
          <w:rFonts w:ascii="Meiryo UI" w:eastAsia="Meiryo UI" w:hAnsi="Meiryo UI" w:hint="eastAsia"/>
          <w:sz w:val="21"/>
          <w:szCs w:val="21"/>
        </w:rPr>
        <w:tab/>
      </w:r>
      <w:r w:rsidR="00341A82">
        <w:rPr>
          <w:rFonts w:ascii="Meiryo UI" w:eastAsia="Meiryo UI" w:hAnsi="Meiryo UI" w:hint="eastAsia"/>
          <w:sz w:val="21"/>
          <w:szCs w:val="21"/>
        </w:rPr>
        <w:t>21</w:t>
      </w:r>
    </w:p>
    <w:p w14:paraId="394B18BA" w14:textId="62C02EC5"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1" w:history="1">
        <w:r w:rsidRPr="00D866A5">
          <w:rPr>
            <w:rFonts w:ascii="Meiryo UI" w:eastAsia="Meiryo UI" w:hAnsi="Meiryo UI" w:hint="eastAsia"/>
            <w:sz w:val="21"/>
            <w:szCs w:val="21"/>
          </w:rPr>
          <w:t>２．</w:t>
        </w:r>
      </w:hyperlink>
      <w:r w:rsidR="00D817E2" w:rsidRPr="00D866A5">
        <w:rPr>
          <w:rFonts w:ascii="Meiryo UI" w:eastAsia="Meiryo UI" w:hAnsi="Meiryo UI" w:hint="eastAsia"/>
          <w:sz w:val="21"/>
          <w:szCs w:val="21"/>
        </w:rPr>
        <w:t>公共施設等の管理に関する基本的な考え方</w:t>
      </w:r>
      <w:r w:rsidRPr="00D866A5">
        <w:rPr>
          <w:rFonts w:ascii="Meiryo UI" w:eastAsia="Meiryo UI" w:hAnsi="Meiryo UI" w:hint="eastAsia"/>
          <w:sz w:val="21"/>
          <w:szCs w:val="21"/>
        </w:rPr>
        <w:tab/>
      </w:r>
      <w:r w:rsidR="0002538D" w:rsidRPr="00D866A5">
        <w:rPr>
          <w:rFonts w:ascii="Meiryo UI" w:eastAsia="Meiryo UI" w:hAnsi="Meiryo UI" w:hint="eastAsia"/>
          <w:sz w:val="21"/>
          <w:szCs w:val="21"/>
        </w:rPr>
        <w:t>2</w:t>
      </w:r>
      <w:r w:rsidR="00341A82">
        <w:rPr>
          <w:rFonts w:ascii="Meiryo UI" w:eastAsia="Meiryo UI" w:hAnsi="Meiryo UI" w:hint="eastAsia"/>
          <w:sz w:val="21"/>
          <w:szCs w:val="21"/>
        </w:rPr>
        <w:t>3</w:t>
      </w:r>
    </w:p>
    <w:p w14:paraId="4C457445" w14:textId="00F382C4" w:rsidR="0002538D" w:rsidRPr="00D866A5" w:rsidRDefault="0002538D"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2" w:history="1">
        <w:r w:rsidRPr="00D866A5">
          <w:rPr>
            <w:rFonts w:ascii="Meiryo UI" w:eastAsia="Meiryo UI" w:hAnsi="Meiryo UI" w:hint="eastAsia"/>
            <w:sz w:val="21"/>
            <w:szCs w:val="21"/>
          </w:rPr>
          <w:t>３．</w:t>
        </w:r>
      </w:hyperlink>
      <w:r w:rsidRPr="00D866A5">
        <w:rPr>
          <w:rFonts w:ascii="Meiryo UI" w:eastAsia="Meiryo UI" w:hAnsi="Meiryo UI" w:hint="eastAsia"/>
          <w:sz w:val="21"/>
          <w:szCs w:val="21"/>
        </w:rPr>
        <w:t>実施方針等</w:t>
      </w:r>
      <w:r w:rsidRPr="00D866A5">
        <w:rPr>
          <w:rFonts w:ascii="Meiryo UI" w:eastAsia="Meiryo UI" w:hAnsi="Meiryo UI" w:hint="eastAsia"/>
          <w:sz w:val="21"/>
          <w:szCs w:val="21"/>
        </w:rPr>
        <w:tab/>
        <w:t>2</w:t>
      </w:r>
      <w:r w:rsidR="00341A82">
        <w:rPr>
          <w:rFonts w:ascii="Meiryo UI" w:eastAsia="Meiryo UI" w:hAnsi="Meiryo UI" w:hint="eastAsia"/>
          <w:sz w:val="21"/>
          <w:szCs w:val="21"/>
        </w:rPr>
        <w:t>5</w:t>
      </w:r>
    </w:p>
    <w:p w14:paraId="54BCE560" w14:textId="77777777" w:rsidR="0002538D" w:rsidRPr="00D866A5" w:rsidRDefault="0002538D" w:rsidP="00341A82">
      <w:pPr>
        <w:spacing w:line="400" w:lineRule="exact"/>
        <w:jc w:val="left"/>
      </w:pPr>
    </w:p>
    <w:p w14:paraId="4ADE803C" w14:textId="339A7569" w:rsidR="006F77B6" w:rsidRPr="00D866A5" w:rsidRDefault="006F77B6" w:rsidP="00341A82">
      <w:pPr>
        <w:spacing w:line="400" w:lineRule="exact"/>
        <w:jc w:val="left"/>
        <w:rPr>
          <w:rFonts w:ascii="Meiryo UI" w:eastAsia="Meiryo UI" w:hAnsi="Meiryo UI"/>
          <w:sz w:val="24"/>
        </w:rPr>
      </w:pPr>
      <w:r w:rsidRPr="00D866A5">
        <w:rPr>
          <w:rFonts w:ascii="Meiryo UI" w:eastAsia="Meiryo UI" w:hAnsi="Meiryo UI" w:hint="eastAsia"/>
          <w:sz w:val="24"/>
        </w:rPr>
        <w:t xml:space="preserve">Ⅳ　</w:t>
      </w:r>
      <w:r w:rsidR="00D817E2" w:rsidRPr="00D866A5">
        <w:rPr>
          <w:rFonts w:ascii="Meiryo UI" w:eastAsia="Meiryo UI" w:hAnsi="Meiryo UI" w:hint="eastAsia"/>
          <w:sz w:val="24"/>
        </w:rPr>
        <w:t>施設類型ごとの管理に関する基本方針と財政効果</w:t>
      </w:r>
    </w:p>
    <w:p w14:paraId="54EA6187" w14:textId="39E22DD9" w:rsidR="006F77B6" w:rsidRPr="00D866A5" w:rsidRDefault="006F77B6" w:rsidP="00341A82">
      <w:pPr>
        <w:pStyle w:val="3"/>
        <w:tabs>
          <w:tab w:val="right" w:leader="hyphen" w:pos="1701"/>
          <w:tab w:val="right" w:leader="hyphen" w:pos="9638"/>
        </w:tabs>
        <w:spacing w:line="400" w:lineRule="exact"/>
        <w:ind w:firstLineChars="300" w:firstLine="720"/>
        <w:rPr>
          <w:rFonts w:ascii="Meiryo UI" w:eastAsia="Meiryo UI" w:hAnsi="Meiryo UI"/>
          <w:sz w:val="21"/>
          <w:szCs w:val="21"/>
        </w:rPr>
      </w:pPr>
      <w:hyperlink r:id="rId23" w:history="1">
        <w:r w:rsidRPr="00D866A5">
          <w:rPr>
            <w:rFonts w:ascii="Meiryo UI" w:eastAsia="Meiryo UI" w:hAnsi="Meiryo UI" w:hint="eastAsia"/>
            <w:sz w:val="21"/>
            <w:szCs w:val="21"/>
          </w:rPr>
          <w:t>１．</w:t>
        </w:r>
        <w:r w:rsidR="00D817E2" w:rsidRPr="00D866A5">
          <w:rPr>
            <w:rFonts w:ascii="Meiryo UI" w:eastAsia="Meiryo UI" w:hAnsi="Meiryo UI" w:hint="eastAsia"/>
            <w:sz w:val="21"/>
            <w:szCs w:val="21"/>
          </w:rPr>
          <w:t>公共施設（建築物）の管理に関する基本方針</w:t>
        </w:r>
      </w:hyperlink>
      <w:r w:rsidRPr="00D866A5">
        <w:rPr>
          <w:rFonts w:ascii="Meiryo UI" w:eastAsia="Meiryo UI" w:hAnsi="Meiryo UI" w:hint="eastAsia"/>
          <w:sz w:val="21"/>
          <w:szCs w:val="21"/>
        </w:rPr>
        <w:tab/>
      </w:r>
      <w:r w:rsidR="00341A82">
        <w:rPr>
          <w:rFonts w:ascii="Meiryo UI" w:eastAsia="Meiryo UI" w:hAnsi="Meiryo UI" w:hint="eastAsia"/>
          <w:sz w:val="21"/>
          <w:szCs w:val="21"/>
        </w:rPr>
        <w:t>29</w:t>
      </w:r>
    </w:p>
    <w:p w14:paraId="3EAC48D1" w14:textId="363640BD"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4" w:history="1">
        <w:r w:rsidRPr="00D866A5">
          <w:rPr>
            <w:rFonts w:ascii="Meiryo UI" w:eastAsia="Meiryo UI" w:hAnsi="Meiryo UI" w:hint="eastAsia"/>
            <w:sz w:val="21"/>
            <w:szCs w:val="21"/>
          </w:rPr>
          <w:t>２．</w:t>
        </w:r>
        <w:r w:rsidR="00D817E2" w:rsidRPr="00D866A5">
          <w:rPr>
            <w:rFonts w:ascii="Meiryo UI" w:eastAsia="Meiryo UI" w:hAnsi="Meiryo UI" w:hint="eastAsia"/>
            <w:sz w:val="21"/>
            <w:szCs w:val="21"/>
          </w:rPr>
          <w:t>インフラ系施設の管理に関する基本方針</w:t>
        </w:r>
      </w:hyperlink>
      <w:r w:rsidRPr="00D866A5">
        <w:rPr>
          <w:rFonts w:ascii="Meiryo UI" w:eastAsia="Meiryo UI" w:hAnsi="Meiryo UI" w:hint="eastAsia"/>
          <w:sz w:val="21"/>
          <w:szCs w:val="21"/>
        </w:rPr>
        <w:tab/>
      </w:r>
      <w:r w:rsidR="00CD67EB" w:rsidRPr="00D866A5">
        <w:rPr>
          <w:rFonts w:ascii="Meiryo UI" w:eastAsia="Meiryo UI" w:hAnsi="Meiryo UI" w:hint="eastAsia"/>
          <w:sz w:val="21"/>
          <w:szCs w:val="21"/>
        </w:rPr>
        <w:t>3</w:t>
      </w:r>
      <w:r w:rsidR="00341A82">
        <w:rPr>
          <w:rFonts w:ascii="Meiryo UI" w:eastAsia="Meiryo UI" w:hAnsi="Meiryo UI" w:hint="eastAsia"/>
          <w:sz w:val="21"/>
          <w:szCs w:val="21"/>
        </w:rPr>
        <w:t>2</w:t>
      </w:r>
    </w:p>
    <w:p w14:paraId="72724C6B" w14:textId="6F3F4CAB"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5" w:history="1">
        <w:r w:rsidRPr="00D866A5">
          <w:rPr>
            <w:rFonts w:ascii="Meiryo UI" w:eastAsia="Meiryo UI" w:hAnsi="Meiryo UI" w:hint="eastAsia"/>
            <w:sz w:val="21"/>
            <w:szCs w:val="21"/>
          </w:rPr>
          <w:t>３．</w:t>
        </w:r>
        <w:r w:rsidR="00D817E2" w:rsidRPr="00D866A5">
          <w:rPr>
            <w:rFonts w:ascii="Meiryo UI" w:eastAsia="Meiryo UI" w:hAnsi="Meiryo UI" w:hint="eastAsia"/>
            <w:sz w:val="21"/>
            <w:szCs w:val="21"/>
          </w:rPr>
          <w:t>公共施設等の将来の資産更新必要額と個別施設計画の財政効果</w:t>
        </w:r>
      </w:hyperlink>
      <w:r w:rsidRPr="00D866A5">
        <w:rPr>
          <w:rFonts w:ascii="Meiryo UI" w:eastAsia="Meiryo UI" w:hAnsi="Meiryo UI" w:hint="eastAsia"/>
          <w:sz w:val="21"/>
          <w:szCs w:val="21"/>
        </w:rPr>
        <w:tab/>
      </w:r>
      <w:r w:rsidR="006D204C" w:rsidRPr="00D866A5">
        <w:rPr>
          <w:rFonts w:ascii="Meiryo UI" w:eastAsia="Meiryo UI" w:hAnsi="Meiryo UI" w:hint="eastAsia"/>
          <w:sz w:val="21"/>
          <w:szCs w:val="21"/>
        </w:rPr>
        <w:t>3</w:t>
      </w:r>
      <w:r w:rsidR="00341A82">
        <w:rPr>
          <w:rFonts w:ascii="Meiryo UI" w:eastAsia="Meiryo UI" w:hAnsi="Meiryo UI" w:hint="eastAsia"/>
          <w:sz w:val="21"/>
          <w:szCs w:val="21"/>
        </w:rPr>
        <w:t>4</w:t>
      </w:r>
    </w:p>
    <w:p w14:paraId="5F59D3C0" w14:textId="777FDE36" w:rsidR="00375FC1" w:rsidRPr="00D866A5" w:rsidRDefault="00375FC1"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6" w:history="1">
        <w:r w:rsidRPr="00D866A5">
          <w:rPr>
            <w:rFonts w:ascii="Meiryo UI" w:eastAsia="Meiryo UI" w:hAnsi="Meiryo UI" w:hint="eastAsia"/>
            <w:sz w:val="21"/>
            <w:szCs w:val="21"/>
          </w:rPr>
          <w:t>４．経費に充当可能な財源の見込み</w:t>
        </w:r>
      </w:hyperlink>
      <w:r w:rsidRPr="00D866A5">
        <w:rPr>
          <w:rFonts w:ascii="Meiryo UI" w:eastAsia="Meiryo UI" w:hAnsi="Meiryo UI" w:hint="eastAsia"/>
          <w:sz w:val="21"/>
          <w:szCs w:val="21"/>
        </w:rPr>
        <w:tab/>
        <w:t>3</w:t>
      </w:r>
      <w:r w:rsidR="00341A82">
        <w:rPr>
          <w:rFonts w:ascii="Meiryo UI" w:eastAsia="Meiryo UI" w:hAnsi="Meiryo UI" w:hint="eastAsia"/>
          <w:sz w:val="21"/>
          <w:szCs w:val="21"/>
        </w:rPr>
        <w:t>8</w:t>
      </w:r>
    </w:p>
    <w:p w14:paraId="6659146C" w14:textId="77777777" w:rsidR="00E52421" w:rsidRPr="00D866A5" w:rsidRDefault="00E52421" w:rsidP="00341A82">
      <w:pPr>
        <w:spacing w:line="400" w:lineRule="exact"/>
        <w:jc w:val="left"/>
      </w:pPr>
    </w:p>
    <w:p w14:paraId="6632DA80" w14:textId="0B340965" w:rsidR="006F77B6" w:rsidRPr="00D866A5" w:rsidRDefault="006F77B6" w:rsidP="00341A82">
      <w:pPr>
        <w:spacing w:line="400" w:lineRule="exact"/>
        <w:jc w:val="left"/>
        <w:rPr>
          <w:rFonts w:ascii="Meiryo UI" w:eastAsia="Meiryo UI" w:hAnsi="Meiryo UI"/>
          <w:sz w:val="24"/>
        </w:rPr>
      </w:pPr>
      <w:r w:rsidRPr="00D866A5">
        <w:rPr>
          <w:rFonts w:ascii="Meiryo UI" w:eastAsia="Meiryo UI" w:hAnsi="Meiryo UI" w:hint="eastAsia"/>
          <w:sz w:val="24"/>
        </w:rPr>
        <w:t xml:space="preserve">Ⅴ　</w:t>
      </w:r>
      <w:r w:rsidR="00D817E2" w:rsidRPr="00D866A5">
        <w:rPr>
          <w:rFonts w:ascii="Meiryo UI" w:eastAsia="Meiryo UI" w:hAnsi="Meiryo UI" w:hint="eastAsia"/>
          <w:sz w:val="24"/>
        </w:rPr>
        <w:t>公共施設マネジメントの実行体制</w:t>
      </w:r>
    </w:p>
    <w:p w14:paraId="47F554CA" w14:textId="562AB209" w:rsidR="006F77B6" w:rsidRPr="00D866A5" w:rsidRDefault="006F77B6" w:rsidP="00341A82">
      <w:pPr>
        <w:pStyle w:val="3"/>
        <w:tabs>
          <w:tab w:val="right" w:leader="hyphen" w:pos="1701"/>
          <w:tab w:val="right" w:leader="hyphen" w:pos="9638"/>
        </w:tabs>
        <w:spacing w:line="400" w:lineRule="exact"/>
        <w:ind w:firstLineChars="300" w:firstLine="720"/>
        <w:rPr>
          <w:rFonts w:ascii="Meiryo UI" w:eastAsia="Meiryo UI" w:hAnsi="Meiryo UI"/>
          <w:sz w:val="21"/>
          <w:szCs w:val="21"/>
        </w:rPr>
      </w:pPr>
      <w:hyperlink r:id="rId27" w:history="1">
        <w:r w:rsidRPr="00D866A5">
          <w:rPr>
            <w:rFonts w:ascii="Meiryo UI" w:eastAsia="Meiryo UI" w:hAnsi="Meiryo UI" w:hint="eastAsia"/>
            <w:sz w:val="21"/>
            <w:szCs w:val="21"/>
          </w:rPr>
          <w:t>１．</w:t>
        </w:r>
        <w:r w:rsidR="00D817E2" w:rsidRPr="00D866A5">
          <w:rPr>
            <w:rFonts w:ascii="Meiryo UI" w:eastAsia="Meiryo UI" w:hAnsi="Meiryo UI" w:hint="eastAsia"/>
            <w:sz w:val="21"/>
            <w:szCs w:val="21"/>
          </w:rPr>
          <w:t>推進体制</w:t>
        </w:r>
      </w:hyperlink>
      <w:r w:rsidRPr="00D866A5">
        <w:rPr>
          <w:rFonts w:ascii="Meiryo UI" w:eastAsia="Meiryo UI" w:hAnsi="Meiryo UI" w:hint="eastAsia"/>
          <w:sz w:val="21"/>
          <w:szCs w:val="21"/>
        </w:rPr>
        <w:tab/>
      </w:r>
      <w:r w:rsidR="00341A82">
        <w:rPr>
          <w:rFonts w:ascii="Meiryo UI" w:eastAsia="Meiryo UI" w:hAnsi="Meiryo UI" w:hint="eastAsia"/>
          <w:sz w:val="21"/>
          <w:szCs w:val="21"/>
        </w:rPr>
        <w:t>40</w:t>
      </w:r>
    </w:p>
    <w:p w14:paraId="29C29FA1" w14:textId="20B7C8AB" w:rsidR="006F77B6" w:rsidRPr="00D866A5" w:rsidRDefault="006F77B6"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8" w:history="1">
        <w:r w:rsidRPr="00D866A5">
          <w:rPr>
            <w:rFonts w:ascii="Meiryo UI" w:eastAsia="Meiryo UI" w:hAnsi="Meiryo UI" w:hint="eastAsia"/>
            <w:sz w:val="21"/>
            <w:szCs w:val="21"/>
          </w:rPr>
          <w:t>２．</w:t>
        </w:r>
        <w:r w:rsidR="00D817E2" w:rsidRPr="00D866A5">
          <w:rPr>
            <w:rFonts w:ascii="Meiryo UI" w:eastAsia="Meiryo UI" w:hAnsi="Meiryo UI" w:hint="eastAsia"/>
            <w:sz w:val="21"/>
            <w:szCs w:val="21"/>
          </w:rPr>
          <w:t>情報等の共有</w:t>
        </w:r>
      </w:hyperlink>
      <w:r w:rsidRPr="00D866A5">
        <w:rPr>
          <w:rFonts w:ascii="Meiryo UI" w:eastAsia="Meiryo UI" w:hAnsi="Meiryo UI" w:hint="eastAsia"/>
          <w:sz w:val="21"/>
          <w:szCs w:val="21"/>
        </w:rPr>
        <w:tab/>
      </w:r>
      <w:r w:rsidR="00341A82">
        <w:rPr>
          <w:rFonts w:ascii="Meiryo UI" w:eastAsia="Meiryo UI" w:hAnsi="Meiryo UI" w:hint="eastAsia"/>
          <w:sz w:val="21"/>
          <w:szCs w:val="21"/>
        </w:rPr>
        <w:t>40</w:t>
      </w:r>
    </w:p>
    <w:p w14:paraId="648D06D4" w14:textId="67C56022" w:rsidR="00D817E2" w:rsidRPr="00D866A5" w:rsidRDefault="00D817E2"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29" w:history="1">
        <w:r w:rsidRPr="00D866A5">
          <w:rPr>
            <w:rFonts w:ascii="Meiryo UI" w:eastAsia="Meiryo UI" w:hAnsi="Meiryo UI" w:hint="eastAsia"/>
            <w:sz w:val="21"/>
            <w:szCs w:val="21"/>
          </w:rPr>
          <w:t>３．</w:t>
        </w:r>
        <w:r w:rsidR="00631525" w:rsidRPr="00D866A5">
          <w:rPr>
            <w:rFonts w:ascii="Meiryo UI" w:eastAsia="Meiryo UI" w:hAnsi="Meiryo UI" w:hint="eastAsia"/>
            <w:sz w:val="21"/>
            <w:szCs w:val="21"/>
          </w:rPr>
          <w:t>村</w:t>
        </w:r>
        <w:r w:rsidRPr="00D866A5">
          <w:rPr>
            <w:rFonts w:ascii="Meiryo UI" w:eastAsia="Meiryo UI" w:hAnsi="Meiryo UI" w:hint="eastAsia"/>
            <w:sz w:val="21"/>
            <w:szCs w:val="21"/>
          </w:rPr>
          <w:t>民等との協働</w:t>
        </w:r>
      </w:hyperlink>
      <w:r w:rsidRPr="00D866A5">
        <w:rPr>
          <w:rFonts w:ascii="Meiryo UI" w:eastAsia="Meiryo UI" w:hAnsi="Meiryo UI" w:hint="eastAsia"/>
          <w:sz w:val="21"/>
          <w:szCs w:val="21"/>
        </w:rPr>
        <w:tab/>
      </w:r>
      <w:r w:rsidR="00341A82">
        <w:rPr>
          <w:rFonts w:ascii="Meiryo UI" w:eastAsia="Meiryo UI" w:hAnsi="Meiryo UI" w:hint="eastAsia"/>
          <w:sz w:val="21"/>
          <w:szCs w:val="21"/>
        </w:rPr>
        <w:t>40</w:t>
      </w:r>
    </w:p>
    <w:p w14:paraId="25B79B63" w14:textId="070F0722" w:rsidR="00D817E2" w:rsidRPr="00D866A5" w:rsidRDefault="00D817E2" w:rsidP="00341A82">
      <w:pPr>
        <w:pStyle w:val="3"/>
        <w:tabs>
          <w:tab w:val="right" w:pos="1701"/>
          <w:tab w:val="right" w:leader="hyphen" w:pos="9638"/>
        </w:tabs>
        <w:spacing w:line="400" w:lineRule="exact"/>
        <w:ind w:firstLineChars="300" w:firstLine="720"/>
        <w:rPr>
          <w:rFonts w:ascii="Meiryo UI" w:eastAsia="Meiryo UI" w:hAnsi="Meiryo UI"/>
          <w:sz w:val="21"/>
          <w:szCs w:val="21"/>
        </w:rPr>
      </w:pPr>
      <w:hyperlink r:id="rId30" w:history="1">
        <w:r w:rsidRPr="00D866A5">
          <w:rPr>
            <w:rFonts w:ascii="Meiryo UI" w:eastAsia="Meiryo UI" w:hAnsi="Meiryo UI" w:hint="eastAsia"/>
            <w:sz w:val="21"/>
            <w:szCs w:val="21"/>
          </w:rPr>
          <w:t>４．PDCAサイクルの確立</w:t>
        </w:r>
      </w:hyperlink>
      <w:r w:rsidRPr="00D866A5">
        <w:rPr>
          <w:rFonts w:ascii="Meiryo UI" w:eastAsia="Meiryo UI" w:hAnsi="Meiryo UI" w:hint="eastAsia"/>
          <w:sz w:val="21"/>
          <w:szCs w:val="21"/>
        </w:rPr>
        <w:tab/>
      </w:r>
      <w:r w:rsidR="00341A82">
        <w:rPr>
          <w:rFonts w:ascii="Meiryo UI" w:eastAsia="Meiryo UI" w:hAnsi="Meiryo UI" w:hint="eastAsia"/>
          <w:sz w:val="21"/>
          <w:szCs w:val="21"/>
        </w:rPr>
        <w:t>41</w:t>
      </w:r>
    </w:p>
    <w:p w14:paraId="6C261777" w14:textId="481DF1B8" w:rsidR="00BC1EBA" w:rsidRPr="00D527AC" w:rsidRDefault="00D321A1" w:rsidP="00D527AC">
      <w:pPr>
        <w:ind w:left="210" w:firstLine="200"/>
        <w:rPr>
          <w:rFonts w:ascii="Meiryo UI" w:eastAsia="Meiryo UI" w:hAnsi="Meiryo UI"/>
          <w:sz w:val="17"/>
          <w:szCs w:val="17"/>
        </w:rPr>
        <w:sectPr w:rsidR="00BC1EBA" w:rsidRPr="00D527AC" w:rsidSect="00BC1EBA">
          <w:footerReference w:type="default" r:id="rId31"/>
          <w:pgSz w:w="11906" w:h="16838"/>
          <w:pgMar w:top="1418" w:right="1418" w:bottom="1134" w:left="1418" w:header="340" w:footer="510" w:gutter="0"/>
          <w:cols w:space="425"/>
          <w:docGrid w:type="lines" w:linePitch="360"/>
        </w:sectPr>
      </w:pPr>
      <w:r w:rsidRPr="00D866A5">
        <w:rPr>
          <w:rFonts w:ascii="小塚ゴシック Pro R" w:eastAsia="小塚ゴシック Pro R" w:hAnsi="小塚ゴシック Pro R" w:hint="eastAsia"/>
          <w:noProof/>
          <w:sz w:val="20"/>
          <w:szCs w:val="20"/>
        </w:rPr>
        <mc:AlternateContent>
          <mc:Choice Requires="wps">
            <w:drawing>
              <wp:anchor distT="0" distB="0" distL="114300" distR="114300" simplePos="0" relativeHeight="252004864" behindDoc="0" locked="0" layoutInCell="1" allowOverlap="1" wp14:anchorId="07E9AAE5" wp14:editId="59300D24">
                <wp:simplePos x="0" y="0"/>
                <wp:positionH relativeFrom="margin">
                  <wp:align>center</wp:align>
                </wp:positionH>
                <wp:positionV relativeFrom="paragraph">
                  <wp:posOffset>179070</wp:posOffset>
                </wp:positionV>
                <wp:extent cx="5760000"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004EA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1AA651" id="直線コネクタ 31" o:spid="_x0000_s1026" style="position:absolute;left:0;text-align:left;z-index:25200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1pt" to="453.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fatgEAANUDAAAOAAAAZHJzL2Uyb0RvYy54bWysU9uO0zAQfUfaf7D8vnVasQuKmq7QXnhB&#10;sOLyAa4zbiz5prFp0r9n7LbpCpAQiDxMYnvOmTPHk/Xd5CzbAyYTfMeXi4Yz8Cr0xu86/u3r0/Vb&#10;zlKWvpc2eOj4ARK/21y9Wo+xhVUYgu0BGZH41I6x40POsRUiqQGcTIsQwdOhDuhkpiXuRI9yJHZn&#10;xappbsUYsI8YFKREuw/HQ76p/FqDyp+0TpCZ7ThpyzVijdsSxWYt2x3KOBh1kiH/QYWTxlPRmepB&#10;Zsm+o/mFyhmFIQWdFyo4EbQ2CmoP1M2y+ambL4OMUHshc1KcbUr/j1Z93N/7ZyQbxpjaFJ+xdDFp&#10;dOVN+thUzTrMZsGUmaLNmze3DT2cqfOZuAAjpvwegmPlo+PW+NKHbOX+Q8pUjFLPKWXb+hJTsKZ/&#10;MtbWBe629xbZXpaba14/vluVyyLgizRaFai4aK9f+WDhSPsZNDM9qV3W8nWsYKaVSoHPyxOv9ZRd&#10;YJokzMDmz8BTfoFCHbm/Ac+IWjn4PIOd8QF/Vz1PZ8n6mH924Nh3sWAb+kO91WoNzU517jTnZThf&#10;riv88jdufgAAAP//AwBQSwMEFAAGAAgAAAAhAEYybyjaAAAABgEAAA8AAABkcnMvZG93bnJldi54&#10;bWxMj8FOwzAQRO9I/IO1SNyokxygpHEqCuJQONHC3Y23cUS8duNtE/h6jDiU486MZt5Wy8n14oRD&#10;7DwpyGcZCKTGm45aBe/b55s5iMiajO49oYIvjLCsLy8qXRo/0hueNtyKVEKx1AoscyiljI1Fp+PM&#10;B6Tk7f3gNKdzaKUZ9JjKXS+LLLuVTneUFqwO+Gix+dwcnYL1mre4eh1XMTwdwov9zg9m+lDq+mp6&#10;WIBgnPgchl/8hA51Ytr5I5koegXpEVZQzAsQyb3P7nIQuz9B1pX8j1//AAAA//8DAFBLAQItABQA&#10;BgAIAAAAIQC2gziS/gAAAOEBAAATAAAAAAAAAAAAAAAAAAAAAABbQ29udGVudF9UeXBlc10ueG1s&#10;UEsBAi0AFAAGAAgAAAAhADj9If/WAAAAlAEAAAsAAAAAAAAAAAAAAAAALwEAAF9yZWxzLy5yZWxz&#10;UEsBAi0AFAAGAAgAAAAhALrup9q2AQAA1QMAAA4AAAAAAAAAAAAAAAAALgIAAGRycy9lMm9Eb2Mu&#10;eG1sUEsBAi0AFAAGAAgAAAAhAEYybyjaAAAABgEAAA8AAAAAAAAAAAAAAAAAEAQAAGRycy9kb3du&#10;cmV2LnhtbFBLBQYAAAAABAAEAPMAAAAXBQAAAAA=&#10;" strokecolor="#004ea2" strokeweight=".5pt">
                <v:stroke joinstyle="miter"/>
                <w10:wrap anchorx="margin"/>
              </v:line>
            </w:pict>
          </mc:Fallback>
        </mc:AlternateContent>
      </w:r>
      <w:r w:rsidRPr="00D866A5">
        <w:rPr>
          <w:rFonts w:ascii="Meiryo UI" w:eastAsia="Meiryo UI" w:hAnsi="Meiryo UI" w:hint="eastAsia"/>
          <w:sz w:val="17"/>
          <w:szCs w:val="17"/>
        </w:rPr>
        <w:t>本文中、各表の金額は表示単位未満を四捨五入しており、端数処理の関係上合計が一致しない場合があります。</w:t>
      </w:r>
    </w:p>
    <w:p w14:paraId="65F2E6BE" w14:textId="77777777" w:rsidR="008A6BBF" w:rsidRDefault="008A6BBF" w:rsidP="0093544B">
      <w:pPr>
        <w:ind w:left="210" w:firstLine="400"/>
        <w:rPr>
          <w:rFonts w:ascii="Meiryo UI" w:eastAsia="Meiryo UI" w:hAnsi="Meiryo UI"/>
          <w:sz w:val="40"/>
          <w:szCs w:val="40"/>
        </w:rPr>
      </w:pPr>
    </w:p>
    <w:p w14:paraId="4D647BC1" w14:textId="12B19146" w:rsidR="008A6BBF" w:rsidRPr="00D866A5" w:rsidRDefault="008A6BBF" w:rsidP="0093544B">
      <w:pPr>
        <w:ind w:left="210" w:firstLine="400"/>
        <w:rPr>
          <w:rFonts w:ascii="Meiryo UI" w:eastAsia="Meiryo UI" w:hAnsi="Meiryo UI"/>
          <w:sz w:val="40"/>
          <w:szCs w:val="40"/>
        </w:rPr>
        <w:sectPr w:rsidR="008A6BBF" w:rsidRPr="00D866A5" w:rsidSect="00355502">
          <w:footerReference w:type="default" r:id="rId32"/>
          <w:pgSz w:w="11906" w:h="16838"/>
          <w:pgMar w:top="1418" w:right="1418" w:bottom="1134" w:left="1418" w:header="340" w:footer="510" w:gutter="0"/>
          <w:cols w:space="425"/>
          <w:docGrid w:type="lines" w:linePitch="360"/>
        </w:sectPr>
      </w:pPr>
    </w:p>
    <w:p w14:paraId="59FCBB17" w14:textId="4EEE2F6E" w:rsidR="00D64A59" w:rsidRPr="00D866A5" w:rsidRDefault="007B27A5" w:rsidP="00D64A59">
      <w:pPr>
        <w:ind w:left="210" w:firstLine="320"/>
        <w:rPr>
          <w:rFonts w:ascii="HGP創英角ｺﾞｼｯｸUB" w:eastAsia="HGP創英角ｺﾞｼｯｸUB" w:hAnsi="HGP創英角ｺﾞｼｯｸUB"/>
          <w:sz w:val="40"/>
          <w:szCs w:val="40"/>
        </w:rPr>
      </w:pPr>
      <w:bookmarkStart w:id="0" w:name="_Hlk27214943"/>
      <w:r w:rsidRPr="00D866A5">
        <w:rPr>
          <w:noProof/>
        </w:rPr>
        <mc:AlternateContent>
          <mc:Choice Requires="wpg">
            <w:drawing>
              <wp:anchor distT="0" distB="0" distL="114300" distR="114300" simplePos="0" relativeHeight="252173824" behindDoc="0" locked="0" layoutInCell="1" allowOverlap="1" wp14:anchorId="229E6D4C" wp14:editId="2374F12D">
                <wp:simplePos x="0" y="0"/>
                <wp:positionH relativeFrom="column">
                  <wp:posOffset>-157531</wp:posOffset>
                </wp:positionH>
                <wp:positionV relativeFrom="paragraph">
                  <wp:posOffset>-570916</wp:posOffset>
                </wp:positionV>
                <wp:extent cx="6251806" cy="1118681"/>
                <wp:effectExtent l="0" t="0" r="0" b="5715"/>
                <wp:wrapNone/>
                <wp:docPr id="202" name="グループ化 202"/>
                <wp:cNvGraphicFramePr/>
                <a:graphic xmlns:a="http://schemas.openxmlformats.org/drawingml/2006/main">
                  <a:graphicData uri="http://schemas.microsoft.com/office/word/2010/wordprocessingGroup">
                    <wpg:wgp>
                      <wpg:cNvGrpSpPr/>
                      <wpg:grpSpPr>
                        <a:xfrm>
                          <a:off x="0" y="0"/>
                          <a:ext cx="6251806" cy="1118681"/>
                          <a:chOff x="0" y="0"/>
                          <a:chExt cx="6251806" cy="1118681"/>
                        </a:xfrm>
                      </wpg:grpSpPr>
                      <wpg:grpSp>
                        <wpg:cNvPr id="203" name="グループ化 203"/>
                        <wpg:cNvGrpSpPr/>
                        <wpg:grpSpPr>
                          <a:xfrm>
                            <a:off x="0" y="0"/>
                            <a:ext cx="659713" cy="1118681"/>
                            <a:chOff x="0" y="0"/>
                            <a:chExt cx="659713" cy="1118681"/>
                          </a:xfrm>
                        </wpg:grpSpPr>
                        <wps:wsp>
                          <wps:cNvPr id="204" name="フリーフォーム: 図形 204"/>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05" name="グラフィックス 225"/>
                          <wpg:cNvGrpSpPr/>
                          <wpg:grpSpPr>
                            <a:xfrm rot="10800000">
                              <a:off x="0" y="0"/>
                              <a:ext cx="330200" cy="950955"/>
                              <a:chOff x="333663" y="257281"/>
                              <a:chExt cx="334672" cy="978958"/>
                            </a:xfrm>
                          </wpg:grpSpPr>
                          <wps:wsp>
                            <wps:cNvPr id="206" name="フリーフォーム: 図形 206"/>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7" name="フリーフォーム: 図形 207"/>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8" name="フリーフォーム: 図形 208"/>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09" name="フリーフォーム: 図形 209"/>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0" name="フリーフォーム: 図形 210"/>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1" name="フリーフォーム: 図形 211"/>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212"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6FC76157" w14:textId="0FA25108" w:rsidR="0009406F" w:rsidRPr="00DF4515" w:rsidRDefault="0009406F" w:rsidP="007B27A5">
                              <w:pPr>
                                <w:pStyle w:val="a7"/>
                                <w:rPr>
                                  <w:color w:val="FFFFFF" w:themeColor="background1"/>
                                  <w:w w:val="95"/>
                                  <w:sz w:val="48"/>
                                  <w:szCs w:val="48"/>
                                </w:rPr>
                              </w:pPr>
                              <w:r w:rsidRPr="00777209">
                                <w:rPr>
                                  <w:rFonts w:hint="eastAsia"/>
                                  <w:b w:val="0"/>
                                  <w:bCs/>
                                  <w:color w:val="FFFFFF" w:themeColor="background1"/>
                                  <w:sz w:val="56"/>
                                  <w:szCs w:val="56"/>
                                </w:rPr>
                                <w:t>Ⅰ</w:t>
                              </w:r>
                              <w:r>
                                <w:rPr>
                                  <w:rFonts w:hint="eastAsia"/>
                                  <w:color w:val="FFFFFF" w:themeColor="background1"/>
                                  <w:sz w:val="48"/>
                                  <w:szCs w:val="48"/>
                                </w:rPr>
                                <w:t xml:space="preserve">　</w:t>
                              </w:r>
                              <w:r>
                                <w:rPr>
                                  <w:rFonts w:hint="eastAsia"/>
                                </w:rPr>
                                <w:t>公共施設等総合管理計画の概要</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9E6D4C" id="グループ化 202" o:spid="_x0000_s1029" style="position:absolute;left:0;text-align:left;margin-left:-12.4pt;margin-top:-44.95pt;width:492.25pt;height:88.1pt;z-index:252173824;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2Q/Q0AAHpNAAAOAAAAZHJzL2Uyb0RvYy54bWzsXM2OJEcRviPxDqU+IuGpzPofedZar70W&#10;0mIs2cj2saanZ7pFd1dTVbMz9nFHQhy4Gg5wQHAChEDiZAmepuX34MuIzKrMnprOmp1hWUHvYbp7&#10;KyIjIzIy4svIrHz3vevVMng5q5tFtT6ZiHfCSTBbT6uzxfriZPLTz57/MJ8ETVuuz8pltZ6dTL6a&#10;NZP3nnz/e+9ebY5nsppXy7NZHaCRdXN8tTmZzNt2c3x01Ezns1XZvFNtZms8PK/qVdniZ31xdFaX&#10;V2h9tTySYZgeXVX12aauprOmwf9+wA8nT6j98/PZtP3J+Xkza4PlyQR9a+lvTX9P1d+jJ++Wxxd1&#10;uZkvprob5Wv0YlUu1hDaNfVB2ZbBZb241dRqMa2rpjpv35lWq6Pq/HwxnZEO0EaEO9p8VFeXG9Ll&#10;4vjqYtOZCabdsdNrNzv9+OVH9ebTzSc1LHG1uYAt6JfS5fq8XqlP9DK4JpN91Zlsdt0GU/xnKhOR&#10;h+kkmOKZECJPc8FGnc5h+Vt80/mHHs4jI/jI6U73g7uJfn9SB4uzk4kMo0mwLldwru2rv29v/rK9&#10;+ef25jff/erXgXqk1XqwnkmRCQi6v5rDjHdqiWnQ9CPdPGykP52Xmxk5UHNsWyzuLHbzzfbmz2Sx&#10;b7av/kRffn8cfPfbf3z3rz/AfjHbj7g7J2mOG/iL8ZCgrjCrRJiH6h9NAu0wkSwSZTN4hv5Ks824&#10;ThSFmMFs0iwvRJorYZ1hyuPpZdN+NKvIB8uXL5qW2C/O8I2m2pke9mm1XjeLdvYFGjtfLTF/f3AU&#10;hMFVEEVxGibsjhe71F+61PMgk1Gap3dQfyGstrldrwCbJQx8AuT9Bdgs3HuvFAzHPUxkUw8IwFh1&#10;o1HOzQBNr9d6hPAtKFUiYLfYVI2KB/ZwwTXMT4wHDz+41PB6mGFcm5mCDvozjhmGs5nlvSSzR3fd&#10;phBjJPOnVr9G9lF5Z0l5p50EyDv1JEDeOWUv25StsprSVn0NrjBR2GWD+clE+6N6uqpezj6riK7d&#10;CamQ2D9drm0q0xZUNbY1BOZzQ81ZhP0kQMOGynwyNeYNWhwknC6rZsajqBSi2dwpqWxjzeimWi7O&#10;ni+WS6VWU1+cPlvWwcsS9orjQjx7rsfEIVuulY3SNCoQNkrAhfNl2VLIWVeqKQoQm7ppPyibOTdG&#10;/GzuFWJEzb1bwsWQX0wkU99Oq7OvkFIomkHFZjN9vkBLL8qm/aSsEVTwnwA6iHXzqv56ElwBNJxM&#10;mp9flvVsEix/tEasBklrvtTmy6n5sr5cPaugH1wXrdNXMNTt0nw9r6vV58AzT5UUPCrXU8jCFGnh&#10;NvzjWYvfeARENJ09fUrfgSRg5BfrTzdT1Ti5CXr+2fXnZb0JlDlOJi2i7seVyQflsYmnGBRFwLSK&#10;c109vWyr84UKtmQhtov+gdxkwYTbqTjpEotKxcgnyCp/3N7cbF/9bfvq20BKisYql/sS8t1pBdob&#10;jy6Ph5JJkYRFosN+h0KiKILfEKtMMtmjFINH1CTIEBhUhi+QjxI3He2ikTeSp4GrNLLx5GlKW8qL&#10;YdY78rQaXJOYe1skuYxyyvK9LaXIIgncriyBlFhIah2eYgChPY2NI1mp4FaqdRIzt47kqcXQnL3F&#10;4mRnQAOZCuS2vjdK3G76t/OtKOADkVeKw5KEcZx6pcBFnAy6Xw2X2qeBnW8VgNnftk0dAbzI2Nt5&#10;AL97dN6mJtNnXgEIAJ2AkWPgsiRZXHilYF50Ukb6k80y4E/w7gOUcaCMF4HBOxAgOhxEQUTl+FHw&#10;DYNuM1O0Hs2MsbSZTXgiydzIAxCYnnMKgelwoyJnj7EYBBkq9IO9ScOVnm56ebqYvj/72kZkMszj&#10;OKPei1RGsa4/cJOiKNKIM5RI0ljuPFTxjDkpTml5rhT3l25WijxBGFI9DWWCFRejJEJ+SR6r5TOe&#10;JaIQeuXOfFaaVTZ1tBkChByBdLcMgfm0m+RIskPots/kaZRhPaY6F4ksBuazOi5kLmP2QIkVdko+&#10;ACxDWnHgYZULFVC0MFeI+8twoi09QHmaCcdYGL0EuIEsmWVJqiEGc97lEK6UxwHI4nkaPX2ulSKA&#10;a3D0ASC/HQD5jaBD+Ok4dJgpV3kddJhlKHrpOdAjbSqqEDqMk0KEZnY9DjqMZJjG3tKKWgGZSo8M&#10;ZaEgQ98ZHzj014YcXJilcSi9Alyk5ys+2dQyy2FFrwAb7vk1sKmVZYSqQO03kQP3qA7hHQebZaQU&#10;G+5x4cErxWYZaSwb7o2U4rIgU3oNhgnYe2GShTL1qmKz+AVgEdYLGDczHJZbMwOZ/ABz/xdgrhed&#10;M4jp0DmlgNEAG04E1NUxm0rI4wBsU20EwNbxaBBgk7tTPyjAa7SzH1+LNBUoManOZ1KBaQsxoo6h&#10;0SRIpKl5MHhjrCso0GtBLm4bwrEciTS5ITCfdrscGPcSGpug4/ejHtEJq+0oQljb6YirKPc7wm5O&#10;wXaUEmUxxWLANYA3WmEULKIdEExBkJ4ZMW7z7i+NnOM8z7nBdAfIyzhMgS8IcUeJO57oBZACPbMd&#10;xJVwwNv/HwXpN4K3ERXH4W2Kl6+Ft5MwLYjbqsZiThVAc6oaK7NExCYaPw7eVq0rvI2iuBJDE/1W&#10;adWpxso0jlQxtu+MD2/LBEsGvxAbdMs4L3KvEAdFG3y0XxObBWV+hcH2K2ID6b7WuNdaNotfgI2h&#10;+5LpXgE2i8xgKq8WiK8dkqTK8t72bWp1yiZVZfH9ZrLRs1+ATS1lkVPdfb8AFzn7HNampnb9JnKQ&#10;8zhnslmSJMwjr5mQzLpxIEf1TwuH5dbcOyD6dvblAdH7jkvsQ/TetQQjsG45YAo+j7Mc0OFa1dt1&#10;ABhcDqh4pdGemgMaxO5fDsgkNZgfRWI+DNbB2CSJUfBW0FImUaa3QDUipXzFz1Qe0sJ2oKVTETdQ&#10;FieIENvQKKr5OZ0r6QRGRWpKy7GuSffPOiyrctJ4eTITurafJqErTgK587omwiKBE7vupd7fRS/v&#10;Iaovfhc482e3B1X7ojkOb7jPun0LSlSjVbMK/IVIzCkuVqDfGBA4KuIqxypz0hoUNrRC4xSkyQ2B&#10;+WSZul0FwIz/GwLXL5i8X23iEGJYOCsoa5UKLfPMMZi1rKGMMqjDkERrrRQniXA3J/olVpQUsbNZ&#10;wlmInd2aWa6Ix1lHHQ72vO0He97IOgrpZNw6iibG6HUUIjwOq5AjpzmOcuycasGOHSIFLaNEHGFX&#10;UM+sR1lGqcYLrKJYyIhFFHcBcLHvi28VNUqGvYZSS4/9zduLIQXa93bfJkYqyxNv8/Y6aFTvbYYB&#10;Cx2w7i7W5YruA0478Igr8KU9ZQh80dgxqrFnTg++TCbk3NeTG3hhnrtJhamTKFXlDYCRSBTSzYVZ&#10;njCawnEInEizqpCcjskNx2fIBBuFrIaQmQsHE4HKCz+TecRFUoPOen362aQM7wDAx8mQYYjy7zOt&#10;0WFn/y08+vomMiSOnYzLkHw+ZXSGvOMM7ODOfoEzoo+aIv1b1tC6q43Q3mjXB19q9Ldt50VsXwiU&#10;I7EdvleAne+6upzeTLkjw9sscZYAwHul2CmvKy/ul2KzkAoqE+/XxS4YcuPenWqHBSemC3X4c78U&#10;u2w4UorDIkQRq8ryfil27XCkFJvFPyR27dDvWS613fkDXNmFK95KE1d4ukqTCUD/5TOl3m7DB4Bf&#10;um47m+0Phmg6GCiMpifGEEZjQGQA113QjKk4AGqUsRebdcdDoywL3X1g0Z8rjWWG/R0bnlknMDkO&#10;jgZp1inYOBdJ5tYq+vOzcY4amlNWsU5gkp26M8UuTnN+MQRFCSSNELsxhnESZm6xSRapegOCHoZJ&#10;5Ja3zNgo9EoxclBPY2KWZvNQxNsZiDupzeAaAvPJzboOYJ4dYOlhA1y9SH+vF8TNa2IaWJoXrVW5&#10;fFThhg+Sj4alqFaGeNtKzbBUxKpKQ/DKwFIhMsQXXbnBSy5dPf5RKjciRikDYEhLuQPY2dAUXcxj&#10;BYZwhF93xodPowxnx71CbIwqcO6Fdl33C7EBJ/YXsGXu08TmoLbVxuh+ITbeJDNlXik2S4pD8wpt&#10;7xdiw82RQmwWGSZCQcf9Qmy0OVKIzUIFtb2D7gJN31jY1DhKhfKlVwMbbY5zXZfjluseQOoBpNJ7&#10;2sDYD6gj6vBJhUSeIUMglTyWAj0HUY18erTq1tQ0OpPY5WQmHLEQLiAs4u4ZrnoghGTKdhR0mY+C&#10;6SA0GxIY5SGkqHQkkI9wDtKqO0Z5XjDSQqQJpXPClAKw5kNmMNuErgj3F2uYolSAiKkERqgAOpur&#10;KFEUrH2R4SUouy8cwYiPYuygggYIsiSLhSKmZjFE5vMW8S70HNIiK/AiFvUGwN3F0Hh/ImKLFnjp&#10;baCQy9FvUIEhUTFeo9P2QoPOABVmD0jEEq/YOfZSqZ7ZKIUPi3uUKwwOb2i93Tud/dv8dLGBvvaI&#10;X5K6+o/fvyMAwgyQ/sX21V+3r77d3vwy2N78zroqQXmnBaGD9vr96hoRgu53aDYvqunPmmBdPZvj&#10;hpXZ07quruaz8gyXUPDZGIuV21F39gSnVz+uznBTUok7Hqghg6H1zQAiEnSbE0IRNlBzE28MFMfp&#10;errkh68GKFJ14Q+6CQxh2lGXSag7e/S1E+oKFJJjrgkAqSFRCcK6toNfXSwSnC3feUL3dgTLxepk&#10;oi8ZooCs1P1wfUbf23Kx5O8QMHC5R3t9ek23RZFxlG12rvt42M0e5qKOdueaDlbEe6EGeSMu+CJL&#10;6svI1A1i9m/y0/7KtCf/BgAA//8DAFBLAwQUAAYACAAAACEArOxXruIAAAAKAQAADwAAAGRycy9k&#10;b3ducmV2LnhtbEyPQW+CQBCF7036HzbTpDdd0GqBshhj2p6MSbWJ8TbCCER2l7Ar4L/v9NTe5mVe&#10;3vteuhp1I3rqXG2NgnAagCCT26I2pYLvw8ckAuE8mgIba0jBnRyssseHFJPCDuaL+r0vBYcYl6CC&#10;yvs2kdLlFWl0U9uS4d/Fdho9y66URYcDh+tGzoJgKTXWhhsqbGlTUX7d37SCzwGH9Tx877fXy+Z+&#10;Oix2x21ISj0/jes3EJ5G/2eGX3xGh4yZzvZmCicaBZPZC6N7PqI4BsGOeBG/gjgriJZzkFkq/0/I&#10;fgAAAP//AwBQSwECLQAUAAYACAAAACEAtoM4kv4AAADhAQAAEwAAAAAAAAAAAAAAAAAAAAAAW0Nv&#10;bnRlbnRfVHlwZXNdLnhtbFBLAQItABQABgAIAAAAIQA4/SH/1gAAAJQBAAALAAAAAAAAAAAAAAAA&#10;AC8BAABfcmVscy8ucmVsc1BLAQItABQABgAIAAAAIQC9rs2Q/Q0AAHpNAAAOAAAAAAAAAAAAAAAA&#10;AC4CAABkcnMvZTJvRG9jLnhtbFBLAQItABQABgAIAAAAIQCs7Feu4gAAAAoBAAAPAAAAAAAAAAAA&#10;AAAAAFcQAABkcnMvZG93bnJldi54bWxQSwUGAAAAAAQABADzAAAAZhEAAAAA&#10;">
                <v:group id="グループ化 203" o:spid="_x0000_s1030"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フリーフォーム: 図形 204" o:spid="_x0000_s1031"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hMxgAAANwAAAAPAAAAZHJzL2Rvd25yZXYueG1sRI9Ba8JA&#10;FITvhf6H5RV6q7uKVomuUoKW4kUaFT2+Zl+T0OzbmN1q/PeuUOhxmJlvmNmis7U4U+srxxr6PQWC&#10;OHem4kLDbrt6mYDwAdlg7Zg0XMnDYv74MMPEuAt/0jkLhYgQ9glqKENoEil9XpJF33MNcfS+XWsx&#10;RNkW0rR4iXBby4FSr9JixXGhxIbSkvKf7NdqMOPD+zDlxm9O6/7XMR2pfbZaav381L1NQQTqwn/4&#10;r/1hNAzUEO5n4hGQ8xsAAAD//wMAUEsBAi0AFAAGAAgAAAAhANvh9svuAAAAhQEAABMAAAAAAAAA&#10;AAAAAAAAAAAAAFtDb250ZW50X1R5cGVzXS54bWxQSwECLQAUAAYACAAAACEAWvQsW78AAAAVAQAA&#10;CwAAAAAAAAAAAAAAAAAfAQAAX3JlbHMvLnJlbHNQSwECLQAUAAYACAAAACEAckH4TMYAAADcAAAA&#10;DwAAAAAAAAAAAAAAAAAHAgAAZHJzL2Rvd25yZXYueG1sUEsFBgAAAAADAAMAtwAAAPoCAAAAAA==&#10;" path="m,l334605,r,723686l,723686,,xe" fillcolor="#4491cf" stroked="f" strokeweight=".18442mm">
                    <v:stroke joinstyle="miter"/>
                    <v:path arrowok="t" o:connecttype="custom" o:connectlocs="0,0;330200,0;330200,789168;0,789168" o:connectangles="0,0,0,0"/>
                  </v:shape>
                  <v:group id="グラフィックス 225" o:spid="_x0000_s1032"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yxAAAANwAAAAPAAAAZHJzL2Rvd25yZXYueG1sRI9PawIx&#10;FMTvBb9DeEJvNeu2K2U1igileyr4B3p9bJ6b1c3LkkTdfvtGEDwOM/MbZrEabCeu5EPrWMF0koEg&#10;rp1uuVFw2H+9fYIIEVlj55gU/FGA1XL0ssBSuxtv6bqLjUgQDiUqMDH2pZShNmQxTFxPnLyj8xZj&#10;kr6R2uMtwW0n8yybSYstpwWDPW0M1efdxSrQH+H9QFW19vnPaV+0xbdpjr9KvY6H9RxEpCE+w492&#10;pRXkWQH3M+kIyOU/AAAA//8DAFBLAQItABQABgAIAAAAIQDb4fbL7gAAAIUBAAATAAAAAAAAAAAA&#10;AAAAAAAAAABbQ29udGVudF9UeXBlc10ueG1sUEsBAi0AFAAGAAgAAAAhAFr0LFu/AAAAFQEAAAsA&#10;AAAAAAAAAAAAAAAAHwEAAF9yZWxzLy5yZWxzUEsBAi0AFAAGAAgAAAAhAF+V/jLEAAAA3AAAAA8A&#10;AAAAAAAAAAAAAAAABwIAAGRycy9kb3ducmV2LnhtbFBLBQYAAAAAAwADALcAAAD4AgAAAAA=&#10;">
                    <v:shape id="フリーフォーム: 図形 206" o:spid="_x0000_s1033"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kgwwAAANwAAAAPAAAAZHJzL2Rvd25yZXYueG1sRI/BasMw&#10;EETvhfyD2EBvtdxQQutGMXVIIdeqpvS4WBvbxFoZSUncfH1UCOQ4zMwbZlVOdhAn8qF3rOA5y0EQ&#10;N8703Cqovz+fXkGEiGxwcEwK/ihAuZ49rLAw7sxfdNKxFQnCoUAFXYxjIWVoOrIYMjcSJ2/vvMWY&#10;pG+l8XhOcDvIRZ4vpcWe00KHI206ag76aBVY50bzW20uL7KK22n3o339ppV6nE8f7yAiTfEevrV3&#10;RsEiX8L/mXQE5PoKAAD//wMAUEsBAi0AFAAGAAgAAAAhANvh9svuAAAAhQEAABMAAAAAAAAAAAAA&#10;AAAAAAAAAFtDb250ZW50X1R5cGVzXS54bWxQSwECLQAUAAYACAAAACEAWvQsW78AAAAVAQAACwAA&#10;AAAAAAAAAAAAAAAfAQAAX3JlbHMvLnJlbHNQSwECLQAUAAYACAAAACEAwq85IMMAAADcAAAADwAA&#10;AAAAAAAAAAAAAAAHAgAAZHJzL2Rvd25yZXYueG1sUEsFBgAAAAADAAMAtwAAAPc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07" o:spid="_x0000_s1034"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ABwwAAANwAAAAPAAAAZHJzL2Rvd25yZXYueG1sRI9Pi8Iw&#10;FMTvwn6H8IS9yJqsB5XaKFJQPAm6Iuzt0bz+wealNKnWb78RhD0OM/MbJt0MthF36nztWMP3VIEg&#10;zp2pudRw+dl9LUH4gGywcUwanuRhs/4YpZgY9+AT3c+hFBHCPkENVQhtIqXPK7Lop64ljl7hOosh&#10;yq6UpsNHhNtGzpSaS4s1x4UKW8oqym/n3mrI+knz64ujpd3+6bLrSS2uvdL6czxsVyACDeE//G4f&#10;jIaZWsDrTDwCcv0HAAD//wMAUEsBAi0AFAAGAAgAAAAhANvh9svuAAAAhQEAABMAAAAAAAAAAAAA&#10;AAAAAAAAAFtDb250ZW50X1R5cGVzXS54bWxQSwECLQAUAAYACAAAACEAWvQsW78AAAAVAQAACwAA&#10;AAAAAAAAAAAAAAAfAQAAX3JlbHMvLnJlbHNQSwECLQAUAAYACAAAACEA4dUAAcMAAADcAAAADwAA&#10;AAAAAAAAAAAAAAAHAgAAZHJzL2Rvd25yZXYueG1sUEsFBgAAAAADAAMAtwAAAPcCA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08" o:spid="_x0000_s1035"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xQAAANwAAAAPAAAAZHJzL2Rvd25yZXYueG1sRE9Na8JA&#10;EL0L/Q/LFLxI3VSKLdFVajGg4KGmlXocs2OSmp0N2dUk/757EHp8vO/5sjOVuFHjSssKnscRCOLM&#10;6pJzBd9fydMbCOeRNVaWSUFPDpaLh8EcY21b3tMt9bkIIexiVFB4X8dSuqwgg25sa+LAnW1j0AfY&#10;5FI32IZwU8lJFE2lwZJDQ4E1fRSUXdKrUXD6Ge3Wv5+H1yR5aVfpsU/3h22v1PCxe5+B8NT5f/Hd&#10;vdEKJlFYG86EIyAXfwAAAP//AwBQSwECLQAUAAYACAAAACEA2+H2y+4AAACFAQAAEwAAAAAAAAAA&#10;AAAAAAAAAAAAW0NvbnRlbnRfVHlwZXNdLnhtbFBLAQItABQABgAIAAAAIQBa9CxbvwAAABUBAAAL&#10;AAAAAAAAAAAAAAAAAB8BAABfcmVscy8ucmVsc1BLAQItABQABgAIAAAAIQADLz++xQAAANwAAAAP&#10;AAAAAAAAAAAAAAAAAAcCAABkcnMvZG93bnJldi54bWxQSwUGAAAAAAMAAwC3AAAA+QI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09" o:spid="_x0000_s1036"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mNxAAAANwAAAAPAAAAZHJzL2Rvd25yZXYueG1sRI9Ba8JA&#10;FITvhf6H5RW81V2DiI2uIoFSQbCoPeT4yD6TaPZtyK5J+u+7hUKPw8x8w6y3o21ET52vHWuYTRUI&#10;4sKZmksNX5f31yUIH5ANNo5Jwzd52G6en9aYGjfwifpzKEWEsE9RQxVCm0rpi4os+qlriaN3dZ3F&#10;EGVXStPhEOG2kYlSC2mx5rhQYUtZRcX9/LAaPvN7vyeT5cEc5OzjqPKhvs21nryMuxWIQGP4D/+1&#10;90ZDot7g90w8AnLzAwAA//8DAFBLAQItABQABgAIAAAAIQDb4fbL7gAAAIUBAAATAAAAAAAAAAAA&#10;AAAAAAAAAABbQ29udGVudF9UeXBlc10ueG1sUEsBAi0AFAAGAAgAAAAhAFr0LFu/AAAAFQEAAAsA&#10;AAAAAAAAAAAAAAAAHwEAAF9yZWxzLy5yZWxzUEsBAi0AFAAGAAgAAAAhAGXWuY3EAAAA3A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10" o:spid="_x0000_s1037"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ZQvwAAANwAAAAPAAAAZHJzL2Rvd25yZXYueG1sRE/JqsIw&#10;FN0L/kO4ghvR1AEt1SjiAO7E4QMuzbWtNjeliVr9erN48JaHMy9WjSnFi2pXWFYwHEQgiFOrC84U&#10;XC/7fgzCeWSNpWVS8CEHq2W7tcBE2zef6HX2mQgh7BJUkHtfJVK6NCeDbmAr4sDdbG3QB1hnUtf4&#10;DuGmlKMomkqDBYeGHCva5JQ+zk+jQPJs3Lt7jr+Pe287Oe3icnKMlep2mvUchKfG/4v/3AetYDQM&#10;88OZcATk8gcAAP//AwBQSwECLQAUAAYACAAAACEA2+H2y+4AAACFAQAAEwAAAAAAAAAAAAAAAAAA&#10;AAAAW0NvbnRlbnRfVHlwZXNdLnhtbFBLAQItABQABgAIAAAAIQBa9CxbvwAAABUBAAALAAAAAAAA&#10;AAAAAAAAAB8BAABfcmVscy8ucmVsc1BLAQItABQABgAIAAAAIQAYqqZQvwAAANwAAAAPAAAAAAAA&#10;AAAAAAAAAAcCAABkcnMvZG93bnJldi54bWxQSwUGAAAAAAMAAwC3AAAA8w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11" o:spid="_x0000_s1038"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p/xgAAANwAAAAPAAAAZHJzL2Rvd25yZXYueG1sRI9Ba8JA&#10;FITvQv/D8gq9SN1EQSR1laIIrSAYK5TeHtlnEsy+DburSfvru4LgcZiZb5j5sjeNuJLztWUF6SgB&#10;QVxYXXOp4Pi1eZ2B8AFZY2OZFPySh+XiaTDHTNuOc7oeQikihH2GCqoQ2kxKX1Rk0I9sSxy9k3UG&#10;Q5SulNphF+GmkeMkmUqDNceFCltaVVScDxejwH3m69Mk72Z/u/M3/ewn2+GRtkq9PPfvbyAC9eER&#10;vrc/tIJxmsLtTDwCcvEPAAD//wMAUEsBAi0AFAAGAAgAAAAhANvh9svuAAAAhQEAABMAAAAAAAAA&#10;AAAAAAAAAAAAAFtDb250ZW50X1R5cGVzXS54bWxQSwECLQAUAAYACAAAACEAWvQsW78AAAAVAQAA&#10;CwAAAAAAAAAAAAAAAAAfAQAAX3JlbHMvLnJlbHNQSwECLQAUAAYACAAAACEAZreaf8YAAADcAAAA&#10;DwAAAAAAAAAAAAAAAAAHAgAAZHJzL2Rvd25yZXYueG1sUEsFBgAAAAADAAMAtwAAAPoCA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_x0000_s1039"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FC76157" w14:textId="0FA25108" w:rsidR="0009406F" w:rsidRPr="00DF4515" w:rsidRDefault="0009406F" w:rsidP="007B27A5">
                        <w:pPr>
                          <w:pStyle w:val="a7"/>
                          <w:rPr>
                            <w:color w:val="FFFFFF" w:themeColor="background1"/>
                            <w:w w:val="95"/>
                            <w:sz w:val="48"/>
                            <w:szCs w:val="48"/>
                          </w:rPr>
                        </w:pPr>
                        <w:r w:rsidRPr="00777209">
                          <w:rPr>
                            <w:rFonts w:hint="eastAsia"/>
                            <w:b w:val="0"/>
                            <w:bCs/>
                            <w:color w:val="FFFFFF" w:themeColor="background1"/>
                            <w:sz w:val="56"/>
                            <w:szCs w:val="56"/>
                          </w:rPr>
                          <w:t>Ⅰ</w:t>
                        </w:r>
                        <w:r>
                          <w:rPr>
                            <w:rFonts w:hint="eastAsia"/>
                            <w:color w:val="FFFFFF" w:themeColor="background1"/>
                            <w:sz w:val="48"/>
                            <w:szCs w:val="48"/>
                          </w:rPr>
                          <w:t xml:space="preserve">　</w:t>
                        </w:r>
                        <w:r>
                          <w:rPr>
                            <w:rFonts w:hint="eastAsia"/>
                          </w:rPr>
                          <w:t>公共施設等総合管理計画の概要</w:t>
                        </w:r>
                      </w:p>
                    </w:txbxContent>
                  </v:textbox>
                </v:shape>
              </v:group>
            </w:pict>
          </mc:Fallback>
        </mc:AlternateContent>
      </w:r>
    </w:p>
    <w:p w14:paraId="635B7874" w14:textId="076673E3" w:rsidR="000E1D85" w:rsidRPr="00D866A5" w:rsidRDefault="000E1D85" w:rsidP="000E1D85"/>
    <w:p w14:paraId="179BEFAE" w14:textId="35679F6A" w:rsidR="00D64A59" w:rsidRPr="00D866A5" w:rsidRDefault="00D64A59" w:rsidP="00ED36CB">
      <w:pPr>
        <w:pStyle w:val="af"/>
      </w:pPr>
      <w:r w:rsidRPr="00D866A5">
        <w:rPr>
          <w:rFonts w:hint="eastAsia"/>
        </w:rPr>
        <w:t>１．公共施設等総合管理計画策定の背景と目的</w:t>
      </w:r>
      <w:r w:rsidRPr="00D866A5">
        <w:rPr>
          <w:rFonts w:hint="eastAsia"/>
          <w:noProof/>
        </w:rPr>
        <mc:AlternateContent>
          <mc:Choice Requires="wps">
            <w:drawing>
              <wp:anchor distT="0" distB="0" distL="114300" distR="114300" simplePos="0" relativeHeight="252080640" behindDoc="0" locked="0" layoutInCell="1" allowOverlap="1" wp14:anchorId="2B8BB47C" wp14:editId="58550FAE">
                <wp:simplePos x="0" y="0"/>
                <wp:positionH relativeFrom="margin">
                  <wp:align>center</wp:align>
                </wp:positionH>
                <wp:positionV relativeFrom="paragraph">
                  <wp:posOffset>426085</wp:posOffset>
                </wp:positionV>
                <wp:extent cx="5975985"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48E038EB" id="直線コネクタ 8" o:spid="_x0000_s1026" style="position:absolute;left:0;text-align:left;z-index:252080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5446B436" w14:textId="539F8C26" w:rsidR="00D64A59" w:rsidRPr="00D866A5" w:rsidRDefault="00D64A59" w:rsidP="00ED36CB">
      <w:pPr>
        <w:pStyle w:val="4"/>
      </w:pPr>
      <w:r w:rsidRPr="00D866A5">
        <w:rPr>
          <w:rFonts w:hint="eastAsia"/>
        </w:rPr>
        <w:t>（１）公共施設等総合管理計画策定の背景</w:t>
      </w:r>
    </w:p>
    <w:p w14:paraId="377C58D4" w14:textId="77672604" w:rsidR="00D64A59" w:rsidRPr="00D866A5" w:rsidRDefault="00D64A59" w:rsidP="00514AF3">
      <w:pPr>
        <w:ind w:firstLineChars="100" w:firstLine="210"/>
        <w:rPr>
          <w:b/>
          <w:bCs/>
        </w:rPr>
      </w:pPr>
      <w:r w:rsidRPr="00D866A5">
        <w:rPr>
          <w:rFonts w:hint="eastAsia"/>
        </w:rPr>
        <w:t>全国的に高度経済成長期に整備した公共施設の多くで老朽化が進行し、近い将来、一斉に更新時期を迎えようとしています。</w:t>
      </w:r>
    </w:p>
    <w:p w14:paraId="3868955B" w14:textId="63D3C66F" w:rsidR="00D64A59" w:rsidRPr="00D866A5" w:rsidRDefault="00D64A59" w:rsidP="00514AF3">
      <w:pPr>
        <w:ind w:firstLineChars="100" w:firstLine="210"/>
      </w:pPr>
      <w:r w:rsidRPr="00D866A5">
        <w:rPr>
          <w:rFonts w:hint="eastAsia"/>
        </w:rPr>
        <w:t>国においては、平成2</w:t>
      </w:r>
      <w:r w:rsidRPr="00D866A5">
        <w:t>5</w:t>
      </w:r>
      <w:r w:rsidR="00325A28" w:rsidRPr="00D866A5">
        <w:rPr>
          <w:rFonts w:hint="eastAsia"/>
        </w:rPr>
        <w:t>（</w:t>
      </w:r>
      <w:r w:rsidR="0016569B" w:rsidRPr="00D866A5">
        <w:rPr>
          <w:rFonts w:hint="eastAsia"/>
        </w:rPr>
        <w:t>2013）</w:t>
      </w:r>
      <w:r w:rsidRPr="00D866A5">
        <w:rPr>
          <w:rFonts w:hint="eastAsia"/>
        </w:rPr>
        <w:t>年1</w:t>
      </w:r>
      <w:r w:rsidRPr="00D866A5">
        <w:t>1</w:t>
      </w:r>
      <w:r w:rsidRPr="00D866A5">
        <w:rPr>
          <w:rFonts w:hint="eastAsia"/>
        </w:rPr>
        <w:t>月に「インフラ長寿命化基本計画」（インフラ老朽化対策の推進に関する関係省庁連絡会議決定）を定め、インフラを管理・所管する者に対し、当該施設の維持管理費や更新を着実に推進するための行動計画や施設ごとの個別施設計画の策定を要請しています。</w:t>
      </w:r>
    </w:p>
    <w:p w14:paraId="53C4689A" w14:textId="311DC525" w:rsidR="000E54C6" w:rsidRPr="00D866A5" w:rsidRDefault="000E54C6" w:rsidP="000E54C6"/>
    <w:p w14:paraId="2E7FC25C" w14:textId="1CA5A213" w:rsidR="000E54C6" w:rsidRPr="00D866A5" w:rsidRDefault="00E52421" w:rsidP="00E52421">
      <w:pPr>
        <w:jc w:val="center"/>
      </w:pPr>
      <w:r w:rsidRPr="00D866A5">
        <w:rPr>
          <w:rFonts w:ascii="游明朝" w:eastAsia="游明朝" w:hAnsi="游明朝" w:cs="Times New Roman"/>
          <w:noProof/>
        </w:rPr>
        <mc:AlternateContent>
          <mc:Choice Requires="wpg">
            <w:drawing>
              <wp:inline distT="0" distB="0" distL="0" distR="0" wp14:anchorId="19478194" wp14:editId="60CBAA08">
                <wp:extent cx="5350519" cy="2828925"/>
                <wp:effectExtent l="19050" t="0" r="0" b="28575"/>
                <wp:docPr id="12" name="グループ化 12"/>
                <wp:cNvGraphicFramePr/>
                <a:graphic xmlns:a="http://schemas.openxmlformats.org/drawingml/2006/main">
                  <a:graphicData uri="http://schemas.microsoft.com/office/word/2010/wordprocessingGroup">
                    <wpg:wgp>
                      <wpg:cNvGrpSpPr/>
                      <wpg:grpSpPr>
                        <a:xfrm>
                          <a:off x="0" y="0"/>
                          <a:ext cx="5350519" cy="2828925"/>
                          <a:chOff x="0" y="0"/>
                          <a:chExt cx="5350519" cy="2828925"/>
                        </a:xfrm>
                      </wpg:grpSpPr>
                      <wps:wsp>
                        <wps:cNvPr id="20" name="テキスト ボックス 2"/>
                        <wps:cNvSpPr txBox="1">
                          <a:spLocks noChangeArrowheads="1"/>
                        </wps:cNvSpPr>
                        <wps:spPr bwMode="auto">
                          <a:xfrm>
                            <a:off x="95235" y="1876425"/>
                            <a:ext cx="1293494" cy="329564"/>
                          </a:xfrm>
                          <a:prstGeom prst="rect">
                            <a:avLst/>
                          </a:prstGeom>
                          <a:noFill/>
                          <a:ln w="9525">
                            <a:noFill/>
                            <a:miter lim="800000"/>
                            <a:headEnd/>
                            <a:tailEnd/>
                          </a:ln>
                        </wps:spPr>
                        <wps:txbx>
                          <w:txbxContent>
                            <w:p w14:paraId="2C58033E" w14:textId="77777777" w:rsidR="0009406F" w:rsidRPr="002A33AC" w:rsidRDefault="0009406F" w:rsidP="00E52421">
                              <w:pPr>
                                <w:rPr>
                                  <w:rFonts w:hAnsi="游ゴシック Medium"/>
                                  <w:color w:val="0070C0"/>
                                </w:rPr>
                              </w:pPr>
                              <w:r w:rsidRPr="002A33AC">
                                <w:rPr>
                                  <w:rFonts w:hAnsi="游ゴシック Medium" w:cs="Times New Roman" w:hint="eastAsia"/>
                                  <w:color w:val="0070C0"/>
                                </w:rPr>
                                <w:t>【</w:t>
                              </w:r>
                              <w:r w:rsidRPr="002A33AC">
                                <w:rPr>
                                  <w:rFonts w:hAnsi="游ゴシック Medium" w:hint="eastAsia"/>
                                  <w:color w:val="0070C0"/>
                                </w:rPr>
                                <w:t>個別施設計画</w:t>
                              </w:r>
                              <w:r w:rsidRPr="002A33AC">
                                <w:rPr>
                                  <w:rFonts w:hAnsi="游ゴシック Medium" w:cs="Times New Roman" w:hint="eastAsia"/>
                                  <w:color w:val="0070C0"/>
                                </w:rPr>
                                <w:t>】</w:t>
                              </w:r>
                            </w:p>
                          </w:txbxContent>
                        </wps:txbx>
                        <wps:bodyPr rot="0" vert="horz" wrap="square" lIns="91440" tIns="45720" rIns="91440" bIns="45720" anchor="t" anchorCtr="0">
                          <a:spAutoFit/>
                        </wps:bodyPr>
                      </wps:wsp>
                      <wps:wsp>
                        <wps:cNvPr id="22" name="テキスト ボックス 2"/>
                        <wps:cNvSpPr txBox="1">
                          <a:spLocks noChangeArrowheads="1"/>
                        </wps:cNvSpPr>
                        <wps:spPr bwMode="auto">
                          <a:xfrm>
                            <a:off x="4057025" y="1876425"/>
                            <a:ext cx="1293494" cy="329564"/>
                          </a:xfrm>
                          <a:prstGeom prst="rect">
                            <a:avLst/>
                          </a:prstGeom>
                          <a:noFill/>
                          <a:ln w="9525">
                            <a:noFill/>
                            <a:miter lim="800000"/>
                            <a:headEnd/>
                            <a:tailEnd/>
                          </a:ln>
                        </wps:spPr>
                        <wps:txbx>
                          <w:txbxContent>
                            <w:p w14:paraId="478129FB" w14:textId="77777777" w:rsidR="0009406F" w:rsidRPr="002A33AC" w:rsidRDefault="0009406F" w:rsidP="00E52421">
                              <w:pPr>
                                <w:rPr>
                                  <w:rFonts w:hAnsi="游ゴシック Medium"/>
                                  <w:color w:val="0070C0"/>
                                </w:rPr>
                              </w:pPr>
                              <w:r w:rsidRPr="002A33AC">
                                <w:rPr>
                                  <w:rFonts w:hAnsi="游ゴシック Medium" w:cs="Times New Roman" w:hint="eastAsia"/>
                                  <w:color w:val="0070C0"/>
                                </w:rPr>
                                <w:t>【</w:t>
                              </w:r>
                              <w:r w:rsidRPr="002A33AC">
                                <w:rPr>
                                  <w:rFonts w:hAnsi="游ゴシック Medium" w:hint="eastAsia"/>
                                  <w:color w:val="0070C0"/>
                                </w:rPr>
                                <w:t>個別施設計画</w:t>
                              </w:r>
                              <w:r w:rsidRPr="002A33AC">
                                <w:rPr>
                                  <w:rFonts w:hAnsi="游ゴシック Medium" w:cs="Times New Roman" w:hint="eastAsia"/>
                                  <w:color w:val="0070C0"/>
                                </w:rPr>
                                <w:t>】</w:t>
                              </w:r>
                            </w:p>
                          </w:txbxContent>
                        </wps:txbx>
                        <wps:bodyPr rot="0" vert="horz" wrap="square" lIns="91440" tIns="45720" rIns="91440" bIns="45720" anchor="t" anchorCtr="0">
                          <a:spAutoFit/>
                        </wps:bodyPr>
                      </wps:wsp>
                      <wpg:grpSp>
                        <wpg:cNvPr id="28" name="グループ化 28"/>
                        <wpg:cNvGrpSpPr/>
                        <wpg:grpSpPr>
                          <a:xfrm>
                            <a:off x="0" y="752475"/>
                            <a:ext cx="4583430" cy="1796415"/>
                            <a:chOff x="0" y="0"/>
                            <a:chExt cx="4583430" cy="1796415"/>
                          </a:xfrm>
                        </wpg:grpSpPr>
                        <wps:wsp>
                          <wps:cNvPr id="29" name="直線コネクタ 29"/>
                          <wps:cNvCnPr/>
                          <wps:spPr>
                            <a:xfrm>
                              <a:off x="2667000" y="0"/>
                              <a:ext cx="0" cy="163902"/>
                            </a:xfrm>
                            <a:prstGeom prst="line">
                              <a:avLst/>
                            </a:prstGeom>
                            <a:noFill/>
                            <a:ln w="34925" cap="flat" cmpd="sng" algn="ctr">
                              <a:solidFill>
                                <a:schemeClr val="bg1">
                                  <a:lumMod val="65000"/>
                                </a:schemeClr>
                              </a:solidFill>
                              <a:prstDash val="solid"/>
                              <a:miter lim="800000"/>
                            </a:ln>
                            <a:effectLst/>
                          </wps:spPr>
                          <wps:bodyPr/>
                        </wps:wsp>
                        <wps:wsp>
                          <wps:cNvPr id="5600" name="直線コネクタ 5600"/>
                          <wps:cNvCnPr/>
                          <wps:spPr>
                            <a:xfrm>
                              <a:off x="1476375" y="152400"/>
                              <a:ext cx="2473984" cy="0"/>
                            </a:xfrm>
                            <a:prstGeom prst="line">
                              <a:avLst/>
                            </a:prstGeom>
                            <a:noFill/>
                            <a:ln w="34925" cap="flat" cmpd="sng" algn="ctr">
                              <a:solidFill>
                                <a:schemeClr val="bg1">
                                  <a:lumMod val="65000"/>
                                </a:schemeClr>
                              </a:solidFill>
                              <a:prstDash val="solid"/>
                              <a:miter lim="800000"/>
                            </a:ln>
                            <a:effectLst/>
                          </wps:spPr>
                          <wps:bodyPr/>
                        </wps:wsp>
                        <wps:wsp>
                          <wps:cNvPr id="5604" name="直線コネクタ 5604"/>
                          <wps:cNvCnPr/>
                          <wps:spPr>
                            <a:xfrm flipH="1">
                              <a:off x="1476375" y="142875"/>
                              <a:ext cx="19050" cy="1541780"/>
                            </a:xfrm>
                            <a:prstGeom prst="line">
                              <a:avLst/>
                            </a:prstGeom>
                            <a:noFill/>
                            <a:ln w="34925" cap="flat" cmpd="sng" algn="ctr">
                              <a:solidFill>
                                <a:schemeClr val="bg1">
                                  <a:lumMod val="65000"/>
                                </a:schemeClr>
                              </a:solidFill>
                              <a:prstDash val="solid"/>
                              <a:miter lim="800000"/>
                            </a:ln>
                            <a:effectLst/>
                          </wps:spPr>
                          <wps:bodyPr/>
                        </wps:wsp>
                        <wps:wsp>
                          <wps:cNvPr id="5605" name="直線コネクタ 5605"/>
                          <wps:cNvCnPr/>
                          <wps:spPr>
                            <a:xfrm>
                              <a:off x="2085975" y="1428750"/>
                              <a:ext cx="0" cy="316865"/>
                            </a:xfrm>
                            <a:prstGeom prst="line">
                              <a:avLst/>
                            </a:prstGeom>
                            <a:noFill/>
                            <a:ln w="34925" cap="flat" cmpd="sng" algn="ctr">
                              <a:solidFill>
                                <a:schemeClr val="bg1">
                                  <a:lumMod val="65000"/>
                                </a:schemeClr>
                              </a:solidFill>
                              <a:prstDash val="solid"/>
                              <a:miter lim="800000"/>
                            </a:ln>
                            <a:effectLst/>
                          </wps:spPr>
                          <wps:bodyPr/>
                        </wps:wsp>
                        <wps:wsp>
                          <wps:cNvPr id="5606" name="直線コネクタ 5606"/>
                          <wps:cNvCnPr/>
                          <wps:spPr>
                            <a:xfrm flipH="1">
                              <a:off x="3933825" y="142875"/>
                              <a:ext cx="19050" cy="1586865"/>
                            </a:xfrm>
                            <a:prstGeom prst="line">
                              <a:avLst/>
                            </a:prstGeom>
                            <a:noFill/>
                            <a:ln w="34925" cap="flat" cmpd="sng" algn="ctr">
                              <a:solidFill>
                                <a:schemeClr val="bg1">
                                  <a:lumMod val="65000"/>
                                </a:schemeClr>
                              </a:solidFill>
                              <a:prstDash val="solid"/>
                              <a:miter lim="800000"/>
                            </a:ln>
                            <a:effectLst/>
                          </wps:spPr>
                          <wps:bodyPr/>
                        </wps:wsp>
                        <wps:wsp>
                          <wps:cNvPr id="5607" name="直線コネクタ 5607"/>
                          <wps:cNvCnPr/>
                          <wps:spPr>
                            <a:xfrm>
                              <a:off x="866775" y="1428750"/>
                              <a:ext cx="0" cy="316865"/>
                            </a:xfrm>
                            <a:prstGeom prst="line">
                              <a:avLst/>
                            </a:prstGeom>
                            <a:noFill/>
                            <a:ln w="34925" cap="flat" cmpd="sng" algn="ctr">
                              <a:solidFill>
                                <a:schemeClr val="bg1">
                                  <a:lumMod val="65000"/>
                                </a:schemeClr>
                              </a:solidFill>
                              <a:prstDash val="solid"/>
                              <a:miter lim="800000"/>
                            </a:ln>
                            <a:effectLst/>
                          </wps:spPr>
                          <wps:bodyPr/>
                        </wps:wsp>
                        <wps:wsp>
                          <wps:cNvPr id="5608" name="直線コネクタ 5608"/>
                          <wps:cNvCnPr/>
                          <wps:spPr>
                            <a:xfrm flipV="1">
                              <a:off x="381000" y="1438275"/>
                              <a:ext cx="1716405" cy="1270"/>
                            </a:xfrm>
                            <a:prstGeom prst="line">
                              <a:avLst/>
                            </a:prstGeom>
                            <a:noFill/>
                            <a:ln w="34925" cap="flat" cmpd="sng" algn="ctr">
                              <a:solidFill>
                                <a:schemeClr val="bg1">
                                  <a:lumMod val="65000"/>
                                </a:schemeClr>
                              </a:solidFill>
                              <a:prstDash val="solid"/>
                              <a:miter lim="800000"/>
                            </a:ln>
                            <a:effectLst/>
                          </wps:spPr>
                          <wps:bodyPr/>
                        </wps:wsp>
                        <wps:wsp>
                          <wps:cNvPr id="5610" name="直線コネクタ 5610"/>
                          <wps:cNvCnPr/>
                          <wps:spPr>
                            <a:xfrm flipV="1">
                              <a:off x="0" y="1438275"/>
                              <a:ext cx="337820" cy="1270"/>
                            </a:xfrm>
                            <a:prstGeom prst="line">
                              <a:avLst/>
                            </a:prstGeom>
                            <a:noFill/>
                            <a:ln w="34925" cap="flat" cmpd="sng" algn="ctr">
                              <a:solidFill>
                                <a:schemeClr val="bg1">
                                  <a:lumMod val="65000"/>
                                </a:schemeClr>
                              </a:solidFill>
                              <a:prstDash val="sysDash"/>
                              <a:miter lim="800000"/>
                            </a:ln>
                            <a:effectLst/>
                          </wps:spPr>
                          <wps:bodyPr/>
                        </wps:wsp>
                        <wps:wsp>
                          <wps:cNvPr id="5611" name="直線コネクタ 5611"/>
                          <wps:cNvCnPr/>
                          <wps:spPr>
                            <a:xfrm flipH="1">
                              <a:off x="333375" y="1438275"/>
                              <a:ext cx="0" cy="339090"/>
                            </a:xfrm>
                            <a:prstGeom prst="line">
                              <a:avLst/>
                            </a:prstGeom>
                            <a:noFill/>
                            <a:ln w="34925" cap="flat" cmpd="sng" algn="ctr">
                              <a:solidFill>
                                <a:schemeClr val="bg1">
                                  <a:lumMod val="65000"/>
                                </a:schemeClr>
                              </a:solidFill>
                              <a:prstDash val="sysDash"/>
                              <a:miter lim="800000"/>
                            </a:ln>
                            <a:effectLst/>
                          </wps:spPr>
                          <wps:bodyPr/>
                        </wps:wsp>
                        <wps:wsp>
                          <wps:cNvPr id="5613" name="直線コネクタ 5613"/>
                          <wps:cNvCnPr/>
                          <wps:spPr>
                            <a:xfrm>
                              <a:off x="4572000" y="1428750"/>
                              <a:ext cx="0" cy="316865"/>
                            </a:xfrm>
                            <a:prstGeom prst="line">
                              <a:avLst/>
                            </a:prstGeom>
                            <a:noFill/>
                            <a:ln w="34925" cap="flat" cmpd="sng" algn="ctr">
                              <a:solidFill>
                                <a:schemeClr val="bg1">
                                  <a:lumMod val="65000"/>
                                </a:schemeClr>
                              </a:solidFill>
                              <a:prstDash val="solid"/>
                              <a:miter lim="800000"/>
                            </a:ln>
                            <a:effectLst/>
                          </wps:spPr>
                          <wps:bodyPr/>
                        </wps:wsp>
                        <wps:wsp>
                          <wps:cNvPr id="5623" name="直線コネクタ 5623"/>
                          <wps:cNvCnPr/>
                          <wps:spPr>
                            <a:xfrm>
                              <a:off x="3352800" y="1428750"/>
                              <a:ext cx="0" cy="316865"/>
                            </a:xfrm>
                            <a:prstGeom prst="line">
                              <a:avLst/>
                            </a:prstGeom>
                            <a:noFill/>
                            <a:ln w="34925" cap="flat" cmpd="sng" algn="ctr">
                              <a:solidFill>
                                <a:schemeClr val="bg1">
                                  <a:lumMod val="65000"/>
                                </a:schemeClr>
                              </a:solidFill>
                              <a:prstDash val="solid"/>
                              <a:miter lim="800000"/>
                            </a:ln>
                            <a:effectLst/>
                          </wps:spPr>
                          <wps:bodyPr/>
                        </wps:wsp>
                        <wps:wsp>
                          <wps:cNvPr id="5624" name="直線コネクタ 5624"/>
                          <wps:cNvCnPr/>
                          <wps:spPr>
                            <a:xfrm flipV="1">
                              <a:off x="2867025" y="1438275"/>
                              <a:ext cx="1716405" cy="1270"/>
                            </a:xfrm>
                            <a:prstGeom prst="line">
                              <a:avLst/>
                            </a:prstGeom>
                            <a:noFill/>
                            <a:ln w="34925" cap="flat" cmpd="sng" algn="ctr">
                              <a:solidFill>
                                <a:schemeClr val="bg1">
                                  <a:lumMod val="65000"/>
                                </a:schemeClr>
                              </a:solidFill>
                              <a:prstDash val="solid"/>
                              <a:miter lim="800000"/>
                            </a:ln>
                            <a:effectLst/>
                          </wps:spPr>
                          <wps:bodyPr/>
                        </wps:wsp>
                        <wps:wsp>
                          <wps:cNvPr id="5626" name="直線コネクタ 5626"/>
                          <wps:cNvCnPr/>
                          <wps:spPr>
                            <a:xfrm flipV="1">
                              <a:off x="2486025" y="1438275"/>
                              <a:ext cx="337820" cy="1270"/>
                            </a:xfrm>
                            <a:prstGeom prst="line">
                              <a:avLst/>
                            </a:prstGeom>
                            <a:noFill/>
                            <a:ln w="34925" cap="flat" cmpd="sng" algn="ctr">
                              <a:solidFill>
                                <a:schemeClr val="bg1">
                                  <a:lumMod val="65000"/>
                                </a:schemeClr>
                              </a:solidFill>
                              <a:prstDash val="sysDash"/>
                              <a:miter lim="800000"/>
                            </a:ln>
                            <a:effectLst/>
                          </wps:spPr>
                          <wps:bodyPr/>
                        </wps:wsp>
                        <wps:wsp>
                          <wps:cNvPr id="239" name="直線コネクタ 239"/>
                          <wps:cNvCnPr/>
                          <wps:spPr>
                            <a:xfrm flipH="1">
                              <a:off x="2809875" y="1457325"/>
                              <a:ext cx="0" cy="339090"/>
                            </a:xfrm>
                            <a:prstGeom prst="line">
                              <a:avLst/>
                            </a:prstGeom>
                            <a:noFill/>
                            <a:ln w="34925" cap="flat" cmpd="sng" algn="ctr">
                              <a:solidFill>
                                <a:schemeClr val="bg1">
                                  <a:lumMod val="65000"/>
                                </a:schemeClr>
                              </a:solidFill>
                              <a:prstDash val="sysDash"/>
                              <a:miter lim="800000"/>
                            </a:ln>
                            <a:effectLst/>
                          </wps:spPr>
                          <wps:bodyPr/>
                        </wps:wsp>
                      </wpg:grpSp>
                      <wps:wsp>
                        <wps:cNvPr id="240" name="テキスト ボックス 2"/>
                        <wps:cNvSpPr txBox="1">
                          <a:spLocks noChangeArrowheads="1"/>
                        </wps:cNvSpPr>
                        <wps:spPr bwMode="auto">
                          <a:xfrm>
                            <a:off x="380999" y="795020"/>
                            <a:ext cx="575944" cy="466724"/>
                          </a:xfrm>
                          <a:prstGeom prst="rect">
                            <a:avLst/>
                          </a:prstGeom>
                          <a:noFill/>
                          <a:ln w="9525">
                            <a:noFill/>
                            <a:miter lim="800000"/>
                            <a:headEnd/>
                            <a:tailEnd/>
                          </a:ln>
                        </wps:spPr>
                        <wps:txbx>
                          <w:txbxContent>
                            <w:p w14:paraId="41344E76" w14:textId="77777777" w:rsidR="0009406F" w:rsidRPr="00CE151E" w:rsidRDefault="0009406F" w:rsidP="00E52421">
                              <w:pPr>
                                <w:jc w:val="center"/>
                                <w:rPr>
                                  <w:rFonts w:hAnsi="游ゴシック Medium"/>
                                  <w:sz w:val="22"/>
                                </w:rPr>
                              </w:pPr>
                              <w:r w:rsidRPr="00CE151E">
                                <w:rPr>
                                  <w:rFonts w:hAnsi="游ゴシック Medium" w:hint="eastAsia"/>
                                  <w:sz w:val="22"/>
                                </w:rPr>
                                <w:t>【国】</w:t>
                              </w:r>
                            </w:p>
                          </w:txbxContent>
                        </wps:txbx>
                        <wps:bodyPr rot="0" vert="horz" wrap="square" lIns="0" tIns="0" rIns="0" bIns="0" anchor="t" anchorCtr="0">
                          <a:spAutoFit/>
                        </wps:bodyPr>
                      </wps:wsp>
                      <wps:wsp>
                        <wps:cNvPr id="241" name="テキスト ボックス 2"/>
                        <wps:cNvSpPr txBox="1">
                          <a:spLocks noChangeArrowheads="1"/>
                        </wps:cNvSpPr>
                        <wps:spPr bwMode="auto">
                          <a:xfrm>
                            <a:off x="4302622" y="795020"/>
                            <a:ext cx="828656" cy="357505"/>
                          </a:xfrm>
                          <a:prstGeom prst="rect">
                            <a:avLst/>
                          </a:prstGeom>
                          <a:noFill/>
                          <a:ln w="9525">
                            <a:noFill/>
                            <a:miter lim="800000"/>
                            <a:headEnd/>
                            <a:tailEnd/>
                          </a:ln>
                        </wps:spPr>
                        <wps:txbx>
                          <w:txbxContent>
                            <w:p w14:paraId="0EB2DB43" w14:textId="77777777" w:rsidR="0009406F" w:rsidRPr="00CE151E" w:rsidRDefault="0009406F" w:rsidP="00E52421">
                              <w:pPr>
                                <w:jc w:val="center"/>
                                <w:rPr>
                                  <w:rFonts w:hAnsi="游ゴシック Medium"/>
                                  <w:sz w:val="22"/>
                                </w:rPr>
                              </w:pPr>
                              <w:r w:rsidRPr="00CE151E">
                                <w:rPr>
                                  <w:rFonts w:hAnsi="游ゴシック Medium" w:hint="eastAsia"/>
                                  <w:sz w:val="22"/>
                                </w:rPr>
                                <w:t>【地方】</w:t>
                              </w:r>
                            </w:p>
                          </w:txbxContent>
                        </wps:txbx>
                        <wps:bodyPr rot="0" vert="horz" wrap="square" lIns="0" tIns="0" rIns="0" bIns="0" anchor="t" anchorCtr="0">
                          <a:noAutofit/>
                        </wps:bodyPr>
                      </wps:wsp>
                      <wpg:grpSp>
                        <wpg:cNvPr id="242" name="グループ化 242"/>
                        <wpg:cNvGrpSpPr/>
                        <wpg:grpSpPr>
                          <a:xfrm>
                            <a:off x="0" y="0"/>
                            <a:ext cx="4931410" cy="2828925"/>
                            <a:chOff x="-523875" y="0"/>
                            <a:chExt cx="4931410" cy="2828925"/>
                          </a:xfrm>
                        </wpg:grpSpPr>
                        <wps:wsp>
                          <wps:cNvPr id="243" name="正方形/長方形 243"/>
                          <wps:cNvSpPr/>
                          <wps:spPr>
                            <a:xfrm>
                              <a:off x="323850" y="0"/>
                              <a:ext cx="3623094" cy="744855"/>
                            </a:xfrm>
                            <a:prstGeom prst="rect">
                              <a:avLst/>
                            </a:prstGeom>
                            <a:solidFill>
                              <a:schemeClr val="accent4">
                                <a:lumMod val="20000"/>
                                <a:lumOff val="80000"/>
                              </a:schemeClr>
                            </a:solidFill>
                            <a:ln w="12700" cap="flat" cmpd="sng" algn="ctr">
                              <a:solidFill>
                                <a:srgbClr val="FF9900"/>
                              </a:solidFill>
                              <a:prstDash val="solid"/>
                              <a:miter lim="800000"/>
                            </a:ln>
                            <a:effectLst/>
                          </wps:spPr>
                          <wps:txbx>
                            <w:txbxContent>
                              <w:p w14:paraId="7E925D5F" w14:textId="77777777" w:rsidR="0009406F" w:rsidRPr="002A33AC" w:rsidRDefault="0009406F" w:rsidP="00E52421">
                                <w:pPr>
                                  <w:jc w:val="center"/>
                                  <w:rPr>
                                    <w:rFonts w:hAnsi="游ゴシック Medium" w:cs="Times New Roman"/>
                                    <w:color w:val="0070C0"/>
                                  </w:rPr>
                                </w:pPr>
                                <w:r w:rsidRPr="002A33AC">
                                  <w:rPr>
                                    <w:rFonts w:hAnsi="游ゴシック Medium" w:cs="Times New Roman" w:hint="eastAsia"/>
                                    <w:color w:val="0070C0"/>
                                  </w:rPr>
                                  <w:t>【基本計画】</w:t>
                                </w:r>
                              </w:p>
                              <w:p w14:paraId="50150304" w14:textId="77777777" w:rsidR="0009406F" w:rsidRPr="00CE151E" w:rsidRDefault="0009406F" w:rsidP="00E52421">
                                <w:pPr>
                                  <w:jc w:val="center"/>
                                  <w:rPr>
                                    <w:rFonts w:hAnsi="游ゴシック Medium"/>
                                    <w:color w:val="FF0000"/>
                                    <w:szCs w:val="28"/>
                                  </w:rPr>
                                </w:pPr>
                                <w:r w:rsidRPr="00CE151E">
                                  <w:rPr>
                                    <w:rFonts w:hAnsi="游ゴシック Medium" w:hint="eastAsia"/>
                                    <w:color w:val="FF0000"/>
                                    <w:szCs w:val="28"/>
                                  </w:rPr>
                                  <w:t>インフラ長寿命化基本計画【国】</w:t>
                                </w:r>
                              </w:p>
                              <w:p w14:paraId="512193E2" w14:textId="5302CE37" w:rsidR="0009406F" w:rsidRPr="00CE151E" w:rsidRDefault="0009406F" w:rsidP="00E52421">
                                <w:pPr>
                                  <w:jc w:val="center"/>
                                  <w:rPr>
                                    <w:rFonts w:hAnsi="游ゴシック Medium"/>
                                    <w:szCs w:val="28"/>
                                  </w:rPr>
                                </w:pPr>
                                <w:r w:rsidRPr="00CE151E">
                                  <w:rPr>
                                    <w:rFonts w:hAnsi="游ゴシック Medium" w:hint="eastAsia"/>
                                    <w:szCs w:val="28"/>
                                  </w:rPr>
                                  <w:t>（平成25</w:t>
                                </w:r>
                                <w:r w:rsidR="00D1043F">
                                  <w:rPr>
                                    <w:rFonts w:hAnsi="游ゴシック Medium" w:hint="eastAsia"/>
                                    <w:szCs w:val="28"/>
                                  </w:rPr>
                                  <w:t>（2013）</w:t>
                                </w:r>
                                <w:r w:rsidRPr="00CE151E">
                                  <w:rPr>
                                    <w:rFonts w:hAnsi="游ゴシック Medium" w:hint="eastAsia"/>
                                    <w:szCs w:val="28"/>
                                  </w:rPr>
                                  <w:t>年11月策定）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a:off x="-523875" y="1143000"/>
                              <a:ext cx="2464431" cy="706755"/>
                            </a:xfrm>
                            <a:prstGeom prst="rect">
                              <a:avLst/>
                            </a:prstGeom>
                            <a:solidFill>
                              <a:schemeClr val="accent5">
                                <a:lumMod val="40000"/>
                                <a:lumOff val="60000"/>
                              </a:schemeClr>
                            </a:solidFill>
                            <a:ln w="12700" cap="flat" cmpd="sng" algn="ctr">
                              <a:solidFill>
                                <a:srgbClr val="0070C0"/>
                              </a:solidFill>
                              <a:prstDash val="solid"/>
                              <a:miter lim="800000"/>
                            </a:ln>
                            <a:effectLst/>
                          </wps:spPr>
                          <wps:txbx>
                            <w:txbxContent>
                              <w:p w14:paraId="1033205E" w14:textId="77777777" w:rsidR="0009406F" w:rsidRPr="002A33AC" w:rsidRDefault="0009406F" w:rsidP="00E52421">
                                <w:pPr>
                                  <w:spacing w:line="320" w:lineRule="exact"/>
                                  <w:jc w:val="center"/>
                                  <w:rPr>
                                    <w:rFonts w:hAnsi="游ゴシック Medium" w:cs="Times New Roman"/>
                                    <w:color w:val="0070C0"/>
                                  </w:rPr>
                                </w:pPr>
                                <w:r w:rsidRPr="002A33AC">
                                  <w:rPr>
                                    <w:rFonts w:hAnsi="游ゴシック Medium" w:cs="Times New Roman" w:hint="eastAsia"/>
                                    <w:color w:val="0070C0"/>
                                  </w:rPr>
                                  <w:t>【</w:t>
                                </w:r>
                                <w:r>
                                  <w:rPr>
                                    <w:rFonts w:hAnsi="游ゴシック Medium" w:cs="Times New Roman" w:hint="eastAsia"/>
                                    <w:color w:val="0070C0"/>
                                  </w:rPr>
                                  <w:t>行動</w:t>
                                </w:r>
                                <w:r w:rsidRPr="002A33AC">
                                  <w:rPr>
                                    <w:rFonts w:hAnsi="游ゴシック Medium" w:cs="Times New Roman" w:hint="eastAsia"/>
                                    <w:color w:val="0070C0"/>
                                  </w:rPr>
                                  <w:t>計画】</w:t>
                                </w:r>
                              </w:p>
                              <w:p w14:paraId="146D72C5" w14:textId="77777777" w:rsidR="0009406F" w:rsidRPr="00CE151E" w:rsidRDefault="0009406F" w:rsidP="00E52421">
                                <w:pPr>
                                  <w:spacing w:line="320" w:lineRule="exact"/>
                                  <w:jc w:val="center"/>
                                  <w:rPr>
                                    <w:rFonts w:hAnsi="游ゴシック Medium"/>
                                    <w:szCs w:val="28"/>
                                  </w:rPr>
                                </w:pPr>
                                <w:r w:rsidRPr="00CE151E">
                                  <w:rPr>
                                    <w:rFonts w:hAnsi="游ゴシック Medium" w:hint="eastAsia"/>
                                    <w:szCs w:val="28"/>
                                  </w:rPr>
                                  <w:t>各省庁が策定</w:t>
                                </w:r>
                              </w:p>
                              <w:p w14:paraId="45D8A105" w14:textId="344C4977" w:rsidR="0009406F" w:rsidRPr="00CE151E" w:rsidRDefault="0009406F" w:rsidP="00E52421">
                                <w:pPr>
                                  <w:spacing w:line="320" w:lineRule="exact"/>
                                  <w:jc w:val="center"/>
                                  <w:rPr>
                                    <w:rFonts w:hAnsi="游ゴシック Medium"/>
                                  </w:rPr>
                                </w:pPr>
                                <w:r w:rsidRPr="00CE151E">
                                  <w:rPr>
                                    <w:rFonts w:hAnsi="游ゴシック Medium" w:hint="eastAsia"/>
                                  </w:rPr>
                                  <w:t>（平成28</w:t>
                                </w:r>
                                <w:r w:rsidR="00D1043F">
                                  <w:rPr>
                                    <w:rFonts w:hAnsi="游ゴシック Medium" w:hint="eastAsia"/>
                                    <w:szCs w:val="28"/>
                                  </w:rPr>
                                  <w:t>（201</w:t>
                                </w:r>
                                <w:r w:rsidR="007939EC">
                                  <w:rPr>
                                    <w:rFonts w:hAnsi="游ゴシック Medium"/>
                                    <w:szCs w:val="28"/>
                                  </w:rPr>
                                  <w:t>6</w:t>
                                </w:r>
                                <w:r w:rsidR="00D1043F">
                                  <w:rPr>
                                    <w:rFonts w:hAnsi="游ゴシック Medium" w:hint="eastAsia"/>
                                    <w:szCs w:val="28"/>
                                  </w:rPr>
                                  <w:t>）</w:t>
                                </w:r>
                                <w:r w:rsidRPr="00CE151E">
                                  <w:rPr>
                                    <w:rFonts w:hAnsi="游ゴシック Medium" w:hint="eastAsia"/>
                                  </w:rPr>
                                  <w:t>年度までに策定）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正方形/長方形 247"/>
                          <wps:cNvSpPr/>
                          <wps:spPr>
                            <a:xfrm>
                              <a:off x="2466975" y="1152525"/>
                              <a:ext cx="1940560" cy="706755"/>
                            </a:xfrm>
                            <a:prstGeom prst="rect">
                              <a:avLst/>
                            </a:prstGeom>
                            <a:solidFill>
                              <a:schemeClr val="accent6">
                                <a:lumMod val="40000"/>
                                <a:lumOff val="60000"/>
                              </a:schemeClr>
                            </a:solidFill>
                            <a:ln w="12700" cap="flat" cmpd="sng" algn="ctr">
                              <a:solidFill>
                                <a:schemeClr val="accent6">
                                  <a:lumMod val="75000"/>
                                </a:schemeClr>
                              </a:solidFill>
                              <a:prstDash val="solid"/>
                              <a:miter lim="800000"/>
                            </a:ln>
                            <a:effectLst/>
                          </wps:spPr>
                          <wps:txbx>
                            <w:txbxContent>
                              <w:p w14:paraId="22A61229" w14:textId="77777777" w:rsidR="0009406F" w:rsidRPr="002A33AC" w:rsidRDefault="0009406F" w:rsidP="00E52421">
                                <w:pPr>
                                  <w:spacing w:line="320" w:lineRule="exact"/>
                                  <w:jc w:val="center"/>
                                  <w:rPr>
                                    <w:rFonts w:hAnsi="游ゴシック Medium" w:cs="Times New Roman"/>
                                    <w:color w:val="0070C0"/>
                                    <w:lang w:eastAsia="zh-CN"/>
                                  </w:rPr>
                                </w:pPr>
                                <w:r w:rsidRPr="002A33AC">
                                  <w:rPr>
                                    <w:rFonts w:hAnsi="游ゴシック Medium" w:cs="Times New Roman" w:hint="eastAsia"/>
                                    <w:color w:val="0070C0"/>
                                    <w:lang w:eastAsia="zh-CN"/>
                                  </w:rPr>
                                  <w:t>【</w:t>
                                </w:r>
                                <w:r>
                                  <w:rPr>
                                    <w:rFonts w:hAnsi="游ゴシック Medium" w:cs="Times New Roman" w:hint="eastAsia"/>
                                    <w:color w:val="0070C0"/>
                                    <w:lang w:eastAsia="zh-CN"/>
                                  </w:rPr>
                                  <w:t>行動</w:t>
                                </w:r>
                                <w:r w:rsidRPr="002A33AC">
                                  <w:rPr>
                                    <w:rFonts w:hAnsi="游ゴシック Medium" w:cs="Times New Roman" w:hint="eastAsia"/>
                                    <w:color w:val="0070C0"/>
                                    <w:lang w:eastAsia="zh-CN"/>
                                  </w:rPr>
                                  <w:t>計画】</w:t>
                                </w:r>
                              </w:p>
                              <w:p w14:paraId="58138476" w14:textId="77777777" w:rsidR="0009406F" w:rsidRPr="002A33AC" w:rsidRDefault="0009406F" w:rsidP="00E52421">
                                <w:pPr>
                                  <w:spacing w:line="320" w:lineRule="exact"/>
                                  <w:jc w:val="center"/>
                                  <w:rPr>
                                    <w:rFonts w:hAnsi="游ゴシック Medium"/>
                                    <w:szCs w:val="28"/>
                                    <w:lang w:eastAsia="zh-CN"/>
                                  </w:rPr>
                                </w:pPr>
                                <w:r w:rsidRPr="002A33AC">
                                  <w:rPr>
                                    <w:rFonts w:hAnsi="游ゴシック Medium" w:hint="eastAsia"/>
                                    <w:szCs w:val="28"/>
                                    <w:lang w:eastAsia="zh-CN"/>
                                  </w:rPr>
                                  <w:t>公共施設等</w:t>
                                </w:r>
                              </w:p>
                              <w:p w14:paraId="7FCD8D56" w14:textId="77777777" w:rsidR="0009406F" w:rsidRPr="002A33AC" w:rsidRDefault="0009406F" w:rsidP="00E52421">
                                <w:pPr>
                                  <w:spacing w:line="320" w:lineRule="exact"/>
                                  <w:jc w:val="center"/>
                                  <w:rPr>
                                    <w:rFonts w:hAnsi="游ゴシック Medium"/>
                                    <w:b/>
                                    <w:bCs/>
                                  </w:rPr>
                                </w:pPr>
                                <w:r w:rsidRPr="002A33AC">
                                  <w:rPr>
                                    <w:rFonts w:hAnsi="游ゴシック Medium" w:hint="eastAsia"/>
                                    <w:szCs w:val="28"/>
                                  </w:rPr>
                                  <w:t>総合管理計画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正方形/長方形 249"/>
                          <wps:cNvSpPr/>
                          <wps:spPr>
                            <a:xfrm>
                              <a:off x="1295400" y="2400300"/>
                              <a:ext cx="517525" cy="428625"/>
                            </a:xfrm>
                            <a:prstGeom prst="rect">
                              <a:avLst/>
                            </a:prstGeom>
                            <a:solidFill>
                              <a:schemeClr val="accent5">
                                <a:lumMod val="20000"/>
                                <a:lumOff val="80000"/>
                              </a:schemeClr>
                            </a:solidFill>
                            <a:ln w="12700" cap="flat" cmpd="sng" algn="ctr">
                              <a:solidFill>
                                <a:srgbClr val="0070C0"/>
                              </a:solidFill>
                              <a:prstDash val="solid"/>
                              <a:miter lim="800000"/>
                            </a:ln>
                            <a:effectLst/>
                          </wps:spPr>
                          <wps:txbx>
                            <w:txbxContent>
                              <w:p w14:paraId="0BB420B8" w14:textId="77777777" w:rsidR="0009406F" w:rsidRPr="00CE151E" w:rsidRDefault="0009406F" w:rsidP="00E52421">
                                <w:pPr>
                                  <w:rPr>
                                    <w:rFonts w:hAnsi="游ゴシック Medium"/>
                                  </w:rPr>
                                </w:pPr>
                                <w:r w:rsidRPr="00CE151E">
                                  <w:rPr>
                                    <w:rFonts w:hAnsi="游ゴシック Medium" w:hint="eastAsia"/>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a:off x="685800" y="2400300"/>
                              <a:ext cx="517525" cy="428625"/>
                            </a:xfrm>
                            <a:prstGeom prst="rect">
                              <a:avLst/>
                            </a:prstGeom>
                            <a:solidFill>
                              <a:schemeClr val="accent5">
                                <a:lumMod val="20000"/>
                                <a:lumOff val="80000"/>
                              </a:schemeClr>
                            </a:solidFill>
                            <a:ln w="12700" cap="flat" cmpd="sng" algn="ctr">
                              <a:solidFill>
                                <a:srgbClr val="0070C0"/>
                              </a:solidFill>
                              <a:prstDash val="solid"/>
                              <a:miter lim="800000"/>
                            </a:ln>
                            <a:effectLst/>
                          </wps:spPr>
                          <wps:txbx>
                            <w:txbxContent>
                              <w:p w14:paraId="1857EBB8" w14:textId="77777777" w:rsidR="0009406F" w:rsidRPr="00CE151E" w:rsidRDefault="0009406F" w:rsidP="00E52421">
                                <w:pPr>
                                  <w:rPr>
                                    <w:rFonts w:hAnsi="游ゴシック Medium"/>
                                  </w:rPr>
                                </w:pPr>
                                <w:r w:rsidRPr="00CE151E">
                                  <w:rPr>
                                    <w:rFonts w:hAnsi="游ゴシック Medium" w:hint="eastAsia"/>
                                  </w:rPr>
                                  <w:t>河川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正方形/長方形 251"/>
                          <wps:cNvSpPr/>
                          <wps:spPr>
                            <a:xfrm>
                              <a:off x="76200" y="2400300"/>
                              <a:ext cx="517525" cy="428625"/>
                            </a:xfrm>
                            <a:prstGeom prst="rect">
                              <a:avLst/>
                            </a:prstGeom>
                            <a:solidFill>
                              <a:schemeClr val="accent5">
                                <a:lumMod val="20000"/>
                                <a:lumOff val="80000"/>
                              </a:schemeClr>
                            </a:solidFill>
                            <a:ln w="12700" cap="flat" cmpd="sng" algn="ctr">
                              <a:solidFill>
                                <a:srgbClr val="0070C0"/>
                              </a:solidFill>
                              <a:prstDash val="solid"/>
                              <a:miter lim="800000"/>
                            </a:ln>
                            <a:effectLst/>
                          </wps:spPr>
                          <wps:txbx>
                            <w:txbxContent>
                              <w:p w14:paraId="7FFAA025" w14:textId="77777777" w:rsidR="0009406F" w:rsidRPr="00CE151E" w:rsidRDefault="0009406F" w:rsidP="00E52421">
                                <w:pPr>
                                  <w:rPr>
                                    <w:rFonts w:hAnsi="游ゴシック Medium"/>
                                  </w:rPr>
                                </w:pPr>
                                <w:r w:rsidRPr="00CE151E">
                                  <w:rPr>
                                    <w:rFonts w:hAnsi="游ゴシック Medium" w:hint="eastAsia"/>
                                  </w:rPr>
                                  <w:t>道路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正方形/長方形 252"/>
                          <wps:cNvSpPr/>
                          <wps:spPr>
                            <a:xfrm>
                              <a:off x="3781425" y="2400300"/>
                              <a:ext cx="517525" cy="428625"/>
                            </a:xfrm>
                            <a:prstGeom prst="rect">
                              <a:avLst/>
                            </a:prstGeom>
                            <a:solidFill>
                              <a:schemeClr val="accent6">
                                <a:lumMod val="20000"/>
                                <a:lumOff val="80000"/>
                              </a:schemeClr>
                            </a:solidFill>
                            <a:ln w="12700" cap="flat" cmpd="sng" algn="ctr">
                              <a:solidFill>
                                <a:schemeClr val="accent6">
                                  <a:lumMod val="75000"/>
                                </a:schemeClr>
                              </a:solidFill>
                              <a:prstDash val="solid"/>
                              <a:miter lim="800000"/>
                            </a:ln>
                            <a:effectLst/>
                          </wps:spPr>
                          <wps:txbx>
                            <w:txbxContent>
                              <w:p w14:paraId="4CDEB562" w14:textId="77777777" w:rsidR="0009406F" w:rsidRPr="00CE151E" w:rsidRDefault="0009406F" w:rsidP="00E52421">
                                <w:pPr>
                                  <w:rPr>
                                    <w:rFonts w:hAnsi="游ゴシック Medium"/>
                                  </w:rPr>
                                </w:pPr>
                                <w:r w:rsidRPr="00CE151E">
                                  <w:rPr>
                                    <w:rFonts w:hAnsi="游ゴシック Medium" w:hint="eastAsia"/>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正方形/長方形 253"/>
                          <wps:cNvSpPr/>
                          <wps:spPr>
                            <a:xfrm>
                              <a:off x="3152775" y="2400300"/>
                              <a:ext cx="517525" cy="428625"/>
                            </a:xfrm>
                            <a:prstGeom prst="rect">
                              <a:avLst/>
                            </a:prstGeom>
                            <a:solidFill>
                              <a:schemeClr val="accent6">
                                <a:lumMod val="20000"/>
                                <a:lumOff val="80000"/>
                              </a:schemeClr>
                            </a:solidFill>
                            <a:ln w="12700" cap="flat" cmpd="sng" algn="ctr">
                              <a:solidFill>
                                <a:schemeClr val="accent6">
                                  <a:lumMod val="75000"/>
                                </a:schemeClr>
                              </a:solidFill>
                              <a:prstDash val="solid"/>
                              <a:miter lim="800000"/>
                            </a:ln>
                            <a:effectLst/>
                          </wps:spPr>
                          <wps:txbx>
                            <w:txbxContent>
                              <w:p w14:paraId="16E159E1" w14:textId="77777777" w:rsidR="0009406F" w:rsidRPr="00CE151E" w:rsidRDefault="0009406F" w:rsidP="00E52421">
                                <w:pPr>
                                  <w:rPr>
                                    <w:rFonts w:hAnsi="游ゴシック Medium"/>
                                  </w:rPr>
                                </w:pPr>
                                <w:r w:rsidRPr="00CE151E">
                                  <w:rPr>
                                    <w:rFonts w:hAnsi="游ゴシック Medium" w:hint="eastAsia"/>
                                  </w:rPr>
                                  <w:t>河川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正方形/長方形 254"/>
                          <wps:cNvSpPr/>
                          <wps:spPr>
                            <a:xfrm>
                              <a:off x="2533650" y="2400300"/>
                              <a:ext cx="517525" cy="428625"/>
                            </a:xfrm>
                            <a:prstGeom prst="rect">
                              <a:avLst/>
                            </a:prstGeom>
                            <a:solidFill>
                              <a:schemeClr val="accent6">
                                <a:lumMod val="20000"/>
                                <a:lumOff val="80000"/>
                              </a:schemeClr>
                            </a:solidFill>
                            <a:ln w="12700" cap="flat" cmpd="sng" algn="ctr">
                              <a:solidFill>
                                <a:schemeClr val="accent6">
                                  <a:lumMod val="75000"/>
                                </a:schemeClr>
                              </a:solidFill>
                              <a:prstDash val="solid"/>
                              <a:miter lim="800000"/>
                            </a:ln>
                            <a:effectLst/>
                          </wps:spPr>
                          <wps:txbx>
                            <w:txbxContent>
                              <w:p w14:paraId="5E41C814" w14:textId="77777777" w:rsidR="0009406F" w:rsidRPr="00CE151E" w:rsidRDefault="0009406F" w:rsidP="00E52421">
                                <w:pPr>
                                  <w:rPr>
                                    <w:rFonts w:hAnsi="游ゴシック Medium"/>
                                  </w:rPr>
                                </w:pPr>
                                <w:r w:rsidRPr="00CE151E">
                                  <w:rPr>
                                    <w:rFonts w:hAnsi="游ゴシック Medium" w:hint="eastAsia"/>
                                  </w:rPr>
                                  <w:t>道路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9478194" id="グループ化 12" o:spid="_x0000_s1040" style="width:421.3pt;height:222.75pt;mso-position-horizontal-relative:char;mso-position-vertical-relative:line" coordsize="5350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YtwgAAPFOAAAOAAAAZHJzL2Uyb0RvYy54bWzsXM+P40QWviPt/2D5zsR2+Wc0GdT00LNI&#10;s8NIA8u52nESC8c2tnvSw7EjrfawHGGlhRMcEdqVFgkhsdo/JgK0/wVfVdkVJ3E7mYbuTrKeQ4+T&#10;iitVr773vfeqPufhW5fTSHkZZHmYxANVf6CpShD7yTCMxwP1g/fP3nRVJS9oPKRREgcD9VWQq289&#10;+sMbD2dpPzCSSRINg0xBJ3Hen6UDdVIUab/Xy/1JMKX5gyQNYjSOkmxKC7zMxr1hRmfofRr1DE2z&#10;e7MkG6ZZ4gd5jncfi0b1Ee9/NAr84r3RKA8KJRqoGFvB/2b87zn723v0kPbHGU0noV8Og95gFFMa&#10;xvhS2dVjWlDlIgs3upqGfpbkyah44CfTXjIahX7A54DZ6NrabJ5kyUXK5zLuz8apNBNMu2anG3fr&#10;P3v5JEtfpM8zWGKWjmEL/orN5XKUTdn/GKVyyU32SposuCwUH29axNIs3VMVH22Ga7ieYQmj+hNY&#10;fuM+f/LOljt71Rf3VoYzSwGQfGmD/LfZ4MWEpgE3bd6HDZ5nSjjEBACRmE6B08X8L4urbxdXPyzm&#10;f1UW8y8X8/ni6p94rRhsemw0uI3ZTSku305gCZ2vf54+TfyPciVOTic0HgcnWZbMJgEdYrw6uxOz&#10;kreKfnLWyfnsT8kQ30svioR3tGZ8zzKIpSowsu46tlkZuVoG3fCI6ZliGYjhWbbJv6yyJe2nWV48&#10;CZKpwi4GagbP4N9DXz7NCzau5UfYmsfJWRhFeJ/2o1iZDVQMwOI31FqmYQHnjcLpQHU19k+sPJvu&#10;O/GQ31zQMBLX+IIoLufPpiwmX1yeXwrTV2Y9T4avYJAsEb4KbsHFJMk+UZUZ/HSg5h9f0CxQlejd&#10;GEb1dNNkjs1fmJbDljCrt5zXW2jso6uBWqiKuDwtOBmweebpCYx/FnJrsFUSIymHDOyJEd8+CI19&#10;BaGpWY4GGBwxDMlhwLDkaYbIcZ2/EG1L/rr612L+zWL+42L+95/+9rliuGJi/NOvx/iOZZhOSeoV&#10;35iWS0wCV2O0rzuebeo70v51d94r7SN+CbP98sV3v3z/j8XVvxfzTznf/1cxvAoSIPzTuAyUOeiC&#10;cdiSYMsoadi2w5iQ+UjJh5XRKnPZxNN4FJFzXnJvSc9RGLPoRPu70jPYnzmmzwhyFFHwmz9NEdHy&#10;eAyqi8ZIzvwi413mSRQOGbtz0mOJVnAaZcpLihTpfCzCWHQxRTwS79lWyewYLs/L2Md5wFjpicWV&#10;xzSfiJt4EzMc7TdGiTIa0H7Ak7QyBjHWXcYGwb8sNrH3746ALZut37WA4M0YFRvUTpDQTccm8CBO&#10;m3CmKk5WuIB7Ec8tgzfHTAeMfQUGVqkNGDzrageGMorC9I9VvliyxgpETMNd51vd06yKPixTd9wO&#10;Jjyb3FeYwNnbYMJjZTtMGHNWIUVzLa/iDw6O5sBCdNu1edcdf+wrMOx2YNjbc41G/iAeIW6VmW/j&#10;D7eDCSt3WTW6rzBx2mHibIdJjT9cpKQdfRxFXirru4ZCBXlpWeS15aWcPv68ln4QV69qFt0EkWyk&#10;H45uo/gvyz3D6bKPfWYPvb16QfPW6qURJeiWVftNACHEcdnOG98O+D/Ax6uclboHW9/qemt8QfNu&#10;CFkvYwj+yUjTwCMlQgg2QLyj55BDxwhpx4jcKd1pD4TvzJfbYnpXw2AH7mDJw2gHBpq3kkctOSXE&#10;MnB4VIYWtvPRFbfMPAe4a2q0b46heSswGvMOw8WWuixuG8KK3qWnK0ew+13cGu17IGi+IUxM126F&#10;SZekrh3V7zNODNJ6KIfW3VCynqIi2Hhse12UMpZDQCzoCRtBpS6ly1Hrao4bQmSp3bkr0QQTgYgt&#10;932T7hAgzgOYUTs7nqWhTF7Bm+VYnlke/pnYqRNhEnavFED7rtyRYf01lTtYMKHawYVQ7OBCqHVw&#10;cRBKHVPW0fsGOogzDNuAkuga1EGpZ1sIxGzDhgCC2NwDKg8IdfII7c5QFydMHzZq14ddJ8wxl6Ku&#10;dWUOmngou4E0Z41KTI/oJtv9u16M+aZlkCr8lXcvJZnX3S9hsaT1Sr93+2o4U5abP3/79c+f//DT&#10;f77q/e+z78WVYqCZW0+KKstX18hzCKbPTtIB+zXjEdsgWiWhdEzTtX6jS6yoY6RwRhxDUN8P4sLk&#10;epy61gaS5kodgreZgJbLcri6snRQ2dOmBEcoNXXsvzIMvLYUKBufSyHQ2ZnniZFg8Vdm8vvrfKQG&#10;VGb+az6dp/5ZCHnRU5oXz2kGgTbmx4Sh7+HPKEogT03KK1VhUtGm939fIWl8MT1NIJhCAMDo+CXG&#10;lBVRdTnKkumH0KafMPkqmqp4xlRYq9pTBep2Pzg54R+DKjylxdP4RepXZzTM4O9ffkiztBSHFUhV&#10;nyWVgnlDIyY+y1LanRjrLmTVptRDNPuwJPNSU93uw3UO03EcIV2mSuEN0zZNgqVhPOhotnP7riy0&#10;0XVXhsyryZWhLVv6VSW+u1VX1jRHO+Vkd4euLE+oO1c+MleW0oRmV5YLv5Mrw1NtKW3S8YjBejWu&#10;ezh3tlk4uzNXtjei8r26csUR9cRhc4jI4HehlVsM3lJ70Hn8kXm83Ihr9vj6TtwLiOLbgzeeVLKY&#10;Appl4EwKjejNEtvl/pul44GDUmqCg0JbMIIsQTak8tueZFpJXmXyXPemzdi9N2n4vcRuuaCdJx+X&#10;J7PCV+yRNnqyOHktZcnbPdl2rergtnPkpkdr6vX0vTjyUunVefKRebLceG725LqAa7snOzYCXheR&#10;r31G7v4dWa5n58hH5sjyXKDZkdd/baA9uYYKF+I6cbi9JzF5s1S91+T6UKppXS585/FH5vHt51nW&#10;a55nYdOserin8/imLPxgPF4ufOfxR+bxUhfbHOOlgGa3LXOLEPwkwz6l612Mrx3qbX2sVB5363Lh&#10;O4+/K49fKlj4z4rw31Xjp6/lb8CxH26rv+afWv5S3aNfAQAA//8DAFBLAwQUAAYACAAAACEAeJ5M&#10;K90AAAAFAQAADwAAAGRycy9kb3ducmV2LnhtbEyPQUvDQBCF74L/YRnBm92kJqWk2ZRS1FMRbAXp&#10;bZqdJqHZ2ZDdJum/d/Wil4HHe7z3Tb6eTCsG6l1jWUE8i0AQl1Y3XCn4PLw+LUE4j6yxtUwKbuRg&#10;Xdzf5ZhpO/IHDXtfiVDCLkMFtfddJqUrazLoZrYjDt7Z9gZ9kH0ldY9jKDetnEfRQhpsOCzU2NG2&#10;pvKyvxoFbyOOm+f4Zdhdztvb8ZC+f+1iUurxYdqsQHia/F8YfvADOhSB6WSvrJ1oFYRH/O8N3jKZ&#10;L0CcFCRJmoIscvmfvvgGAAD//wMAUEsBAi0AFAAGAAgAAAAhALaDOJL+AAAA4QEAABMAAAAAAAAA&#10;AAAAAAAAAAAAAFtDb250ZW50X1R5cGVzXS54bWxQSwECLQAUAAYACAAAACEAOP0h/9YAAACUAQAA&#10;CwAAAAAAAAAAAAAAAAAvAQAAX3JlbHMvLnJlbHNQSwECLQAUAAYACAAAACEAghfkWLcIAADxTgAA&#10;DgAAAAAAAAAAAAAAAAAuAgAAZHJzL2Uyb0RvYy54bWxQSwECLQAUAAYACAAAACEAeJ5MK90AAAAF&#10;AQAADwAAAAAAAAAAAAAAAAARCwAAZHJzL2Rvd25yZXYueG1sUEsFBgAAAAAEAAQA8wAAABsMAAAA&#10;AA==&#10;">
                <v:shape id="_x0000_s1041" type="#_x0000_t202" style="position:absolute;left:952;top:18764;width:1293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C58033E" w14:textId="77777777" w:rsidR="0009406F" w:rsidRPr="002A33AC" w:rsidRDefault="0009406F" w:rsidP="00E52421">
                        <w:pPr>
                          <w:rPr>
                            <w:rFonts w:hAnsi="游ゴシック Medium"/>
                            <w:color w:val="0070C0"/>
                          </w:rPr>
                        </w:pPr>
                        <w:r w:rsidRPr="002A33AC">
                          <w:rPr>
                            <w:rFonts w:hAnsi="游ゴシック Medium" w:cs="Times New Roman" w:hint="eastAsia"/>
                            <w:color w:val="0070C0"/>
                          </w:rPr>
                          <w:t>【</w:t>
                        </w:r>
                        <w:r w:rsidRPr="002A33AC">
                          <w:rPr>
                            <w:rFonts w:hAnsi="游ゴシック Medium" w:hint="eastAsia"/>
                            <w:color w:val="0070C0"/>
                          </w:rPr>
                          <w:t>個別施設計画</w:t>
                        </w:r>
                        <w:r w:rsidRPr="002A33AC">
                          <w:rPr>
                            <w:rFonts w:hAnsi="游ゴシック Medium" w:cs="Times New Roman" w:hint="eastAsia"/>
                            <w:color w:val="0070C0"/>
                          </w:rPr>
                          <w:t>】</w:t>
                        </w:r>
                      </w:p>
                    </w:txbxContent>
                  </v:textbox>
                </v:shape>
                <v:shape id="_x0000_s1042" type="#_x0000_t202" style="position:absolute;left:40570;top:18764;width:12935;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478129FB" w14:textId="77777777" w:rsidR="0009406F" w:rsidRPr="002A33AC" w:rsidRDefault="0009406F" w:rsidP="00E52421">
                        <w:pPr>
                          <w:rPr>
                            <w:rFonts w:hAnsi="游ゴシック Medium"/>
                            <w:color w:val="0070C0"/>
                          </w:rPr>
                        </w:pPr>
                        <w:r w:rsidRPr="002A33AC">
                          <w:rPr>
                            <w:rFonts w:hAnsi="游ゴシック Medium" w:cs="Times New Roman" w:hint="eastAsia"/>
                            <w:color w:val="0070C0"/>
                          </w:rPr>
                          <w:t>【</w:t>
                        </w:r>
                        <w:r w:rsidRPr="002A33AC">
                          <w:rPr>
                            <w:rFonts w:hAnsi="游ゴシック Medium" w:hint="eastAsia"/>
                            <w:color w:val="0070C0"/>
                          </w:rPr>
                          <w:t>個別施設計画</w:t>
                        </w:r>
                        <w:r w:rsidRPr="002A33AC">
                          <w:rPr>
                            <w:rFonts w:hAnsi="游ゴシック Medium" w:cs="Times New Roman" w:hint="eastAsia"/>
                            <w:color w:val="0070C0"/>
                          </w:rPr>
                          <w:t>】</w:t>
                        </w:r>
                      </w:p>
                    </w:txbxContent>
                  </v:textbox>
                </v:shape>
                <v:group id="グループ化 28" o:spid="_x0000_s1043" style="position:absolute;top:7524;width:45834;height:17964" coordsize="45834,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直線コネクタ 29" o:spid="_x0000_s1044" style="position:absolute;visibility:visible;mso-wrap-style:square" from="26670,0" to="26670,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YvwwAAANsAAAAPAAAAZHJzL2Rvd25yZXYueG1sRI9Bi8Iw&#10;FITvC/6H8ARva6qgaDWKCBY9LXZXvD6aZ1tsXkoT2+qv3wgLexxm5htmve1NJVpqXGlZwWQcgSDO&#10;rC45V/DzffhcgHAeWWNlmRQ8ycF2M/hYY6xtx2dqU5+LAGEXo4LC+zqW0mUFGXRjWxMH72Ybgz7I&#10;Jpe6wS7ATSWnUTSXBksOCwXWtC8ou6cPo+B6/LotX13ZZefZqU0vh+SZLBKlRsN+twLhqff/4b/2&#10;USuYLuH9JfwAufkFAAD//wMAUEsBAi0AFAAGAAgAAAAhANvh9svuAAAAhQEAABMAAAAAAAAAAAAA&#10;AAAAAAAAAFtDb250ZW50X1R5cGVzXS54bWxQSwECLQAUAAYACAAAACEAWvQsW78AAAAVAQAACwAA&#10;AAAAAAAAAAAAAAAfAQAAX3JlbHMvLnJlbHNQSwECLQAUAAYACAAAACEAW/D2L8MAAADbAAAADwAA&#10;AAAAAAAAAAAAAAAHAgAAZHJzL2Rvd25yZXYueG1sUEsFBgAAAAADAAMAtwAAAPcCAAAAAA==&#10;" strokecolor="#a5a5a5 [2092]" strokeweight="2.75pt">
                    <v:stroke joinstyle="miter"/>
                  </v:line>
                  <v:line id="直線コネクタ 5600" o:spid="_x0000_s1045" style="position:absolute;visibility:visible;mso-wrap-style:square" from="14763,1524" to="3950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b5wgAAAN0AAAAPAAAAZHJzL2Rvd25yZXYueG1sRE9Ni8Iw&#10;EL0L+x/CLHiz6S4o2jXKsmDRk1gVr0MztmWbSWliW/315iB4fLzv5XowteiodZVlBV9RDII4t7ri&#10;QsHpuJnMQTiPrLG2TAru5GC9+hgtMdG25wN1mS9ECGGXoILS+yaR0uUlGXSRbYgDd7WtQR9gW0jd&#10;Yh/CTS2/43gmDVYcGkps6K+k/D+7GQWX7f66ePRVnx+muy47b9J7Ok+VGn8Ovz8gPA3+LX65t1rB&#10;dBaH/eFNeAJy9QQAAP//AwBQSwECLQAUAAYACAAAACEA2+H2y+4AAACFAQAAEwAAAAAAAAAAAAAA&#10;AAAAAAAAW0NvbnRlbnRfVHlwZXNdLnhtbFBLAQItABQABgAIAAAAIQBa9CxbvwAAABUBAAALAAAA&#10;AAAAAAAAAAAAAB8BAABfcmVscy8ucmVsc1BLAQItABQABgAIAAAAIQCEo7b5wgAAAN0AAAAPAAAA&#10;AAAAAAAAAAAAAAcCAABkcnMvZG93bnJldi54bWxQSwUGAAAAAAMAAwC3AAAA9gIAAAAA&#10;" strokecolor="#a5a5a5 [2092]" strokeweight="2.75pt">
                    <v:stroke joinstyle="miter"/>
                  </v:line>
                  <v:line id="直線コネクタ 5604" o:spid="_x0000_s1046" style="position:absolute;flip:x;visibility:visible;mso-wrap-style:square" from="14763,1428" to="14954,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UpxwAAAN0AAAAPAAAAZHJzL2Rvd25yZXYueG1sRI/RasJA&#10;FETfhf7Dcgt9kbpJ0VBTVxGhIEiRpvmAS/aaxGbvht1tTPv1bkHwcZiZM8xqM5pODOR8a1lBOktA&#10;EFdWt1wrKL/en19B+ICssbNMCn7Jw2b9MFlhru2FP2koQi0ihH2OCpoQ+lxKXzVk0M9sTxy9k3UG&#10;Q5SultrhJcJNJ1+SJJMGW44LDfa0a6j6Ln6Mgv15d1gs0w+ZlenfcN5Oh/Lgjko9PY7bNxCBxnAP&#10;39p7rWCRJXP4fxOfgFxfAQAA//8DAFBLAQItABQABgAIAAAAIQDb4fbL7gAAAIUBAAATAAAAAAAA&#10;AAAAAAAAAAAAAABbQ29udGVudF9UeXBlc10ueG1sUEsBAi0AFAAGAAgAAAAhAFr0LFu/AAAAFQEA&#10;AAsAAAAAAAAAAAAAAAAAHwEAAF9yZWxzLy5yZWxzUEsBAi0AFAAGAAgAAAAhAGkKdSnHAAAA3QAA&#10;AA8AAAAAAAAAAAAAAAAABwIAAGRycy9kb3ducmV2LnhtbFBLBQYAAAAAAwADALcAAAD7AgAAAAA=&#10;" strokecolor="#a5a5a5 [2092]" strokeweight="2.75pt">
                    <v:stroke joinstyle="miter"/>
                  </v:line>
                  <v:line id="直線コネクタ 5605" o:spid="_x0000_s1047" style="position:absolute;visibility:visible;mso-wrap-style:square" from="20859,14287" to="20859,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VhxQAAAN0AAAAPAAAAZHJzL2Rvd25yZXYueG1sRI9Ba8JA&#10;FITvBf/D8gRvdWMhotFVRDDoqZhWvD6yzySYfRuy2yT213cLgsdhZr5h1tvB1KKj1lWWFcymEQji&#10;3OqKCwXfX4f3BQjnkTXWlknBgxxsN6O3NSba9nymLvOFCBB2CSoovW8SKV1ekkE3tQ1x8G62NeiD&#10;bAupW+wD3NTyI4rm0mDFYaHEhvYl5ffsxyi4Hj9vy9++6vNzfOqyyyF9pItUqcl42K1AeBr8K/xs&#10;H7WCeB7F8P8mPAG5+QMAAP//AwBQSwECLQAUAAYACAAAACEA2+H2y+4AAACFAQAAEwAAAAAAAAAA&#10;AAAAAAAAAAAAW0NvbnRlbnRfVHlwZXNdLnhtbFBLAQItABQABgAIAAAAIQBa9CxbvwAAABUBAAAL&#10;AAAAAAAAAAAAAAAAAB8BAABfcmVscy8ucmVsc1BLAQItABQABgAIAAAAIQCU1BVhxQAAAN0AAAAP&#10;AAAAAAAAAAAAAAAAAAcCAABkcnMvZG93bnJldi54bWxQSwUGAAAAAAMAAwC3AAAA+QIAAAAA&#10;" strokecolor="#a5a5a5 [2092]" strokeweight="2.75pt">
                    <v:stroke joinstyle="miter"/>
                  </v:line>
                  <v:line id="直線コネクタ 5606" o:spid="_x0000_s1048" style="position:absolute;flip:x;visibility:visible;mso-wrap-style:square" from="39338,1428" to="39528,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7FxgAAAN0AAAAPAAAAZHJzL2Rvd25yZXYueG1sRI/RasJA&#10;FETfC/7Dcgu+FN2kYKipq4hQEESkNh9wyd4msdm7YXeN0a93BaGPw8ycYRarwbSiJ+cbywrSaQKC&#10;uLS64UpB8fM1+QDhA7LG1jIpuJKH1XL0ssBc2wt/U38MlYgQ9jkqqEPocil9WZNBP7UdcfR+rTMY&#10;onSV1A4vEW5a+Z4kmTTYcFyosaNNTeXf8WwUbE+b3Wye7mVWpLf+tH7ri507KDV+HdafIAIN4T/8&#10;bG+1glmWZPB4E5+AXN4BAAD//wMAUEsBAi0AFAAGAAgAAAAhANvh9svuAAAAhQEAABMAAAAAAAAA&#10;AAAAAAAAAAAAAFtDb250ZW50X1R5cGVzXS54bWxQSwECLQAUAAYACAAAACEAWvQsW78AAAAVAQAA&#10;CwAAAAAAAAAAAAAAAAAfAQAAX3JlbHMvLnJlbHNQSwECLQAUAAYACAAAACEA9pROxcYAAADdAAAA&#10;DwAAAAAAAAAAAAAAAAAHAgAAZHJzL2Rvd25yZXYueG1sUEsFBgAAAAADAAMAtwAAAPoCAAAAAA==&#10;" strokecolor="#a5a5a5 [2092]" strokeweight="2.75pt">
                    <v:stroke joinstyle="miter"/>
                  </v:line>
                  <v:line id="直線コネクタ 5607" o:spid="_x0000_s1049" style="position:absolute;visibility:visible;mso-wrap-style:square" from="8667,14287" to="8667,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6NxQAAAN0AAAAPAAAAZHJzL2Rvd25yZXYueG1sRI9Ba8JA&#10;FITvBf/D8gRvdWNBq9FVRDDYUzEqXh/ZZxLMvg3ZbRL99d1CweMwM98wq01vKtFS40rLCibjCARx&#10;ZnXJuYLzaf8+B+E8ssbKMil4kIPNevC2wljbjo/Upj4XAcIuRgWF93UspcsKMujGtiYO3s02Bn2Q&#10;TS51g12Am0p+RNFMGiw5LBRY066g7J7+GAXXw/dt8ezKLjtOv9r0sk8eyTxRajTst0sQnnr/Cv+3&#10;D1rBdBZ9wt+b8ATk+hcAAP//AwBQSwECLQAUAAYACAAAACEA2+H2y+4AAACFAQAAEwAAAAAAAAAA&#10;AAAAAAAAAAAAW0NvbnRlbnRfVHlwZXNdLnhtbFBLAQItABQABgAIAAAAIQBa9CxbvwAAABUBAAAL&#10;AAAAAAAAAAAAAAAAAB8BAABfcmVscy8ucmVsc1BLAQItABQABgAIAAAAIQALSi6NxQAAAN0AAAAP&#10;AAAAAAAAAAAAAAAAAAcCAABkcnMvZG93bnJldi54bWxQSwUGAAAAAAMAAwC3AAAA+QIAAAAA&#10;" strokecolor="#a5a5a5 [2092]" strokeweight="2.75pt">
                    <v:stroke joinstyle="miter"/>
                  </v:line>
                  <v:line id="直線コネクタ 5608" o:spid="_x0000_s1050" style="position:absolute;flip:y;visibility:visible;mso-wrap-style:square" from="3810,14382" to="20974,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8swwAAAN0AAAAPAAAAZHJzL2Rvd25yZXYueG1sRE/dasIw&#10;FL4f7B3CGexmaNqBRatRRBAEkaH2AQ7Nsa02JyWJtdvTm4uBlx/f/2I1mFb05HxjWUE6TkAQl1Y3&#10;XCkoztvRFIQPyBpby6Tglzyslu9vC8y1ffCR+lOoRAxhn6OCOoQul9KXNRn0Y9sRR+5incEQoauk&#10;dviI4aaV30mSSYMNx4YaO9rUVN5Od6Ngd93sJ7P0ILMi/euv66++2LsfpT4/hvUcRKAhvMT/7p1W&#10;MMmSODe+iU9ALp8AAAD//wMAUEsBAi0AFAAGAAgAAAAhANvh9svuAAAAhQEAABMAAAAAAAAAAAAA&#10;AAAAAAAAAFtDb250ZW50X1R5cGVzXS54bWxQSwECLQAUAAYACAAAACEAWvQsW78AAAAVAQAACwAA&#10;AAAAAAAAAAAAAAAfAQAAX3JlbHMvLnJlbHNQSwECLQAUAAYACAAAACEA6Ed/LMMAAADdAAAADwAA&#10;AAAAAAAAAAAAAAAHAgAAZHJzL2Rvd25yZXYueG1sUEsFBgAAAAADAAMAtwAAAPcCAAAAAA==&#10;" strokecolor="#a5a5a5 [2092]" strokeweight="2.75pt">
                    <v:stroke joinstyle="miter"/>
                  </v:line>
                  <v:line id="直線コネクタ 5610" o:spid="_x0000_s1051" style="position:absolute;flip:y;visibility:visible;mso-wrap-style:square" from="0,14382" to="3378,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SYvwAAAN0AAAAPAAAAZHJzL2Rvd25yZXYueG1sRE+7CsIw&#10;FN0F/yFcwU3TChapRhFRdHDxMeh2aa5ttbkpTdT692YQHA/nPVu0phIvalxpWUE8jEAQZ1aXnCs4&#10;nzaDCQjnkTVWlknBhxws5t3ODFNt33yg19HnIoSwS1FB4X2dSumyggy6oa2JA3ezjUEfYJNL3eA7&#10;hJtKjqIokQZLDg0F1rQqKHscn0bBun3cP3pTXbN4a86HhHZrub8o1e+1yykIT63/i3/unVYwTuKw&#10;P7wJT0DOvwAAAP//AwBQSwECLQAUAAYACAAAACEA2+H2y+4AAACFAQAAEwAAAAAAAAAAAAAAAAAA&#10;AAAAW0NvbnRlbnRfVHlwZXNdLnhtbFBLAQItABQABgAIAAAAIQBa9CxbvwAAABUBAAALAAAAAAAA&#10;AAAAAAAAAB8BAABfcmVscy8ucmVsc1BLAQItABQABgAIAAAAIQDWsWSYvwAAAN0AAAAPAAAAAAAA&#10;AAAAAAAAAAcCAABkcnMvZG93bnJldi54bWxQSwUGAAAAAAMAAwC3AAAA8wIAAAAA&#10;" strokecolor="#a5a5a5 [2092]" strokeweight="2.75pt">
                    <v:stroke dashstyle="3 1" joinstyle="miter"/>
                  </v:line>
                  <v:line id="直線コネクタ 5611" o:spid="_x0000_s1052" style="position:absolute;flip:x;visibility:visible;mso-wrap-style:square" from="3333,14382" to="3333,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DxgAAAN0AAAAPAAAAZHJzL2Rvd25yZXYueG1sRI9Ba4NA&#10;FITvgf6H5RV6S1YLkWKzSgiR5NCLaQ7p7eG+qIn7Vtyt0X/fLRR6HGbmG2aTT6YTIw2utawgXkUg&#10;iCurW64VnD+L5RsI55E1dpZJwUwO8uxpscFU2weXNJ58LQKEXYoKGu/7VEpXNWTQrWxPHLyrHQz6&#10;IIda6gEfAW46+RpFiTTYclhosKddQ9X99G0U7Kf7bdZF91XFB3MuEzru5cdFqZfnafsOwtPk/8N/&#10;7aNWsE7iGH7fhCcgsx8AAAD//wMAUEsBAi0AFAAGAAgAAAAhANvh9svuAAAAhQEAABMAAAAAAAAA&#10;AAAAAAAAAAAAAFtDb250ZW50X1R5cGVzXS54bWxQSwECLQAUAAYACAAAACEAWvQsW78AAAAVAQAA&#10;CwAAAAAAAAAAAAAAAAAfAQAAX3JlbHMvLnJlbHNQSwECLQAUAAYACAAAACEAuf3BA8YAAADdAAAA&#10;DwAAAAAAAAAAAAAAAAAHAgAAZHJzL2Rvd25yZXYueG1sUEsFBgAAAAADAAMAtwAAAPoCAAAAAA==&#10;" strokecolor="#a5a5a5 [2092]" strokeweight="2.75pt">
                    <v:stroke dashstyle="3 1" joinstyle="miter"/>
                  </v:line>
                  <v:line id="直線コネクタ 5613" o:spid="_x0000_s1053" style="position:absolute;visibility:visible;mso-wrap-style:square" from="45720,14287" to="45720,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5TxgAAAN0AAAAPAAAAZHJzL2Rvd25yZXYueG1sRI9Ba8JA&#10;FITvQv/D8gredKOiaOoqpWDQUzG2eH1kn0lo9m3Irkn013cFweMwM98w621vKtFS40rLCibjCARx&#10;ZnXJuYKf0260BOE8ssbKMim4kYPt5m2wxljbjo/Upj4XAcIuRgWF93UspcsKMujGtiYO3sU2Bn2Q&#10;TS51g12Am0pOo2ghDZYcFgqs6aug7C+9GgXn/fdlde/KLjvOD236u0tuyTJRavjef36A8NT7V/jZ&#10;3msF88VkBo834QnIzT8AAAD//wMAUEsBAi0AFAAGAAgAAAAhANvh9svuAAAAhQEAABMAAAAAAAAA&#10;AAAAAAAAAAAAAFtDb250ZW50X1R5cGVzXS54bWxQSwECLQAUAAYACAAAACEAWvQsW78AAAAVAQAA&#10;CwAAAAAAAAAAAAAAAAAfAQAAX3JlbHMvLnJlbHNQSwECLQAUAAYACAAAACEA8ai+U8YAAADdAAAA&#10;DwAAAAAAAAAAAAAAAAAHAgAAZHJzL2Rvd25yZXYueG1sUEsFBgAAAAADAAMAtwAAAPoCAAAAAA==&#10;" strokecolor="#a5a5a5 [2092]" strokeweight="2.75pt">
                    <v:stroke joinstyle="miter"/>
                  </v:line>
                  <v:line id="直線コネクタ 5623" o:spid="_x0000_s1054" style="position:absolute;visibility:visible;mso-wrap-style:square" from="33528,14287" to="33528,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uxgAAAN0AAAAPAAAAZHJzL2Rvd25yZXYueG1sRI9Ba8JA&#10;FITvQv/D8gredFNF0dRVSsGgJzG2eH1kn0lo9m3IbpPor3cFweMwM98wq01vKtFS40rLCj7GEQji&#10;zOqScwU/p+1oAcJ5ZI2VZVJwJQeb9dtghbG2HR+pTX0uAoRdjAoK7+tYSpcVZNCNbU0cvIttDPog&#10;m1zqBrsAN5WcRNFcGiw5LBRY03dB2V/6bxScd4fL8taVXXac7dv0d5tck0Wi1PC9//oE4an3r/Cz&#10;vdMKZvPJFB5vwhOQ6zsAAAD//wMAUEsBAi0AFAAGAAgAAAAhANvh9svuAAAAhQEAABMAAAAAAAAA&#10;AAAAAAAAAAAAAFtDb250ZW50X1R5cGVzXS54bWxQSwECLQAUAAYACAAAACEAWvQsW78AAAAVAQAA&#10;CwAAAAAAAAAAAAAAAAAfAQAAX3JlbHMvLnJlbHNQSwECLQAUAAYACAAAACEAP8R07sYAAADdAAAA&#10;DwAAAAAAAAAAAAAAAAAHAgAAZHJzL2Rvd25yZXYueG1sUEsFBgAAAAADAAMAtwAAAPoCAAAAAA==&#10;" strokecolor="#a5a5a5 [2092]" strokeweight="2.75pt">
                    <v:stroke joinstyle="miter"/>
                  </v:line>
                  <v:line id="直線コネクタ 5624" o:spid="_x0000_s1055" style="position:absolute;flip:y;visibility:visible;mso-wrap-style:square" from="28670,14382" to="45834,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lJxwAAAN0AAAAPAAAAZHJzL2Rvd25yZXYueG1sRI/RasJA&#10;FETfhf7Dcgt9Ed1ENNTUVUQoCFKkaT7gkr1NYrN3w+42pv16tyD0cZiZM8xmN5pODOR8a1lBOk9A&#10;EFdWt1wrKD9eZ88gfEDW2FkmBT/kYbd9mGww1/bK7zQUoRYRwj5HBU0IfS6lrxoy6Oe2J47ep3UG&#10;Q5SultrhNcJNJxdJkkmDLceFBns6NFR9Fd9GwfFyOK3W6ZvMyvR3uOynQ3lyZ6WeHsf9C4hAY/gP&#10;39tHrWCVLZbw9yY+Abm9AQAA//8DAFBLAQItABQABgAIAAAAIQDb4fbL7gAAAIUBAAATAAAAAAAA&#10;AAAAAAAAAAAAAABbQ29udGVudF9UeXBlc10ueG1sUEsBAi0AFAAGAAgAAAAhAFr0LFu/AAAAFQEA&#10;AAsAAAAAAAAAAAAAAAAAHwEAAF9yZWxzLy5yZWxzUEsBAi0AFAAGAAgAAAAhACK/KUnHAAAA3QAA&#10;AA8AAAAAAAAAAAAAAAAABwIAAGRycy9kb3ducmV2LnhtbFBLBQYAAAAAAwADALcAAAD7AgAAAAA=&#10;" strokecolor="#a5a5a5 [2092]" strokeweight="2.75pt">
                    <v:stroke joinstyle="miter"/>
                  </v:line>
                  <v:line id="直線コネクタ 5626" o:spid="_x0000_s1056" style="position:absolute;flip:y;visibility:visible;mso-wrap-style:square" from="24860,14382" to="28238,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JPKwgAAAN0AAAAPAAAAZHJzL2Rvd25yZXYueG1sRI/NCsIw&#10;EITvgu8QVvCmqYJFqlFEFD148eegt6VZ22qzKU3U+vZGEDwOM/MNM503phRPql1hWcGgH4EgTq0u&#10;OFNwOq57YxDOI2ssLZOCNzmYz9qtKSbavnhPz4PPRICwS1BB7n2VSOnSnAy6vq2Ig3e1tUEfZJ1J&#10;XeMrwE0ph1EUS4MFh4UcK1rmlN4PD6Ng1dxvb70uL+lgY077mLYruTsr1e00iwkIT43/h3/trVYw&#10;iocxfN+EJyBnHwAAAP//AwBQSwECLQAUAAYACAAAACEA2+H2y+4AAACFAQAAEwAAAAAAAAAAAAAA&#10;AAAAAAAAW0NvbnRlbnRfVHlwZXNdLnhtbFBLAQItABQABgAIAAAAIQBa9CxbvwAAABUBAAALAAAA&#10;AAAAAAAAAAAAAB8BAABfcmVscy8ucmVsc1BLAQItABQABgAIAAAAIQD4eJPKwgAAAN0AAAAPAAAA&#10;AAAAAAAAAAAAAAcCAABkcnMvZG93bnJldi54bWxQSwUGAAAAAAMAAwC3AAAA9gIAAAAA&#10;" strokecolor="#a5a5a5 [2092]" strokeweight="2.75pt">
                    <v:stroke dashstyle="3 1" joinstyle="miter"/>
                  </v:line>
                  <v:line id="直線コネクタ 239" o:spid="_x0000_s1057" style="position:absolute;flip:x;visibility:visible;mso-wrap-style:square" from="28098,14573" to="28098,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P7wQAAANwAAAAPAAAAZHJzL2Rvd25yZXYueG1sRI/NCsIw&#10;EITvgu8QVvCmqQqi1Sgiih68+HPQ29KsbbXZlCZqfXsjCB6HmfmGmc5rU4gnVS63rKDXjUAQJ1bn&#10;nCo4HdedEQjnkTUWlknBmxzMZ83GFGNtX7yn58GnIkDYxagg876MpXRJRgZd15bEwbvayqAPskql&#10;rvAV4KaQ/SgaSoM5h4UMS1pmlNwPD6NgVd9vb70uLklvY077IW1XcndWqt2qFxMQnmr/D//aW62g&#10;PxjD90w4AnL2AQAA//8DAFBLAQItABQABgAIAAAAIQDb4fbL7gAAAIUBAAATAAAAAAAAAAAAAAAA&#10;AAAAAABbQ29udGVudF9UeXBlc10ueG1sUEsBAi0AFAAGAAgAAAAhAFr0LFu/AAAAFQEAAAsAAAAA&#10;AAAAAAAAAAAAHwEAAF9yZWxzLy5yZWxzUEsBAi0AFAAGAAgAAAAhADl3E/vBAAAA3AAAAA8AAAAA&#10;AAAAAAAAAAAABwIAAGRycy9kb3ducmV2LnhtbFBLBQYAAAAAAwADALcAAAD1AgAAAAA=&#10;" strokecolor="#a5a5a5 [2092]" strokeweight="2.75pt">
                    <v:stroke dashstyle="3 1" joinstyle="miter"/>
                  </v:line>
                </v:group>
                <v:shape id="_x0000_s1058" type="#_x0000_t202" style="position:absolute;left:3809;top:7950;width:576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9XwAAAANwAAAAPAAAAZHJzL2Rvd25yZXYueG1sRE9Ni8Iw&#10;EL0L/ocwwl5E0xYp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bFd/V8AAAADcAAAADwAAAAAA&#10;AAAAAAAAAAAHAgAAZHJzL2Rvd25yZXYueG1sUEsFBgAAAAADAAMAtwAAAPQCAAAAAA==&#10;" filled="f" stroked="f">
                  <v:textbox style="mso-fit-shape-to-text:t" inset="0,0,0,0">
                    <w:txbxContent>
                      <w:p w14:paraId="41344E76" w14:textId="77777777" w:rsidR="0009406F" w:rsidRPr="00CE151E" w:rsidRDefault="0009406F" w:rsidP="00E52421">
                        <w:pPr>
                          <w:jc w:val="center"/>
                          <w:rPr>
                            <w:rFonts w:hAnsi="游ゴシック Medium"/>
                            <w:sz w:val="22"/>
                          </w:rPr>
                        </w:pPr>
                        <w:r w:rsidRPr="00CE151E">
                          <w:rPr>
                            <w:rFonts w:hAnsi="游ゴシック Medium" w:hint="eastAsia"/>
                            <w:sz w:val="22"/>
                          </w:rPr>
                          <w:t>【国】</w:t>
                        </w:r>
                      </w:p>
                    </w:txbxContent>
                  </v:textbox>
                </v:shape>
                <v:shape id="_x0000_s1059" type="#_x0000_t202" style="position:absolute;left:43026;top:7950;width:828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EB2DB43" w14:textId="77777777" w:rsidR="0009406F" w:rsidRPr="00CE151E" w:rsidRDefault="0009406F" w:rsidP="00E52421">
                        <w:pPr>
                          <w:jc w:val="center"/>
                          <w:rPr>
                            <w:rFonts w:hAnsi="游ゴシック Medium"/>
                            <w:sz w:val="22"/>
                          </w:rPr>
                        </w:pPr>
                        <w:r w:rsidRPr="00CE151E">
                          <w:rPr>
                            <w:rFonts w:hAnsi="游ゴシック Medium" w:hint="eastAsia"/>
                            <w:sz w:val="22"/>
                          </w:rPr>
                          <w:t>【地方】</w:t>
                        </w:r>
                      </w:p>
                    </w:txbxContent>
                  </v:textbox>
                </v:shape>
                <v:group id="グループ化 242" o:spid="_x0000_s1060" style="position:absolute;width:49314;height:28289" coordorigin="-5238" coordsize="49314,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正方形/長方形 243" o:spid="_x0000_s1061" style="position:absolute;left:3238;width:36231;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nqxgAAANwAAAAPAAAAZHJzL2Rvd25yZXYueG1sRI9Ba8JA&#10;FITvQv/D8oTezEYrbYmuIbRU1ItUxdLbM/tMQrNvY3ar8d+7QqHHYWa+YaZpZ2pxptZVlhUMoxgE&#10;cW51xYWC3fZj8ArCeWSNtWVScCUH6eyhN8VE2wt/0nnjCxEg7BJUUHrfJFK6vCSDLrINcfCOtjXo&#10;g2wLqVu8BLip5SiOn6XBisNCiQ29lZT/bH6NggPq768XvefmfXlarobZfH3azpV67HfZBISnzv+H&#10;/9oLrWA0foL7mXAE5OwGAAD//wMAUEsBAi0AFAAGAAgAAAAhANvh9svuAAAAhQEAABMAAAAAAAAA&#10;AAAAAAAAAAAAAFtDb250ZW50X1R5cGVzXS54bWxQSwECLQAUAAYACAAAACEAWvQsW78AAAAVAQAA&#10;CwAAAAAAAAAAAAAAAAAfAQAAX3JlbHMvLnJlbHNQSwECLQAUAAYACAAAACEArI0p6sYAAADcAAAA&#10;DwAAAAAAAAAAAAAAAAAHAgAAZHJzL2Rvd25yZXYueG1sUEsFBgAAAAADAAMAtwAAAPoCAAAAAA==&#10;" fillcolor="#fff2cc [663]" strokecolor="#f90" strokeweight="1pt">
                    <v:textbox>
                      <w:txbxContent>
                        <w:p w14:paraId="7E925D5F" w14:textId="77777777" w:rsidR="0009406F" w:rsidRPr="002A33AC" w:rsidRDefault="0009406F" w:rsidP="00E52421">
                          <w:pPr>
                            <w:jc w:val="center"/>
                            <w:rPr>
                              <w:rFonts w:hAnsi="游ゴシック Medium" w:cs="Times New Roman"/>
                              <w:color w:val="0070C0"/>
                            </w:rPr>
                          </w:pPr>
                          <w:r w:rsidRPr="002A33AC">
                            <w:rPr>
                              <w:rFonts w:hAnsi="游ゴシック Medium" w:cs="Times New Roman" w:hint="eastAsia"/>
                              <w:color w:val="0070C0"/>
                            </w:rPr>
                            <w:t>【基本計画】</w:t>
                          </w:r>
                        </w:p>
                        <w:p w14:paraId="50150304" w14:textId="77777777" w:rsidR="0009406F" w:rsidRPr="00CE151E" w:rsidRDefault="0009406F" w:rsidP="00E52421">
                          <w:pPr>
                            <w:jc w:val="center"/>
                            <w:rPr>
                              <w:rFonts w:hAnsi="游ゴシック Medium"/>
                              <w:color w:val="FF0000"/>
                              <w:szCs w:val="28"/>
                            </w:rPr>
                          </w:pPr>
                          <w:r w:rsidRPr="00CE151E">
                            <w:rPr>
                              <w:rFonts w:hAnsi="游ゴシック Medium" w:hint="eastAsia"/>
                              <w:color w:val="FF0000"/>
                              <w:szCs w:val="28"/>
                            </w:rPr>
                            <w:t>インフラ長寿命化基本計画【国】</w:t>
                          </w:r>
                        </w:p>
                        <w:p w14:paraId="512193E2" w14:textId="5302CE37" w:rsidR="0009406F" w:rsidRPr="00CE151E" w:rsidRDefault="0009406F" w:rsidP="00E52421">
                          <w:pPr>
                            <w:jc w:val="center"/>
                            <w:rPr>
                              <w:rFonts w:hAnsi="游ゴシック Medium"/>
                              <w:szCs w:val="28"/>
                            </w:rPr>
                          </w:pPr>
                          <w:r w:rsidRPr="00CE151E">
                            <w:rPr>
                              <w:rFonts w:hAnsi="游ゴシック Medium" w:hint="eastAsia"/>
                              <w:szCs w:val="28"/>
                            </w:rPr>
                            <w:t>（平成25</w:t>
                          </w:r>
                          <w:r w:rsidR="00D1043F">
                            <w:rPr>
                              <w:rFonts w:hAnsi="游ゴシック Medium" w:hint="eastAsia"/>
                              <w:szCs w:val="28"/>
                            </w:rPr>
                            <w:t>（2013）</w:t>
                          </w:r>
                          <w:r w:rsidRPr="00CE151E">
                            <w:rPr>
                              <w:rFonts w:hAnsi="游ゴシック Medium" w:hint="eastAsia"/>
                              <w:szCs w:val="28"/>
                            </w:rPr>
                            <w:t>年11月策定）</w:t>
                          </w:r>
                        </w:p>
                      </w:txbxContent>
                    </v:textbox>
                  </v:rect>
                  <v:rect id="正方形/長方形 245" o:spid="_x0000_s1062" style="position:absolute;left:-5238;top:11430;width:24643;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MHxQAAANwAAAAPAAAAZHJzL2Rvd25yZXYueG1sRI9Ba8JA&#10;FITvgv9heYIX0U3EiKau0moDHnqp+gMe2WcSmn0bdldN++u7hYLHYWa+YTa73rTiTs43lhWkswQE&#10;cWl1w5WCy7mYrkD4gKyxtUwKvsnDbjscbDDX9sGfdD+FSkQI+xwV1CF0uZS+rMmgn9mOOHpX6wyG&#10;KF0ltcNHhJtWzpNkKQ02HBdq7GhfU/l1uhkFk5/+w6XvWbLH1XrxlvGhKNKDUuNR//oCIlAfnuH/&#10;9lErmC8y+DsTj4Dc/gIAAP//AwBQSwECLQAUAAYACAAAACEA2+H2y+4AAACFAQAAEwAAAAAAAAAA&#10;AAAAAAAAAAAAW0NvbnRlbnRfVHlwZXNdLnhtbFBLAQItABQABgAIAAAAIQBa9CxbvwAAABUBAAAL&#10;AAAAAAAAAAAAAAAAAB8BAABfcmVscy8ucmVsc1BLAQItABQABgAIAAAAIQAv2TMHxQAAANwAAAAP&#10;AAAAAAAAAAAAAAAAAAcCAABkcnMvZG93bnJldi54bWxQSwUGAAAAAAMAAwC3AAAA+QIAAAAA&#10;" fillcolor="#bdd6ee [1304]" strokecolor="#0070c0" strokeweight="1pt">
                    <v:textbox>
                      <w:txbxContent>
                        <w:p w14:paraId="1033205E" w14:textId="77777777" w:rsidR="0009406F" w:rsidRPr="002A33AC" w:rsidRDefault="0009406F" w:rsidP="00E52421">
                          <w:pPr>
                            <w:spacing w:line="320" w:lineRule="exact"/>
                            <w:jc w:val="center"/>
                            <w:rPr>
                              <w:rFonts w:hAnsi="游ゴシック Medium" w:cs="Times New Roman"/>
                              <w:color w:val="0070C0"/>
                            </w:rPr>
                          </w:pPr>
                          <w:r w:rsidRPr="002A33AC">
                            <w:rPr>
                              <w:rFonts w:hAnsi="游ゴシック Medium" w:cs="Times New Roman" w:hint="eastAsia"/>
                              <w:color w:val="0070C0"/>
                            </w:rPr>
                            <w:t>【</w:t>
                          </w:r>
                          <w:r>
                            <w:rPr>
                              <w:rFonts w:hAnsi="游ゴシック Medium" w:cs="Times New Roman" w:hint="eastAsia"/>
                              <w:color w:val="0070C0"/>
                            </w:rPr>
                            <w:t>行動</w:t>
                          </w:r>
                          <w:r w:rsidRPr="002A33AC">
                            <w:rPr>
                              <w:rFonts w:hAnsi="游ゴシック Medium" w:cs="Times New Roman" w:hint="eastAsia"/>
                              <w:color w:val="0070C0"/>
                            </w:rPr>
                            <w:t>計画】</w:t>
                          </w:r>
                        </w:p>
                        <w:p w14:paraId="146D72C5" w14:textId="77777777" w:rsidR="0009406F" w:rsidRPr="00CE151E" w:rsidRDefault="0009406F" w:rsidP="00E52421">
                          <w:pPr>
                            <w:spacing w:line="320" w:lineRule="exact"/>
                            <w:jc w:val="center"/>
                            <w:rPr>
                              <w:rFonts w:hAnsi="游ゴシック Medium"/>
                              <w:szCs w:val="28"/>
                            </w:rPr>
                          </w:pPr>
                          <w:r w:rsidRPr="00CE151E">
                            <w:rPr>
                              <w:rFonts w:hAnsi="游ゴシック Medium" w:hint="eastAsia"/>
                              <w:szCs w:val="28"/>
                            </w:rPr>
                            <w:t>各省庁が策定</w:t>
                          </w:r>
                        </w:p>
                        <w:p w14:paraId="45D8A105" w14:textId="344C4977" w:rsidR="0009406F" w:rsidRPr="00CE151E" w:rsidRDefault="0009406F" w:rsidP="00E52421">
                          <w:pPr>
                            <w:spacing w:line="320" w:lineRule="exact"/>
                            <w:jc w:val="center"/>
                            <w:rPr>
                              <w:rFonts w:hAnsi="游ゴシック Medium"/>
                            </w:rPr>
                          </w:pPr>
                          <w:r w:rsidRPr="00CE151E">
                            <w:rPr>
                              <w:rFonts w:hAnsi="游ゴシック Medium" w:hint="eastAsia"/>
                            </w:rPr>
                            <w:t>（平成28</w:t>
                          </w:r>
                          <w:r w:rsidR="00D1043F">
                            <w:rPr>
                              <w:rFonts w:hAnsi="游ゴシック Medium" w:hint="eastAsia"/>
                              <w:szCs w:val="28"/>
                            </w:rPr>
                            <w:t>（201</w:t>
                          </w:r>
                          <w:r w:rsidR="007939EC">
                            <w:rPr>
                              <w:rFonts w:hAnsi="游ゴシック Medium"/>
                              <w:szCs w:val="28"/>
                            </w:rPr>
                            <w:t>6</w:t>
                          </w:r>
                          <w:r w:rsidR="00D1043F">
                            <w:rPr>
                              <w:rFonts w:hAnsi="游ゴシック Medium" w:hint="eastAsia"/>
                              <w:szCs w:val="28"/>
                            </w:rPr>
                            <w:t>）</w:t>
                          </w:r>
                          <w:r w:rsidRPr="00CE151E">
                            <w:rPr>
                              <w:rFonts w:hAnsi="游ゴシック Medium" w:hint="eastAsia"/>
                            </w:rPr>
                            <w:t>年度までに策定）</w:t>
                          </w:r>
                        </w:p>
                      </w:txbxContent>
                    </v:textbox>
                  </v:rect>
                  <v:rect id="正方形/長方形 247" o:spid="_x0000_s1063" style="position:absolute;left:24669;top:11525;width:19406;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csxQAAANwAAAAPAAAAZHJzL2Rvd25yZXYueG1sRI9Ba8JA&#10;FITvBf/D8gRvdRNNo6SuopaC9aRpL94e2dckmH0bsluT/nu3UPA4zMw3zGozmEbcqHO1ZQXxNAJB&#10;XFhdc6ng6/P9eQnCeWSNjWVS8EsONuvR0wozbXs+0y33pQgQdhkqqLxvMyldUZFBN7UtcfC+bWfQ&#10;B9mVUnfYB7hp5CyKUmmw5rBQYUv7iopr/mMUfFz6t1Naxi95kezmSXxsFukxVmoyHravIDwN/hH+&#10;bx+0glmygL8z4QjI9R0AAP//AwBQSwECLQAUAAYACAAAACEA2+H2y+4AAACFAQAAEwAAAAAAAAAA&#10;AAAAAAAAAAAAW0NvbnRlbnRfVHlwZXNdLnhtbFBLAQItABQABgAIAAAAIQBa9CxbvwAAABUBAAAL&#10;AAAAAAAAAAAAAAAAAB8BAABfcmVscy8ucmVsc1BLAQItABQABgAIAAAAIQD6tucsxQAAANwAAAAP&#10;AAAAAAAAAAAAAAAAAAcCAABkcnMvZG93bnJldi54bWxQSwUGAAAAAAMAAwC3AAAA+QIAAAAA&#10;" fillcolor="#c5e0b3 [1305]" strokecolor="#538135 [2409]" strokeweight="1pt">
                    <v:textbox>
                      <w:txbxContent>
                        <w:p w14:paraId="22A61229" w14:textId="77777777" w:rsidR="0009406F" w:rsidRPr="002A33AC" w:rsidRDefault="0009406F" w:rsidP="00E52421">
                          <w:pPr>
                            <w:spacing w:line="320" w:lineRule="exact"/>
                            <w:jc w:val="center"/>
                            <w:rPr>
                              <w:rFonts w:hAnsi="游ゴシック Medium" w:cs="Times New Roman"/>
                              <w:color w:val="0070C0"/>
                              <w:lang w:eastAsia="zh-CN"/>
                            </w:rPr>
                          </w:pPr>
                          <w:r w:rsidRPr="002A33AC">
                            <w:rPr>
                              <w:rFonts w:hAnsi="游ゴシック Medium" w:cs="Times New Roman" w:hint="eastAsia"/>
                              <w:color w:val="0070C0"/>
                              <w:lang w:eastAsia="zh-CN"/>
                            </w:rPr>
                            <w:t>【</w:t>
                          </w:r>
                          <w:r>
                            <w:rPr>
                              <w:rFonts w:hAnsi="游ゴシック Medium" w:cs="Times New Roman" w:hint="eastAsia"/>
                              <w:color w:val="0070C0"/>
                              <w:lang w:eastAsia="zh-CN"/>
                            </w:rPr>
                            <w:t>行動</w:t>
                          </w:r>
                          <w:r w:rsidRPr="002A33AC">
                            <w:rPr>
                              <w:rFonts w:hAnsi="游ゴシック Medium" w:cs="Times New Roman" w:hint="eastAsia"/>
                              <w:color w:val="0070C0"/>
                              <w:lang w:eastAsia="zh-CN"/>
                            </w:rPr>
                            <w:t>計画】</w:t>
                          </w:r>
                        </w:p>
                        <w:p w14:paraId="58138476" w14:textId="77777777" w:rsidR="0009406F" w:rsidRPr="002A33AC" w:rsidRDefault="0009406F" w:rsidP="00E52421">
                          <w:pPr>
                            <w:spacing w:line="320" w:lineRule="exact"/>
                            <w:jc w:val="center"/>
                            <w:rPr>
                              <w:rFonts w:hAnsi="游ゴシック Medium"/>
                              <w:szCs w:val="28"/>
                              <w:lang w:eastAsia="zh-CN"/>
                            </w:rPr>
                          </w:pPr>
                          <w:r w:rsidRPr="002A33AC">
                            <w:rPr>
                              <w:rFonts w:hAnsi="游ゴシック Medium" w:hint="eastAsia"/>
                              <w:szCs w:val="28"/>
                              <w:lang w:eastAsia="zh-CN"/>
                            </w:rPr>
                            <w:t>公共施設等</w:t>
                          </w:r>
                        </w:p>
                        <w:p w14:paraId="7FCD8D56" w14:textId="77777777" w:rsidR="0009406F" w:rsidRPr="002A33AC" w:rsidRDefault="0009406F" w:rsidP="00E52421">
                          <w:pPr>
                            <w:spacing w:line="320" w:lineRule="exact"/>
                            <w:jc w:val="center"/>
                            <w:rPr>
                              <w:rFonts w:hAnsi="游ゴシック Medium"/>
                              <w:b/>
                              <w:bCs/>
                            </w:rPr>
                          </w:pPr>
                          <w:r w:rsidRPr="002A33AC">
                            <w:rPr>
                              <w:rFonts w:hAnsi="游ゴシック Medium" w:hint="eastAsia"/>
                              <w:szCs w:val="28"/>
                            </w:rPr>
                            <w:t>総合管理計画</w:t>
                          </w:r>
                        </w:p>
                      </w:txbxContent>
                    </v:textbox>
                  </v:rect>
                  <v:rect id="正方形/長方形 249" o:spid="_x0000_s1064" style="position:absolute;left:12954;top:24003;width:517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63xQAAANwAAAAPAAAAZHJzL2Rvd25yZXYueG1sRI9Ba8JA&#10;FITvBf/D8oTe6sbQikbXYIVAGqhQ68HjY/eZBLNvQ3ar6b/vFgo9DjPfDLPJR9uJGw2+daxgPktA&#10;EGtnWq4VnD6LpyUIH5ANdo5JwTd5yLeThw1mxt35g27HUItYwj5DBU0IfSal1w1Z9DPXE0fv4gaL&#10;IcqhlmbAeyy3nUyTZCEtthwXGuxp35C+Hr+sgtS+aL1fFmVlXzUd3ovqrT0vlHqcjrs1iEBj+A//&#10;0aWJ3PMKfs/EIyC3PwAAAP//AwBQSwECLQAUAAYACAAAACEA2+H2y+4AAACFAQAAEwAAAAAAAAAA&#10;AAAAAAAAAAAAW0NvbnRlbnRfVHlwZXNdLnhtbFBLAQItABQABgAIAAAAIQBa9CxbvwAAABUBAAAL&#10;AAAAAAAAAAAAAAAAAB8BAABfcmVscy8ucmVsc1BLAQItABQABgAIAAAAIQDgy563xQAAANwAAAAP&#10;AAAAAAAAAAAAAAAAAAcCAABkcnMvZG93bnJldi54bWxQSwUGAAAAAAMAAwC3AAAA+QIAAAAA&#10;" fillcolor="#deeaf6 [664]" strokecolor="#0070c0" strokeweight="1pt">
                    <v:textbox>
                      <w:txbxContent>
                        <w:p w14:paraId="0BB420B8" w14:textId="77777777" w:rsidR="0009406F" w:rsidRPr="00CE151E" w:rsidRDefault="0009406F" w:rsidP="00E52421">
                          <w:pPr>
                            <w:rPr>
                              <w:rFonts w:hAnsi="游ゴシック Medium"/>
                            </w:rPr>
                          </w:pPr>
                          <w:r w:rsidRPr="00CE151E">
                            <w:rPr>
                              <w:rFonts w:hAnsi="游ゴシック Medium" w:hint="eastAsia"/>
                            </w:rPr>
                            <w:t>学校</w:t>
                          </w:r>
                        </w:p>
                      </w:txbxContent>
                    </v:textbox>
                  </v:rect>
                  <v:rect id="正方形/長方形 250" o:spid="_x0000_s1065" style="position:absolute;left:6858;top:24003;width:517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H3wAAAANwAAAAPAAAAZHJzL2Rvd25yZXYueG1sRE9Na8JA&#10;EL0X/A/LCN7qRkGR1FWqEFDBQtWDx2F3moRmZ0N21fjvnUOhx8f7Xq5736g7dbEObGAyzkAR2+Bq&#10;Lg1czsX7AlRMyA6bwGTgSRHWq8HbEnMXHvxN91MqlYRwzNFAlVKbax1tRR7jOLTEwv2EzmMS2JXa&#10;dfiQcN/oaZbNtceapaHClrYV2d/TzRuY+pm120WxO/iNpa9jcdjX17kxo2H/+QEqUZ/+xX/unRPf&#10;TObLGTkCevUCAAD//wMAUEsBAi0AFAAGAAgAAAAhANvh9svuAAAAhQEAABMAAAAAAAAAAAAAAAAA&#10;AAAAAFtDb250ZW50X1R5cGVzXS54bWxQSwECLQAUAAYACAAAACEAWvQsW78AAAAVAQAACwAAAAAA&#10;AAAAAAAAAAAfAQAAX3JlbHMvLnJlbHNQSwECLQAUAAYACAAAACEA9Cih98AAAADcAAAADwAAAAAA&#10;AAAAAAAAAAAHAgAAZHJzL2Rvd25yZXYueG1sUEsFBgAAAAADAAMAtwAAAPQCAAAAAA==&#10;" fillcolor="#deeaf6 [664]" strokecolor="#0070c0" strokeweight="1pt">
                    <v:textbox>
                      <w:txbxContent>
                        <w:p w14:paraId="1857EBB8" w14:textId="77777777" w:rsidR="0009406F" w:rsidRPr="00CE151E" w:rsidRDefault="0009406F" w:rsidP="00E52421">
                          <w:pPr>
                            <w:rPr>
                              <w:rFonts w:hAnsi="游ゴシック Medium"/>
                            </w:rPr>
                          </w:pPr>
                          <w:r w:rsidRPr="00CE151E">
                            <w:rPr>
                              <w:rFonts w:hAnsi="游ゴシック Medium" w:hint="eastAsia"/>
                            </w:rPr>
                            <w:t>河川</w:t>
                          </w:r>
                        </w:p>
                      </w:txbxContent>
                    </v:textbox>
                  </v:rect>
                  <v:rect id="正方形/長方形 251" o:spid="_x0000_s1066" style="position:absolute;left:762;top:24003;width:517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RswwAAANwAAAAPAAAAZHJzL2Rvd25yZXYueG1sRI9Bi8Iw&#10;FITvwv6H8Ba8aVpBka6xuEJBBQV1D3t8JG/bYvNSmqzWf28EweMw880wi7y3jbhS52vHCtJxAoJY&#10;O1NzqeDnXIzmIHxANtg4JgV38pAvPwYLzIy78ZGup1CKWMI+QwVVCG0mpdcVWfRj1xJH7891FkOU&#10;XSlNh7dYbhs5SZKZtFhzXKiwpXVF+nL6twomdqr1el5sdvZb02Ff7Lb170yp4We/+gIRqA/v8Ive&#10;mMhNU3ieiUdALh8AAAD//wMAUEsBAi0AFAAGAAgAAAAhANvh9svuAAAAhQEAABMAAAAAAAAAAAAA&#10;AAAAAAAAAFtDb250ZW50X1R5cGVzXS54bWxQSwECLQAUAAYACAAAACEAWvQsW78AAAAVAQAACwAA&#10;AAAAAAAAAAAAAAAfAQAAX3JlbHMvLnJlbHNQSwECLQAUAAYACAAAACEAm2QEbMMAAADcAAAADwAA&#10;AAAAAAAAAAAAAAAHAgAAZHJzL2Rvd25yZXYueG1sUEsFBgAAAAADAAMAtwAAAPcCAAAAAA==&#10;" fillcolor="#deeaf6 [664]" strokecolor="#0070c0" strokeweight="1pt">
                    <v:textbox>
                      <w:txbxContent>
                        <w:p w14:paraId="7FFAA025" w14:textId="77777777" w:rsidR="0009406F" w:rsidRPr="00CE151E" w:rsidRDefault="0009406F" w:rsidP="00E52421">
                          <w:pPr>
                            <w:rPr>
                              <w:rFonts w:hAnsi="游ゴシック Medium"/>
                            </w:rPr>
                          </w:pPr>
                          <w:r w:rsidRPr="00CE151E">
                            <w:rPr>
                              <w:rFonts w:hAnsi="游ゴシック Medium" w:hint="eastAsia"/>
                            </w:rPr>
                            <w:t>道路</w:t>
                          </w:r>
                        </w:p>
                      </w:txbxContent>
                    </v:textbox>
                  </v:rect>
                  <v:rect id="正方形/長方形 252" o:spid="_x0000_s1067" style="position:absolute;left:37814;top:24003;width:517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ioxQAAANwAAAAPAAAAZHJzL2Rvd25yZXYueG1sRI/dasJA&#10;FITvC77DcgrelLoxtSKpa5AWwYIiteL1IXuahGbPxuzmp2/fFQQvh5n5hlmmg6lER40rLSuYTiIQ&#10;xJnVJecKTt+b5wUI55E1VpZJwR85SFejhyUm2vb8Rd3R5yJA2CWooPC+TqR0WUEG3cTWxMH7sY1B&#10;H2STS91gH+CmknEUzaXBksNCgTW9F5T9Hluj4MDzs1tEu/1Le7g8Uf45+3C0VWr8OKzfQHga/D18&#10;a2+1gvg1huuZcATk6h8AAP//AwBQSwECLQAUAAYACAAAACEA2+H2y+4AAACFAQAAEwAAAAAAAAAA&#10;AAAAAAAAAAAAW0NvbnRlbnRfVHlwZXNdLnhtbFBLAQItABQABgAIAAAAIQBa9CxbvwAAABUBAAAL&#10;AAAAAAAAAAAAAAAAAB8BAABfcmVscy8ucmVsc1BLAQItABQABgAIAAAAIQA2P9ioxQAAANwAAAAP&#10;AAAAAAAAAAAAAAAAAAcCAABkcnMvZG93bnJldi54bWxQSwUGAAAAAAMAAwC3AAAA+QIAAAAA&#10;" fillcolor="#e2efd9 [665]" strokecolor="#538135 [2409]" strokeweight="1pt">
                    <v:textbox>
                      <w:txbxContent>
                        <w:p w14:paraId="4CDEB562" w14:textId="77777777" w:rsidR="0009406F" w:rsidRPr="00CE151E" w:rsidRDefault="0009406F" w:rsidP="00E52421">
                          <w:pPr>
                            <w:rPr>
                              <w:rFonts w:hAnsi="游ゴシック Medium"/>
                            </w:rPr>
                          </w:pPr>
                          <w:r w:rsidRPr="00CE151E">
                            <w:rPr>
                              <w:rFonts w:hAnsi="游ゴシック Medium" w:hint="eastAsia"/>
                            </w:rPr>
                            <w:t>学校</w:t>
                          </w:r>
                        </w:p>
                      </w:txbxContent>
                    </v:textbox>
                  </v:rect>
                  <v:rect id="正方形/長方形 253" o:spid="_x0000_s1068" style="position:absolute;left:31527;top:24003;width:517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0zxAAAANwAAAAPAAAAZHJzL2Rvd25yZXYueG1sRI/disIw&#10;FITvBd8hHMEb0XTVFalGWRTBBUX8wetDc2yLzUltota33wjCXg4z8w0zndemEA+qXG5ZwVcvAkGc&#10;WJ1zquB0XHXHIJxH1lhYJgUvcjCfNRtTjLV98p4eB5+KAGEXo4LM+zKW0iUZGXQ9WxIH72Irgz7I&#10;KpW6wmeAm0L2o2gkDeYcFjIsaZFRcj3cjYIdj85uHG22g/vu1qH0d7h0tFaq3ap/JiA81f4//Gmv&#10;tYL+9wDeZ8IRkLM/AAAA//8DAFBLAQItABQABgAIAAAAIQDb4fbL7gAAAIUBAAATAAAAAAAAAAAA&#10;AAAAAAAAAABbQ29udGVudF9UeXBlc10ueG1sUEsBAi0AFAAGAAgAAAAhAFr0LFu/AAAAFQEAAAsA&#10;AAAAAAAAAAAAAAAAHwEAAF9yZWxzLy5yZWxzUEsBAi0AFAAGAAgAAAAhAFlzfTPEAAAA3AAAAA8A&#10;AAAAAAAAAAAAAAAABwIAAGRycy9kb3ducmV2LnhtbFBLBQYAAAAAAwADALcAAAD4AgAAAAA=&#10;" fillcolor="#e2efd9 [665]" strokecolor="#538135 [2409]" strokeweight="1pt">
                    <v:textbox>
                      <w:txbxContent>
                        <w:p w14:paraId="16E159E1" w14:textId="77777777" w:rsidR="0009406F" w:rsidRPr="00CE151E" w:rsidRDefault="0009406F" w:rsidP="00E52421">
                          <w:pPr>
                            <w:rPr>
                              <w:rFonts w:hAnsi="游ゴシック Medium"/>
                            </w:rPr>
                          </w:pPr>
                          <w:r w:rsidRPr="00CE151E">
                            <w:rPr>
                              <w:rFonts w:hAnsi="游ゴシック Medium" w:hint="eastAsia"/>
                            </w:rPr>
                            <w:t>河川</w:t>
                          </w:r>
                        </w:p>
                      </w:txbxContent>
                    </v:textbox>
                  </v:rect>
                  <v:rect id="正方形/長方形 254" o:spid="_x0000_s1069" style="position:absolute;left:25336;top:24003;width:517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HxAAAANwAAAAPAAAAZHJzL2Rvd25yZXYueG1sRI/disIw&#10;FITvF/YdwlnwZtF0XS1SjbIoCwqK+IPXh+bYFpuT2kStb28EwcthZr5hRpPGlOJKtSssK/jpRCCI&#10;U6sLzhTsd//tAQjnkTWWlknBnRxMxp8fI0y0vfGGrlufiQBhl6CC3PsqkdKlORl0HVsRB+9oa4M+&#10;yDqTusZbgJtSdqMolgYLDgs5VjTNKT1tL0bBmuODG0TL1e9lff6mbNGbOZor1fpq/oYgPDX+HX61&#10;51pBt9+D55lwBOT4AQAA//8DAFBLAQItABQABgAIAAAAIQDb4fbL7gAAAIUBAAATAAAAAAAAAAAA&#10;AAAAAAAAAABbQ29udGVudF9UeXBlc10ueG1sUEsBAi0AFAAGAAgAAAAhAFr0LFu/AAAAFQEAAAsA&#10;AAAAAAAAAAAAAAAAHwEAAF9yZWxzLy5yZWxzUEsBAi0AFAAGAAgAAAAhANaa5UfEAAAA3AAAAA8A&#10;AAAAAAAAAAAAAAAABwIAAGRycy9kb3ducmV2LnhtbFBLBQYAAAAAAwADALcAAAD4AgAAAAA=&#10;" fillcolor="#e2efd9 [665]" strokecolor="#538135 [2409]" strokeweight="1pt">
                    <v:textbox>
                      <w:txbxContent>
                        <w:p w14:paraId="5E41C814" w14:textId="77777777" w:rsidR="0009406F" w:rsidRPr="00CE151E" w:rsidRDefault="0009406F" w:rsidP="00E52421">
                          <w:pPr>
                            <w:rPr>
                              <w:rFonts w:hAnsi="游ゴシック Medium"/>
                            </w:rPr>
                          </w:pPr>
                          <w:r w:rsidRPr="00CE151E">
                            <w:rPr>
                              <w:rFonts w:hAnsi="游ゴシック Medium" w:hint="eastAsia"/>
                            </w:rPr>
                            <w:t>道路</w:t>
                          </w:r>
                        </w:p>
                      </w:txbxContent>
                    </v:textbox>
                  </v:rect>
                </v:group>
                <w10:anchorlock/>
              </v:group>
            </w:pict>
          </mc:Fallback>
        </mc:AlternateContent>
      </w:r>
    </w:p>
    <w:p w14:paraId="78814DD5" w14:textId="61652368" w:rsidR="00E52421" w:rsidRPr="00D866A5" w:rsidRDefault="00E52421" w:rsidP="00E52421">
      <w:pPr>
        <w:pStyle w:val="af"/>
        <w:jc w:val="center"/>
        <w:rPr>
          <w:rFonts w:ascii="游ゴシック Medium" w:eastAsia="游ゴシック Medium" w:hAnsi="游ゴシック Medium"/>
          <w:b w:val="0"/>
          <w:bCs w:val="0"/>
          <w:color w:val="000000" w:themeColor="text1"/>
          <w:sz w:val="21"/>
          <w:szCs w:val="22"/>
        </w:rPr>
      </w:pPr>
      <w:r w:rsidRPr="00D866A5">
        <w:rPr>
          <w:rFonts w:ascii="游ゴシック Medium" w:eastAsia="游ゴシック Medium" w:hAnsi="游ゴシック Medium" w:hint="eastAsia"/>
          <w:b w:val="0"/>
          <w:bCs w:val="0"/>
          <w:color w:val="000000" w:themeColor="text1"/>
          <w:sz w:val="21"/>
          <w:szCs w:val="22"/>
        </w:rPr>
        <w:t>（参考：総務省</w:t>
      </w:r>
      <w:r w:rsidRPr="00D866A5">
        <w:rPr>
          <w:rFonts w:ascii="游ゴシック Medium" w:eastAsia="游ゴシック Medium" w:hAnsi="游ゴシック Medium"/>
          <w:b w:val="0"/>
          <w:bCs w:val="0"/>
          <w:color w:val="000000" w:themeColor="text1"/>
          <w:sz w:val="21"/>
          <w:szCs w:val="22"/>
        </w:rPr>
        <w:t>［インフラ長寿命化計画の体系］</w:t>
      </w:r>
      <w:r w:rsidRPr="00D866A5">
        <w:rPr>
          <w:rFonts w:ascii="游ゴシック Medium" w:eastAsia="游ゴシック Medium" w:hAnsi="游ゴシック Medium" w:hint="eastAsia"/>
          <w:b w:val="0"/>
          <w:bCs w:val="0"/>
          <w:color w:val="000000" w:themeColor="text1"/>
          <w:sz w:val="21"/>
          <w:szCs w:val="22"/>
        </w:rPr>
        <w:t>）</w:t>
      </w:r>
    </w:p>
    <w:p w14:paraId="1DE72E71" w14:textId="336C88C4" w:rsidR="000E54C6" w:rsidRPr="00D866A5" w:rsidRDefault="000E54C6" w:rsidP="000E54C6"/>
    <w:p w14:paraId="3CF4CAC7" w14:textId="77777777" w:rsidR="00E52421" w:rsidRPr="00D866A5" w:rsidRDefault="00E52421" w:rsidP="00E52421">
      <w:pPr>
        <w:rPr>
          <w:b/>
          <w:bCs/>
        </w:rPr>
      </w:pPr>
    </w:p>
    <w:p w14:paraId="1E5BE400" w14:textId="77777777" w:rsidR="00023784" w:rsidRPr="00D866A5" w:rsidRDefault="00023784" w:rsidP="00023784">
      <w:pPr>
        <w:ind w:firstLineChars="100" w:firstLine="210"/>
      </w:pPr>
      <w:r w:rsidRPr="00D866A5">
        <w:rPr>
          <w:rFonts w:hint="eastAsia"/>
        </w:rPr>
        <w:t>本村で保有する公共施設は、</w:t>
      </w:r>
      <w:r w:rsidRPr="00D866A5">
        <w:t>1980年代に建設されたものが多いことから、老朽化が進行し近い将来、一斉に建て替え時期を迎えることになります。</w:t>
      </w:r>
    </w:p>
    <w:p w14:paraId="46469796" w14:textId="17C1E64B" w:rsidR="00023784" w:rsidRPr="00D866A5" w:rsidRDefault="00023784" w:rsidP="00023784">
      <w:pPr>
        <w:ind w:firstLineChars="100" w:firstLine="210"/>
      </w:pPr>
      <w:r w:rsidRPr="00D866A5">
        <w:rPr>
          <w:rFonts w:hint="eastAsia"/>
        </w:rPr>
        <w:t>それに対し、人口減少や少子高齢化が</w:t>
      </w:r>
      <w:r w:rsidR="008C4A04" w:rsidRPr="00D866A5">
        <w:rPr>
          <w:rFonts w:hint="eastAsia"/>
        </w:rPr>
        <w:t>進めば村税などの</w:t>
      </w:r>
      <w:r w:rsidRPr="00D866A5">
        <w:rPr>
          <w:rFonts w:hint="eastAsia"/>
        </w:rPr>
        <w:t>収入減少が見込まれる一方で、扶助費などが増加することで</w:t>
      </w:r>
      <w:r w:rsidR="007423F0" w:rsidRPr="00D866A5">
        <w:rPr>
          <w:rFonts w:hint="eastAsia"/>
        </w:rPr>
        <w:t>本</w:t>
      </w:r>
      <w:r w:rsidRPr="00D866A5">
        <w:rPr>
          <w:rFonts w:hint="eastAsia"/>
        </w:rPr>
        <w:t>村の財政状況は大変厳しくなることが予測されます。</w:t>
      </w:r>
    </w:p>
    <w:p w14:paraId="1D322931" w14:textId="1E1EBA5F" w:rsidR="00341A82" w:rsidRDefault="00023784" w:rsidP="00023784">
      <w:pPr>
        <w:ind w:firstLineChars="100" w:firstLine="210"/>
      </w:pPr>
      <w:r w:rsidRPr="00D866A5">
        <w:rPr>
          <w:rFonts w:hint="eastAsia"/>
        </w:rPr>
        <w:t>そのため、公共施設等を現状のまま維持、更新し続けることが困難となってきており、適切な維持管理ができない状況を放置しておくと、施設の荒廃や事故につながることが懸念されます。</w:t>
      </w:r>
      <w:r w:rsidR="00341A82">
        <w:br w:type="page"/>
      </w:r>
    </w:p>
    <w:p w14:paraId="3B17F43E" w14:textId="123D522D" w:rsidR="00E42515" w:rsidRPr="00D866A5" w:rsidRDefault="00D64A59" w:rsidP="006A1A72">
      <w:pPr>
        <w:pStyle w:val="4"/>
      </w:pPr>
      <w:r w:rsidRPr="00D866A5">
        <w:rPr>
          <w:rFonts w:hint="eastAsia"/>
        </w:rPr>
        <w:lastRenderedPageBreak/>
        <w:t>（２）公共施設等総合管理計画</w:t>
      </w:r>
      <w:r w:rsidR="00E42515" w:rsidRPr="00D866A5">
        <w:rPr>
          <w:rFonts w:hint="eastAsia"/>
        </w:rPr>
        <w:t>の目的</w:t>
      </w:r>
    </w:p>
    <w:p w14:paraId="52A991FA" w14:textId="77777777" w:rsidR="00C81EDE" w:rsidRDefault="00C81EDE" w:rsidP="00C81EDE">
      <w:pPr>
        <w:ind w:firstLineChars="100" w:firstLine="210"/>
      </w:pPr>
      <w:bookmarkStart w:id="1" w:name="_Hlk95149007"/>
      <w:r>
        <w:rPr>
          <w:rFonts w:hint="eastAsia"/>
        </w:rPr>
        <w:t>拡大する行政需要や住民ニーズの多様化に応じて整備を進めてきた公共施設等は、老朽化による更新時期の到来や、大規模災害への対応が必要となっています。さらに財政状況の厳しさが続いていることも踏まえ、少子高齢化等の社会構造の変化に応じた計画的な更新・統廃合・長寿命化等の検討、財政負担の軽減・平準化、公共施設等の最適な配置の実現が必要となっています。</w:t>
      </w:r>
    </w:p>
    <w:p w14:paraId="4E51F9EA" w14:textId="5F0018E1" w:rsidR="00C81EDE" w:rsidRDefault="00C81EDE" w:rsidP="00C81EDE">
      <w:pPr>
        <w:ind w:firstLineChars="100" w:firstLine="210"/>
      </w:pPr>
      <w:r>
        <w:rPr>
          <w:rFonts w:hint="eastAsia"/>
        </w:rPr>
        <w:t>本計画は、各個別施設計画の内容及び令和5（2023）年10月10日の総務省の通知（以下）を踏まえて改訂したものとなります。なお、以下のうち「</w:t>
      </w:r>
      <w:r>
        <w:t>施設保有量の推移</w:t>
      </w:r>
      <w:r>
        <w:rPr>
          <w:rFonts w:hint="eastAsia"/>
        </w:rPr>
        <w:t>、有形固定資産減価償却率の推移」については、これまでの計画推進にあたり、管理外となっていたため、本改訂においては令和6（2024）年度時点のものとなります。また、過去に行った対策の実績は各個別施設計画に基づくものとなるため、本計画改訂における反映は一部となっています。</w:t>
      </w:r>
    </w:p>
    <w:p w14:paraId="39ED5489" w14:textId="77777777" w:rsidR="00C81EDE" w:rsidRPr="00B95CBA" w:rsidRDefault="00C81EDE" w:rsidP="00C81EDE">
      <w:pPr>
        <w:ind w:firstLineChars="100" w:firstLine="210"/>
      </w:pPr>
    </w:p>
    <w:p w14:paraId="60D0CD08" w14:textId="77777777" w:rsidR="00C81EDE" w:rsidRDefault="00C81EDE" w:rsidP="00C81EDE">
      <w:r>
        <w:rPr>
          <w:rFonts w:hint="eastAsia"/>
        </w:rPr>
        <w:t>■参考：「公共施設等総合管理計画の策定等に関する指針の改訂について」</w:t>
      </w:r>
    </w:p>
    <w:p w14:paraId="45568DC3" w14:textId="77777777" w:rsidR="00C81EDE" w:rsidRDefault="00C81EDE" w:rsidP="00C81EDE">
      <w:r>
        <w:rPr>
          <w:rFonts w:hint="eastAsia"/>
        </w:rPr>
        <w:t xml:space="preserve">　　　総</w:t>
      </w:r>
      <w:r>
        <w:t>財務第</w:t>
      </w:r>
      <w:r>
        <w:rPr>
          <w:rFonts w:hint="eastAsia"/>
        </w:rPr>
        <w:t>152</w:t>
      </w:r>
      <w:r>
        <w:t>号</w:t>
      </w:r>
      <w:r>
        <w:rPr>
          <w:rFonts w:hint="eastAsia"/>
        </w:rPr>
        <w:t xml:space="preserve">　</w:t>
      </w:r>
      <w:r w:rsidRPr="00D255CC">
        <w:rPr>
          <w:rFonts w:hint="eastAsia"/>
        </w:rPr>
        <w:t>令和5（2023）年度10月10</w:t>
      </w:r>
      <w:r w:rsidRPr="00D255CC">
        <w:t>日</w:t>
      </w:r>
      <w:r>
        <w:rPr>
          <w:rFonts w:hint="eastAsia"/>
        </w:rPr>
        <w:t xml:space="preserve">　抜粋・一部加工</w:t>
      </w:r>
    </w:p>
    <w:p w14:paraId="24895439"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○総合管理計画に記載すべき事項</w:t>
      </w:r>
    </w:p>
    <w:p w14:paraId="4370D524"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 xml:space="preserve">　以下の項目について所要の検討を行い、その検討結果を公共施設等総合管理計画（以下「総合管理計画という。」に記載すること。</w:t>
      </w:r>
    </w:p>
    <w:p w14:paraId="5AAD9606" w14:textId="77777777" w:rsidR="00C81EDE" w:rsidRDefault="00C81EDE" w:rsidP="00C81EDE">
      <w:pPr>
        <w:pStyle w:val="ab"/>
        <w:numPr>
          <w:ilvl w:val="0"/>
          <w:numId w:val="15"/>
        </w:numPr>
        <w:pBdr>
          <w:top w:val="single" w:sz="4" w:space="1" w:color="auto"/>
          <w:left w:val="single" w:sz="4" w:space="4" w:color="auto"/>
          <w:bottom w:val="single" w:sz="4" w:space="1" w:color="auto"/>
          <w:right w:val="single" w:sz="4" w:space="4" w:color="auto"/>
        </w:pBdr>
        <w:ind w:leftChars="0"/>
      </w:pPr>
      <w:r>
        <w:t xml:space="preserve"> </w:t>
      </w:r>
      <w:r>
        <w:rPr>
          <w:rFonts w:hint="eastAsia"/>
        </w:rPr>
        <w:t>公共施設等の現況及び将来の見通し</w:t>
      </w:r>
    </w:p>
    <w:p w14:paraId="50615D1D"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(1)公共施設等の状況（施設保有量とその数位、老朽化の状況、有形固定資産減価償却率の推移及び利用状況）及び過去に行った対策の実績</w:t>
      </w:r>
    </w:p>
    <w:p w14:paraId="423E01D1"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(2)総人口の年代別人口についての今後の見通し</w:t>
      </w:r>
    </w:p>
    <w:p w14:paraId="5FD8986C"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(3)公共施設等の現在要している維持管理経費、維持管理・更新等に係る中長期的な経費の見込み（施設を耐用年数経過時に単純更新した場合の見込み、長寿命化対策を反映した場合の見込み及び対策の効果額）及びこれらの経費に充当可能な地方債・基金等の財源の見込み等</w:t>
      </w:r>
    </w:p>
    <w:p w14:paraId="135C5DD9" w14:textId="77777777" w:rsidR="00C81EDE" w:rsidRPr="00C2260D" w:rsidRDefault="00C81EDE" w:rsidP="00C81EDE">
      <w:pPr>
        <w:pBdr>
          <w:top w:val="single" w:sz="4" w:space="1" w:color="auto"/>
          <w:left w:val="single" w:sz="4" w:space="4" w:color="auto"/>
          <w:bottom w:val="single" w:sz="4" w:space="1" w:color="auto"/>
          <w:right w:val="single" w:sz="4" w:space="4" w:color="auto"/>
        </w:pBdr>
      </w:pPr>
      <w:bookmarkStart w:id="2" w:name="_Hlk95140400"/>
      <w:r>
        <w:rPr>
          <w:rFonts w:hint="eastAsia"/>
        </w:rPr>
        <w:t>２．公共施設等の総合的かつ計画的な管理に関する基本的な方針</w:t>
      </w:r>
      <w:r w:rsidRPr="00C2260D">
        <w:rPr>
          <w:rFonts w:hint="eastAsia"/>
        </w:rPr>
        <w:t xml:space="preserve">　</w:t>
      </w:r>
    </w:p>
    <w:bookmarkEnd w:id="2"/>
    <w:p w14:paraId="598915E9"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(1)計画策定年度、改定年度及び計画期間</w:t>
      </w:r>
    </w:p>
    <w:p w14:paraId="7B1A81CE"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(2)全庁的な取組体制の構築及び情報管理・共有方策</w:t>
      </w:r>
    </w:p>
    <w:p w14:paraId="42F2A6D5"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(3)現状や課題に関する基本認識</w:t>
      </w:r>
    </w:p>
    <w:p w14:paraId="71F721E7"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(4)公共施設等の管理に関する基本的な考え方</w:t>
      </w:r>
    </w:p>
    <w:p w14:paraId="30DC83AB" w14:textId="5CE96BD4" w:rsidR="00C81EDE" w:rsidRPr="00D527AC" w:rsidRDefault="00C81EDE" w:rsidP="00C81EDE">
      <w:pPr>
        <w:pBdr>
          <w:top w:val="single" w:sz="4" w:space="1" w:color="auto"/>
          <w:left w:val="single" w:sz="4" w:space="4" w:color="auto"/>
          <w:bottom w:val="single" w:sz="4" w:space="1" w:color="auto"/>
          <w:right w:val="single" w:sz="4" w:space="4" w:color="auto"/>
        </w:pBdr>
      </w:pPr>
      <w:r>
        <w:rPr>
          <w:rFonts w:hint="eastAsia"/>
        </w:rPr>
        <w:t>具体的には、以下の事項について考え方を記載すること</w:t>
      </w:r>
      <w:r w:rsidRPr="00D527AC">
        <w:rPr>
          <w:rFonts w:hint="eastAsia"/>
        </w:rPr>
        <w:t>。</w:t>
      </w:r>
      <w:r w:rsidR="00C53EC0" w:rsidRPr="00D527AC">
        <w:rPr>
          <w:rFonts w:hint="eastAsia"/>
          <w:color w:val="EE0000"/>
          <w:vertAlign w:val="superscript"/>
        </w:rPr>
        <w:t>※</w:t>
      </w:r>
      <w:r w:rsidR="00C53EC0" w:rsidRPr="00D527AC">
        <w:rPr>
          <w:rFonts w:hint="eastAsia"/>
        </w:rPr>
        <w:t>印は努力義務</w:t>
      </w:r>
    </w:p>
    <w:p w14:paraId="16B40E91" w14:textId="77777777" w:rsidR="00C81EDE" w:rsidRPr="00D527AC"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①点検・診断等の実施方</w:t>
      </w:r>
      <w:r w:rsidRPr="00D527AC">
        <w:tab/>
      </w:r>
      <w:r w:rsidRPr="00D527AC">
        <w:tab/>
      </w:r>
      <w:r w:rsidRPr="00D527AC">
        <w:rPr>
          <w:rFonts w:hint="eastAsia"/>
        </w:rPr>
        <w:t>②維持管理・更新などの実施方針</w:t>
      </w:r>
    </w:p>
    <w:p w14:paraId="149F832E" w14:textId="77777777" w:rsidR="00C81EDE" w:rsidRPr="00D527AC"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③安全確保の実施方針</w:t>
      </w:r>
      <w:r w:rsidRPr="00D527AC">
        <w:tab/>
      </w:r>
      <w:r w:rsidRPr="00D527AC">
        <w:tab/>
      </w:r>
      <w:r w:rsidRPr="00D527AC">
        <w:rPr>
          <w:rFonts w:hint="eastAsia"/>
        </w:rPr>
        <w:t>④耐震化の実施方針</w:t>
      </w:r>
    </w:p>
    <w:p w14:paraId="46783F85" w14:textId="77777777" w:rsidR="00C81EDE" w:rsidRPr="00D527AC"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⑤長寿命化の実施方針</w:t>
      </w:r>
      <w:r w:rsidRPr="00D527AC">
        <w:tab/>
      </w:r>
      <w:r w:rsidRPr="00D527AC">
        <w:tab/>
      </w:r>
      <w:r w:rsidRPr="00D527AC">
        <w:rPr>
          <w:rFonts w:hint="eastAsia"/>
        </w:rPr>
        <w:t>⑥ユニバーサルデザイン化の推進方針</w:t>
      </w:r>
    </w:p>
    <w:p w14:paraId="0E29B9EB" w14:textId="77777777" w:rsidR="00C81EDE" w:rsidRPr="00D527AC"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⑦脱炭素化の推進方針</w:t>
      </w:r>
      <w:r w:rsidRPr="00D527AC">
        <w:tab/>
      </w:r>
      <w:r w:rsidRPr="00D527AC">
        <w:tab/>
      </w:r>
      <w:r w:rsidRPr="00D527AC">
        <w:rPr>
          <w:rFonts w:hint="eastAsia"/>
        </w:rPr>
        <w:t>⑧統合や廃止の推進方針</w:t>
      </w:r>
    </w:p>
    <w:p w14:paraId="71CE35B9" w14:textId="5BB28704" w:rsidR="00C81EDE" w:rsidRPr="00D527AC"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⑨数値目標</w:t>
      </w:r>
      <w:r w:rsidR="003355D9" w:rsidRPr="00D527AC">
        <w:rPr>
          <w:rFonts w:hint="eastAsia"/>
          <w:color w:val="EE0000"/>
          <w:vertAlign w:val="superscript"/>
        </w:rPr>
        <w:t>※</w:t>
      </w:r>
      <w:r w:rsidRPr="00D527AC">
        <w:tab/>
      </w:r>
      <w:r w:rsidRPr="00D527AC">
        <w:tab/>
      </w:r>
      <w:r w:rsidRPr="00D527AC">
        <w:tab/>
      </w:r>
      <w:r w:rsidRPr="00D527AC">
        <w:rPr>
          <w:rFonts w:hint="eastAsia"/>
        </w:rPr>
        <w:t>⑩地方公会計（固定資産台帳等の活用）</w:t>
      </w:r>
      <w:r w:rsidR="003355D9" w:rsidRPr="00D527AC">
        <w:rPr>
          <w:rFonts w:hint="eastAsia"/>
          <w:color w:val="EE0000"/>
          <w:vertAlign w:val="superscript"/>
        </w:rPr>
        <w:t>※</w:t>
      </w:r>
    </w:p>
    <w:p w14:paraId="0EEFF3BE" w14:textId="407E3F90" w:rsidR="00C81EDE" w:rsidRPr="00D527AC"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⑪保有する財産（未利用資産等）の活用や処分に関する基本方針</w:t>
      </w:r>
      <w:r w:rsidR="003355D9" w:rsidRPr="00D527AC">
        <w:rPr>
          <w:rFonts w:hint="eastAsia"/>
          <w:color w:val="EE0000"/>
          <w:vertAlign w:val="superscript"/>
        </w:rPr>
        <w:t>※</w:t>
      </w:r>
    </w:p>
    <w:p w14:paraId="26668B7A" w14:textId="1E7C2694" w:rsidR="00C81EDE" w:rsidRDefault="00C81EDE" w:rsidP="00C81EDE">
      <w:pPr>
        <w:pBdr>
          <w:top w:val="single" w:sz="4" w:space="1" w:color="auto"/>
          <w:left w:val="single" w:sz="4" w:space="4" w:color="auto"/>
          <w:bottom w:val="single" w:sz="4" w:space="1" w:color="auto"/>
          <w:right w:val="single" w:sz="4" w:space="4" w:color="auto"/>
        </w:pBdr>
      </w:pPr>
      <w:r w:rsidRPr="00D527AC">
        <w:rPr>
          <w:rFonts w:hint="eastAsia"/>
        </w:rPr>
        <w:t>⑫広域連携</w:t>
      </w:r>
      <w:r w:rsidR="003355D9" w:rsidRPr="00D527AC">
        <w:rPr>
          <w:rFonts w:hint="eastAsia"/>
          <w:color w:val="EE0000"/>
          <w:vertAlign w:val="superscript"/>
        </w:rPr>
        <w:t>※</w:t>
      </w:r>
      <w:r w:rsidRPr="00D527AC">
        <w:tab/>
      </w:r>
      <w:r w:rsidRPr="00D527AC">
        <w:tab/>
      </w:r>
      <w:r w:rsidRPr="00D527AC">
        <w:tab/>
      </w:r>
      <w:r w:rsidRPr="00D527AC">
        <w:rPr>
          <w:rFonts w:hint="eastAsia"/>
        </w:rPr>
        <w:t>⑬地方公共団体における各種計画及び管理施設との連携</w:t>
      </w:r>
      <w:r w:rsidR="003355D9" w:rsidRPr="00D527AC">
        <w:rPr>
          <w:rFonts w:hint="eastAsia"/>
          <w:color w:val="EE0000"/>
          <w:vertAlign w:val="superscript"/>
        </w:rPr>
        <w:t>※</w:t>
      </w:r>
    </w:p>
    <w:p w14:paraId="47019DCA" w14:textId="77777777" w:rsidR="00C81EDE" w:rsidRDefault="00C81EDE" w:rsidP="00C81EDE">
      <w:pPr>
        <w:pBdr>
          <w:top w:val="single" w:sz="4" w:space="1" w:color="auto"/>
          <w:left w:val="single" w:sz="4" w:space="4" w:color="auto"/>
          <w:bottom w:val="single" w:sz="4" w:space="1" w:color="auto"/>
          <w:right w:val="single" w:sz="4" w:space="4" w:color="auto"/>
        </w:pBdr>
      </w:pPr>
      <w:r>
        <w:rPr>
          <w:rFonts w:hint="eastAsia"/>
        </w:rPr>
        <w:t>⑭総合的かつ計画的な管理を実現するための体制の構築方針</w:t>
      </w:r>
    </w:p>
    <w:p w14:paraId="7434FB65" w14:textId="0EE1995B" w:rsidR="00BF1628" w:rsidRPr="00C81EDE" w:rsidRDefault="00C81EDE" w:rsidP="00C81EDE">
      <w:pPr>
        <w:pBdr>
          <w:top w:val="single" w:sz="4" w:space="1" w:color="auto"/>
          <w:left w:val="single" w:sz="4" w:space="4" w:color="auto"/>
          <w:bottom w:val="single" w:sz="4" w:space="1" w:color="auto"/>
          <w:right w:val="single" w:sz="4" w:space="4" w:color="auto"/>
        </w:pBdr>
      </w:pPr>
      <w:r>
        <w:rPr>
          <w:rFonts w:hint="eastAsia"/>
        </w:rPr>
        <w:t>(5)PDCAサイクルの推進方針</w:t>
      </w:r>
      <w:bookmarkEnd w:id="1"/>
    </w:p>
    <w:p w14:paraId="40501B30" w14:textId="486F38B8" w:rsidR="00BF1628" w:rsidRPr="00D866A5" w:rsidRDefault="00D64A59" w:rsidP="000E1D85">
      <w:pPr>
        <w:pStyle w:val="4"/>
      </w:pPr>
      <w:r w:rsidRPr="00D866A5">
        <w:rPr>
          <w:rFonts w:hint="eastAsia"/>
        </w:rPr>
        <w:lastRenderedPageBreak/>
        <w:t>（３）</w:t>
      </w:r>
      <w:r w:rsidR="00BF1628" w:rsidRPr="00D866A5">
        <w:rPr>
          <w:rFonts w:hint="eastAsia"/>
        </w:rPr>
        <w:t>公共施設等総合管理計画の位置づけ</w:t>
      </w:r>
    </w:p>
    <w:p w14:paraId="127D4D72" w14:textId="2AA94D2B" w:rsidR="00BF1628" w:rsidRPr="00D866A5" w:rsidRDefault="000E7459" w:rsidP="00514AF3">
      <w:pPr>
        <w:ind w:firstLineChars="100" w:firstLine="210"/>
      </w:pPr>
      <w:r w:rsidRPr="00D866A5">
        <w:rPr>
          <w:rFonts w:hint="eastAsia"/>
        </w:rPr>
        <w:t>本</w:t>
      </w:r>
      <w:r w:rsidR="00631525" w:rsidRPr="00D866A5">
        <w:rPr>
          <w:rFonts w:hint="eastAsia"/>
        </w:rPr>
        <w:t>村</w:t>
      </w:r>
      <w:r w:rsidRPr="00D866A5">
        <w:rPr>
          <w:rFonts w:hint="eastAsia"/>
        </w:rPr>
        <w:t>のまちづくりの最上位に位置付けられる「第</w:t>
      </w:r>
      <w:r w:rsidR="00063518" w:rsidRPr="00D527AC">
        <w:rPr>
          <w:rFonts w:hint="eastAsia"/>
        </w:rPr>
        <w:t>5</w:t>
      </w:r>
      <w:r w:rsidR="00B70096" w:rsidRPr="00D866A5">
        <w:rPr>
          <w:rFonts w:hint="eastAsia"/>
        </w:rPr>
        <w:t>次</w:t>
      </w:r>
      <w:r w:rsidR="00631525" w:rsidRPr="00D866A5">
        <w:rPr>
          <w:rFonts w:hint="eastAsia"/>
        </w:rPr>
        <w:t>占冠村</w:t>
      </w:r>
      <w:r w:rsidRPr="00D866A5">
        <w:rPr>
          <w:rFonts w:hint="eastAsia"/>
        </w:rPr>
        <w:t>総合計画」をはじめとする各種計画があり、本計画においては施設</w:t>
      </w:r>
      <w:r w:rsidR="00C326B5" w:rsidRPr="00D866A5">
        <w:rPr>
          <w:rFonts w:hint="eastAsia"/>
        </w:rPr>
        <w:t>ごと</w:t>
      </w:r>
      <w:r w:rsidRPr="00D866A5">
        <w:rPr>
          <w:rFonts w:hint="eastAsia"/>
        </w:rPr>
        <w:t>の取組に</w:t>
      </w:r>
      <w:r w:rsidR="00C326B5" w:rsidRPr="00D866A5">
        <w:rPr>
          <w:rFonts w:hint="eastAsia"/>
        </w:rPr>
        <w:t>対</w:t>
      </w:r>
      <w:r w:rsidRPr="00D866A5">
        <w:rPr>
          <w:rFonts w:hint="eastAsia"/>
        </w:rPr>
        <w:t>して、基本的な方針を提示するものです。</w:t>
      </w:r>
    </w:p>
    <w:p w14:paraId="3A083C16" w14:textId="13F53448" w:rsidR="00323F2E" w:rsidRPr="00D866A5" w:rsidRDefault="00323F2E" w:rsidP="00514AF3">
      <w:pPr>
        <w:ind w:firstLineChars="100" w:firstLine="210"/>
      </w:pPr>
      <w:r w:rsidRPr="00D866A5">
        <w:rPr>
          <w:rFonts w:hint="eastAsia"/>
        </w:rPr>
        <w:t>また、</w:t>
      </w:r>
      <w:r w:rsidR="00631525" w:rsidRPr="00D866A5">
        <w:rPr>
          <w:rFonts w:hint="eastAsia"/>
        </w:rPr>
        <w:t>占冠村</w:t>
      </w:r>
      <w:r w:rsidRPr="00D866A5">
        <w:rPr>
          <w:rFonts w:hint="eastAsia"/>
        </w:rPr>
        <w:t>過疎地域持続的発展計画</w:t>
      </w:r>
      <w:r w:rsidR="00AB31BB" w:rsidRPr="00D866A5">
        <w:rPr>
          <w:rFonts w:hint="eastAsia"/>
        </w:rPr>
        <w:t>等、他の計画</w:t>
      </w:r>
      <w:r w:rsidRPr="00D866A5">
        <w:rPr>
          <w:rFonts w:hint="eastAsia"/>
        </w:rPr>
        <w:t>との整合性を</w:t>
      </w:r>
      <w:r w:rsidR="00BA5DE0" w:rsidRPr="00D866A5">
        <w:rPr>
          <w:rFonts w:hint="eastAsia"/>
        </w:rPr>
        <w:t>図り</w:t>
      </w:r>
      <w:r w:rsidR="00A45A5A" w:rsidRPr="00D866A5">
        <w:rPr>
          <w:rFonts w:hint="eastAsia"/>
        </w:rPr>
        <w:t>、</w:t>
      </w:r>
      <w:r w:rsidR="002D4904" w:rsidRPr="00D866A5">
        <w:rPr>
          <w:rFonts w:hint="eastAsia"/>
        </w:rPr>
        <w:t>本</w:t>
      </w:r>
      <w:r w:rsidR="00BA5DE0" w:rsidRPr="00D866A5">
        <w:rPr>
          <w:rFonts w:hint="eastAsia"/>
        </w:rPr>
        <w:t>計画を推進していきます。</w:t>
      </w:r>
    </w:p>
    <w:p w14:paraId="289737FD" w14:textId="77777777" w:rsidR="00BA5DE0" w:rsidRPr="00D866A5" w:rsidRDefault="00BA5DE0" w:rsidP="002577CE"/>
    <w:p w14:paraId="2063B790" w14:textId="5209BEA1" w:rsidR="00E42515" w:rsidRPr="00D866A5" w:rsidRDefault="003C7E4A" w:rsidP="00E42515">
      <w:pPr>
        <w:pStyle w:val="af"/>
        <w:ind w:firstLine="320"/>
        <w:rPr>
          <w:noProof/>
        </w:rPr>
      </w:pPr>
      <w:r w:rsidRPr="00D866A5">
        <w:rPr>
          <w:noProof/>
        </w:rPr>
        <mc:AlternateContent>
          <mc:Choice Requires="wps">
            <w:drawing>
              <wp:anchor distT="0" distB="0" distL="114300" distR="114300" simplePos="0" relativeHeight="252046848" behindDoc="0" locked="0" layoutInCell="1" allowOverlap="1" wp14:anchorId="12C0DDDC" wp14:editId="64211D84">
                <wp:simplePos x="0" y="0"/>
                <wp:positionH relativeFrom="margin">
                  <wp:posOffset>455930</wp:posOffset>
                </wp:positionH>
                <wp:positionV relativeFrom="paragraph">
                  <wp:posOffset>290195</wp:posOffset>
                </wp:positionV>
                <wp:extent cx="5064125" cy="444500"/>
                <wp:effectExtent l="0" t="0" r="3175" b="0"/>
                <wp:wrapNone/>
                <wp:docPr id="5621" name="正方形/長方形 5621"/>
                <wp:cNvGraphicFramePr/>
                <a:graphic xmlns:a="http://schemas.openxmlformats.org/drawingml/2006/main">
                  <a:graphicData uri="http://schemas.microsoft.com/office/word/2010/wordprocessingShape">
                    <wps:wsp>
                      <wps:cNvSpPr/>
                      <wps:spPr>
                        <a:xfrm>
                          <a:off x="0" y="0"/>
                          <a:ext cx="5064125" cy="4445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F35EC" w14:textId="5970ADC9" w:rsidR="00C81EDE" w:rsidRPr="00F23D1B" w:rsidRDefault="00C81EDE" w:rsidP="00F23D1B">
                            <w:pPr>
                              <w:spacing w:line="400" w:lineRule="exact"/>
                              <w:jc w:val="center"/>
                              <w:rPr>
                                <w:color w:val="000000" w:themeColor="text1"/>
                                <w:sz w:val="28"/>
                                <w:szCs w:val="32"/>
                                <w:lang w:eastAsia="zh-CN"/>
                                <w14:textOutline w14:w="9525" w14:cap="rnd" w14:cmpd="sng" w14:algn="ctr">
                                  <w14:solidFill>
                                    <w14:schemeClr w14:val="tx1"/>
                                  </w14:solidFill>
                                  <w14:prstDash w14:val="solid"/>
                                  <w14:bevel/>
                                </w14:textOutline>
                              </w:rPr>
                            </w:pPr>
                            <w:r>
                              <w:rPr>
                                <w:rFonts w:hint="eastAsia"/>
                                <w:color w:val="000000" w:themeColor="text1"/>
                                <w:sz w:val="28"/>
                                <w:szCs w:val="32"/>
                                <w:lang w:eastAsia="zh-CN"/>
                                <w14:textOutline w14:w="9525" w14:cap="rnd" w14:cmpd="sng" w14:algn="ctr">
                                  <w14:solidFill>
                                    <w14:schemeClr w14:val="tx1"/>
                                  </w14:solidFill>
                                  <w14:prstDash w14:val="solid"/>
                                  <w14:bevel/>
                                </w14:textOutline>
                              </w:rPr>
                              <w:t>第5</w:t>
                            </w:r>
                            <w:r w:rsidR="00D527AC">
                              <w:rPr>
                                <w:rFonts w:hint="eastAsia"/>
                                <w:color w:val="000000" w:themeColor="text1"/>
                                <w:sz w:val="28"/>
                                <w:szCs w:val="32"/>
                                <w:lang w:eastAsia="zh-CN"/>
                                <w14:textOutline w14:w="9525" w14:cap="rnd" w14:cmpd="sng" w14:algn="ctr">
                                  <w14:solidFill>
                                    <w14:schemeClr w14:val="tx1"/>
                                  </w14:solidFill>
                                  <w14:prstDash w14:val="solid"/>
                                  <w14:bevel/>
                                </w14:textOutline>
                              </w:rPr>
                              <w:t>次</w:t>
                            </w:r>
                            <w:r w:rsidR="0009406F">
                              <w:rPr>
                                <w:rFonts w:hint="eastAsia"/>
                                <w:color w:val="000000" w:themeColor="text1"/>
                                <w:sz w:val="28"/>
                                <w:szCs w:val="32"/>
                                <w:lang w:eastAsia="zh-CN"/>
                                <w14:textOutline w14:w="9525" w14:cap="rnd" w14:cmpd="sng" w14:algn="ctr">
                                  <w14:solidFill>
                                    <w14:schemeClr w14:val="tx1"/>
                                  </w14:solidFill>
                                  <w14:prstDash w14:val="solid"/>
                                  <w14:bevel/>
                                </w14:textOutline>
                              </w:rPr>
                              <w:t>占冠村</w:t>
                            </w:r>
                            <w:r w:rsidR="0009406F" w:rsidRPr="000E7459">
                              <w:rPr>
                                <w:rFonts w:hint="eastAsia"/>
                                <w:color w:val="000000" w:themeColor="text1"/>
                                <w:sz w:val="28"/>
                                <w:szCs w:val="32"/>
                                <w:lang w:eastAsia="zh-CN"/>
                                <w14:textOutline w14:w="9525" w14:cap="rnd" w14:cmpd="sng" w14:algn="ctr">
                                  <w14:solidFill>
                                    <w14:schemeClr w14:val="tx1"/>
                                  </w14:solidFill>
                                  <w14:prstDash w14:val="solid"/>
                                  <w14:bevel/>
                                </w14:textOutline>
                              </w:rPr>
                              <w:t>総合計画</w:t>
                            </w:r>
                            <w:r>
                              <w:rPr>
                                <w:rFonts w:hint="eastAsia"/>
                                <w:color w:val="000000" w:themeColor="text1"/>
                                <w:sz w:val="28"/>
                                <w:szCs w:val="32"/>
                                <w:lang w:eastAsia="zh-CN"/>
                                <w14:textOutline w14:w="9525" w14:cap="rnd" w14:cmpd="sng" w14:algn="ctr">
                                  <w14:solidFill>
                                    <w14:schemeClr w14:val="tx1"/>
                                  </w14:solidFill>
                                  <w14:prstDash w14:val="solid"/>
                                  <w14:bevel/>
                                </w14:textOutline>
                              </w:rPr>
                              <w:t>：期間（平成31～令和10年度）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0DDDC" id="正方形/長方形 5621" o:spid="_x0000_s1070" style="position:absolute;left:0;text-align:left;margin-left:35.9pt;margin-top:22.85pt;width:398.75pt;height:35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xqnQIAALAFAAAOAAAAZHJzL2Uyb0RvYy54bWysVE1v2zAMvQ/YfxB0X20HTtcZdYogRYcB&#10;XRusHXpWZCk2IIuapMTOfv0o2XGyrthh2EWW+PFIPpO8vulbRfbCugZ0SbOLlBKhOVSN3pb0+/Pd&#10;hytKnGe6Ygq0KOlBOHqzeP/uujOFmEENqhKWIIh2RWdKWntviiRxvBYtcxdghEalBNsyj0+7TSrL&#10;OkRvVTJL08ukA1sZC1w4h9LbQUkXEV9Kwf2jlE54okqKufl42nhuwpksrlmxtczUDR/TYP+QRcsa&#10;jUEnqFvmGdnZ5g+otuEWHEh/waFNQMqGi1gDVpOlr6p5qpkRsRYkx5mJJvf/YPnD/smsLdLQGVc4&#10;vIYqemnb8MX8SB/JOkxkid4TjsJ5eplnszklHHV5ns/TyGZy8jbW+c8CWhIuJbX4MyJHbH/vPEZE&#10;06NJCOZANdVdo1R8hAYQK2XJnuGvY5wL7fPornbtV6gGObbAEJYVKMZfPYivjmIMEVspIMWAvwVR&#10;OoTSEIIO+QRJcmIi3vxBiWCn9DchSVNh7bOYyIR8nmM2qGpWiUGMvEzMTB4xlwgYkCXGn7BHgLfq&#10;z0K7YkmjfXAVsccn5/RviQ3Ok0eMDNpPzm2jwb4FoPwUebA/kjRQE1jy/aZHbnAFzEOSQbSB6rC2&#10;xMIwdM7wuwYb4Z45v2YWpwznETeHf8RDKuhKCuONkhrsz7fkwR6bH7WUdDi1JXU/dswKStQXjWPx&#10;KcvzMObxkc8/zvBhzzWbc43etSvA7spwRxker8Heq+NVWmhfcMEsQ1RUMc0xdkm5t8fHyg/bBFcU&#10;F8tlNMPRNszf6yfDA3ggOjT6c//CrBmnweMcPcBxwlnxaigG2+CpYbnzIJs4MSdex1+AayG2xLjC&#10;wt45f0er06Jd/AIAAP//AwBQSwMEFAAGAAgAAAAhAHKZYWPcAAAACQEAAA8AAABkcnMvZG93bnJl&#10;di54bWxMj8FOwzAQRO9I/IO1SNyoHQhJCXGqCokbCFE4cHTjbRLVXkexm4a/ZznBcXZGM2/rzeKd&#10;mHGKQyAN2UqBQGqDHajT8PnxfLMGEZMha1wg1PCNETbN5UVtKhvO9I7zLnWCSyhWRkOf0lhJGdse&#10;vYmrMCKxdwiTN4nl1Ek7mTOXeydvlSqkNwPxQm9GfOqxPe5OXoNSh22Jb/lr52j+OhY2Frl70fr6&#10;atk+gki4pL8w/OIzOjTMtA8nslE4DWXG5ElDfl+CYH9dPNyB2HMw44tsavn/g+YHAAD//wMAUEsB&#10;Ai0AFAAGAAgAAAAhALaDOJL+AAAA4QEAABMAAAAAAAAAAAAAAAAAAAAAAFtDb250ZW50X1R5cGVz&#10;XS54bWxQSwECLQAUAAYACAAAACEAOP0h/9YAAACUAQAACwAAAAAAAAAAAAAAAAAvAQAAX3JlbHMv&#10;LnJlbHNQSwECLQAUAAYACAAAACEAWTLcap0CAACwBQAADgAAAAAAAAAAAAAAAAAuAgAAZHJzL2Uy&#10;b0RvYy54bWxQSwECLQAUAAYACAAAACEAcplhY9wAAAAJAQAADwAAAAAAAAAAAAAAAAD3BAAAZHJz&#10;L2Rvd25yZXYueG1sUEsFBgAAAAAEAAQA8wAAAAAGAAAAAA==&#10;" fillcolor="#fff2cc [663]" stroked="f" strokeweight="1pt">
                <v:textbox>
                  <w:txbxContent>
                    <w:p w14:paraId="56EF35EC" w14:textId="5970ADC9" w:rsidR="00C81EDE" w:rsidRPr="00F23D1B" w:rsidRDefault="00C81EDE" w:rsidP="00F23D1B">
                      <w:pPr>
                        <w:spacing w:line="400" w:lineRule="exact"/>
                        <w:jc w:val="center"/>
                        <w:rPr>
                          <w:color w:val="000000" w:themeColor="text1"/>
                          <w:sz w:val="28"/>
                          <w:szCs w:val="32"/>
                          <w:lang w:eastAsia="zh-CN"/>
                          <w14:textOutline w14:w="9525" w14:cap="rnd" w14:cmpd="sng" w14:algn="ctr">
                            <w14:solidFill>
                              <w14:schemeClr w14:val="tx1"/>
                            </w14:solidFill>
                            <w14:prstDash w14:val="solid"/>
                            <w14:bevel/>
                          </w14:textOutline>
                        </w:rPr>
                      </w:pPr>
                      <w:r>
                        <w:rPr>
                          <w:rFonts w:hint="eastAsia"/>
                          <w:color w:val="000000" w:themeColor="text1"/>
                          <w:sz w:val="28"/>
                          <w:szCs w:val="32"/>
                          <w:lang w:eastAsia="zh-CN"/>
                          <w14:textOutline w14:w="9525" w14:cap="rnd" w14:cmpd="sng" w14:algn="ctr">
                            <w14:solidFill>
                              <w14:schemeClr w14:val="tx1"/>
                            </w14:solidFill>
                            <w14:prstDash w14:val="solid"/>
                            <w14:bevel/>
                          </w14:textOutline>
                        </w:rPr>
                        <w:t>第5</w:t>
                      </w:r>
                      <w:r w:rsidR="00D527AC">
                        <w:rPr>
                          <w:rFonts w:hint="eastAsia"/>
                          <w:color w:val="000000" w:themeColor="text1"/>
                          <w:sz w:val="28"/>
                          <w:szCs w:val="32"/>
                          <w:lang w:eastAsia="zh-CN"/>
                          <w14:textOutline w14:w="9525" w14:cap="rnd" w14:cmpd="sng" w14:algn="ctr">
                            <w14:solidFill>
                              <w14:schemeClr w14:val="tx1"/>
                            </w14:solidFill>
                            <w14:prstDash w14:val="solid"/>
                            <w14:bevel/>
                          </w14:textOutline>
                        </w:rPr>
                        <w:t>次</w:t>
                      </w:r>
                      <w:r w:rsidR="0009406F">
                        <w:rPr>
                          <w:rFonts w:hint="eastAsia"/>
                          <w:color w:val="000000" w:themeColor="text1"/>
                          <w:sz w:val="28"/>
                          <w:szCs w:val="32"/>
                          <w:lang w:eastAsia="zh-CN"/>
                          <w14:textOutline w14:w="9525" w14:cap="rnd" w14:cmpd="sng" w14:algn="ctr">
                            <w14:solidFill>
                              <w14:schemeClr w14:val="tx1"/>
                            </w14:solidFill>
                            <w14:prstDash w14:val="solid"/>
                            <w14:bevel/>
                          </w14:textOutline>
                        </w:rPr>
                        <w:t>占冠村</w:t>
                      </w:r>
                      <w:r w:rsidR="0009406F" w:rsidRPr="000E7459">
                        <w:rPr>
                          <w:rFonts w:hint="eastAsia"/>
                          <w:color w:val="000000" w:themeColor="text1"/>
                          <w:sz w:val="28"/>
                          <w:szCs w:val="32"/>
                          <w:lang w:eastAsia="zh-CN"/>
                          <w14:textOutline w14:w="9525" w14:cap="rnd" w14:cmpd="sng" w14:algn="ctr">
                            <w14:solidFill>
                              <w14:schemeClr w14:val="tx1"/>
                            </w14:solidFill>
                            <w14:prstDash w14:val="solid"/>
                            <w14:bevel/>
                          </w14:textOutline>
                        </w:rPr>
                        <w:t>総合計画</w:t>
                      </w:r>
                      <w:r>
                        <w:rPr>
                          <w:rFonts w:hint="eastAsia"/>
                          <w:color w:val="000000" w:themeColor="text1"/>
                          <w:sz w:val="28"/>
                          <w:szCs w:val="32"/>
                          <w:lang w:eastAsia="zh-CN"/>
                          <w14:textOutline w14:w="9525" w14:cap="rnd" w14:cmpd="sng" w14:algn="ctr">
                            <w14:solidFill>
                              <w14:schemeClr w14:val="tx1"/>
                            </w14:solidFill>
                            <w14:prstDash w14:val="solid"/>
                            <w14:bevel/>
                          </w14:textOutline>
                        </w:rPr>
                        <w:t>：期間（平成31～令和10年度）</w:t>
                      </w:r>
                    </w:p>
                  </w:txbxContent>
                </v:textbox>
                <w10:wrap anchorx="margin"/>
              </v:rect>
            </w:pict>
          </mc:Fallback>
        </mc:AlternateContent>
      </w:r>
    </w:p>
    <w:p w14:paraId="3A73364E" w14:textId="4E75CB1A" w:rsidR="00D321A1" w:rsidRPr="00D866A5" w:rsidRDefault="00D22D6D" w:rsidP="00E42515">
      <w:pPr>
        <w:pStyle w:val="af"/>
        <w:ind w:firstLine="280"/>
        <w:rPr>
          <w:noProof/>
        </w:rPr>
      </w:pPr>
      <w:r w:rsidRPr="00D866A5">
        <w:rPr>
          <w:noProof/>
        </w:rPr>
        <mc:AlternateContent>
          <mc:Choice Requires="wps">
            <w:drawing>
              <wp:anchor distT="0" distB="0" distL="114300" distR="114300" simplePos="0" relativeHeight="252047872" behindDoc="0" locked="0" layoutInCell="1" allowOverlap="1" wp14:anchorId="3CB6BD50" wp14:editId="7779A04A">
                <wp:simplePos x="0" y="0"/>
                <wp:positionH relativeFrom="margin">
                  <wp:posOffset>2527935</wp:posOffset>
                </wp:positionH>
                <wp:positionV relativeFrom="paragraph">
                  <wp:posOffset>365760</wp:posOffset>
                </wp:positionV>
                <wp:extent cx="921434" cy="323850"/>
                <wp:effectExtent l="0" t="0" r="0" b="0"/>
                <wp:wrapNone/>
                <wp:docPr id="5622" name="矢印: 下 5622"/>
                <wp:cNvGraphicFramePr/>
                <a:graphic xmlns:a="http://schemas.openxmlformats.org/drawingml/2006/main">
                  <a:graphicData uri="http://schemas.microsoft.com/office/word/2010/wordprocessingShape">
                    <wps:wsp>
                      <wps:cNvSpPr/>
                      <wps:spPr>
                        <a:xfrm>
                          <a:off x="0" y="0"/>
                          <a:ext cx="921434" cy="323850"/>
                        </a:xfrm>
                        <a:prstGeom prst="downArrow">
                          <a:avLst/>
                        </a:prstGeom>
                        <a:gradFill flip="none" rotWithShape="1">
                          <a:gsLst>
                            <a:gs pos="25000">
                              <a:schemeClr val="accent6">
                                <a:lumMod val="40000"/>
                                <a:lumOff val="6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C1A5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622" o:spid="_x0000_s1026" type="#_x0000_t67" style="position:absolute;left:0;text-align:left;margin-left:199.05pt;margin-top:28.8pt;width:72.55pt;height:25.5pt;z-index:25204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xD+wIAAGcHAAAOAAAAZHJzL2Uyb0RvYy54bWy8VdtuGyEQfa/Uf0C8N+trLlbWkZUoVaU0&#10;iZJUeSYseJFYhgL22v36DuzFbuq2SlX1ZRfmypw5DOcXm0qTtXBegcnp8GhAiTAcCmWWOf3ydP3h&#10;lBIfmCmYBiNyuhWeXszfvzuv7UyMoARdCEcwiPGz2ua0DMHOsszzUlTMH4EVBpUSXMUCbt0yKxyr&#10;MXqls9FgcJzV4ArrgAvvUXrVKOk8xZdS8HAnpReB6Jzi2UL6uvR9id9sfs5mS8dsqXh7DPYXp6iY&#10;Mpi0D3XFAiMrp34KVSnuwIMMRxyqDKRUXKQasJrh4FU1jyWzItWC4Hjbw+T/XVh+u3609w5hqK2f&#10;eVzGKjbSVfGP5yObBNa2B0tsAuEoPBsNJ+MJJRxV49H4dJrAzHbO1vnwUUBF4iKnBdRm4RzUCSe2&#10;vvEBs6J9Z9fCV1wrrYnUCtlgkDOUOAjPKpQJDeRYg7NH/+ThiQUEZDQdDAZJlbgjLrUja4ZdZ5wL&#10;E46TSq+qz1A08gnat/1HMbKkER93YjxZHymdc+n3851E/zflSwdMfNvPN+3Ef8h3Ov6/+YYRhzcV&#10;GA94ANCTTnywQBQuu1ZqZQiLc2OaeoPX1XOmRRF7nnALSosHvNINb/DWJq7ErmgTvwYidxptlGQ7&#10;TqdV2GrRWD8ISVSBLB79uoUN0XzJCtFQI3aqI/mP1NAGA8bIEvP3sdsAcZS9pmMqCGtv7aOrSNOq&#10;d/4N9J1z75Eygwm9c6UMuEOV6dA5y8a+A6mBJqL0AsX23sVLly6+t/xa4QW+YT7cM4fDEfuCAz/c&#10;4UdqqHMK7YqSEty3Q/JojzMLtZTUOGxz6r+umMO7rT8ZvLxnw8kkTue0mUxPRrhx+5qXfY1ZVZeA&#10;N3uIBLE8LaN90N1SOqie8V1YxKyoYoZj7pzy4LrNZWgeAXxZuFgskhlOZMvCjXm0vBszcTY9bZ6Z&#10;s+0UCzj+bqEbzGz2ao41trEfBharAFIlsu5wbfHGad7MlOblic/F/j5Z7d7H+XcAAAD//wMAUEsD&#10;BBQABgAIAAAAIQAJCs+m3gAAAAoBAAAPAAAAZHJzL2Rvd25yZXYueG1sTI9BT4NAEIXvJv6HzZh4&#10;swstRYosTWM08Wo1xuMURkDZWcJuC/XXO570OHlf3vum2M62VycafefYQLyIQBFXru64MfD68niT&#10;gfIBucbeMRk4k4dteXlRYF67iZ/ptA+NkhL2ORpoQxhyrX3VkkW/cAOxZB9utBjkHBtdjzhJue31&#10;MopSbbFjWWhxoPuWqq/90RpIPs8JT25TcfrNu+xteI8f8MmY66t5dwcq0Bz+YPjVF3Uoxengjlx7&#10;1RtYbbJYUAPr2xSUAOtktQR1EDLKUtBlof+/UP4AAAD//wMAUEsBAi0AFAAGAAgAAAAhALaDOJL+&#10;AAAA4QEAABMAAAAAAAAAAAAAAAAAAAAAAFtDb250ZW50X1R5cGVzXS54bWxQSwECLQAUAAYACAAA&#10;ACEAOP0h/9YAAACUAQAACwAAAAAAAAAAAAAAAAAvAQAAX3JlbHMvLnJlbHNQSwECLQAUAAYACAAA&#10;ACEA7aI8Q/sCAABnBwAADgAAAAAAAAAAAAAAAAAuAgAAZHJzL2Uyb0RvYy54bWxQSwECLQAUAAYA&#10;CAAAACEACQrPpt4AAAAKAQAADwAAAAAAAAAAAAAAAABVBQAAZHJzL2Rvd25yZXYueG1sUEsFBgAA&#10;AAAEAAQA8wAAAGAGAAAAAA==&#10;" adj="10800" fillcolor="#c5e0b3 [1305]" stroked="f" strokeweight="1pt">
                <v:fill color2="#d4e8c6 [985]" rotate="t" colors="0 #c5e0b4;.25 #c5e0b4;48497f #bedcaa;54395f #bedcaa" focus="100%" type="gradient"/>
                <w10:wrap anchorx="margin"/>
              </v:shape>
            </w:pict>
          </mc:Fallback>
        </mc:AlternateContent>
      </w:r>
    </w:p>
    <w:p w14:paraId="260175FC" w14:textId="26E18960" w:rsidR="00D321A1" w:rsidRPr="00D866A5" w:rsidRDefault="00D22D6D" w:rsidP="00E42515">
      <w:pPr>
        <w:pStyle w:val="af"/>
        <w:ind w:firstLine="280"/>
        <w:rPr>
          <w:noProof/>
        </w:rPr>
      </w:pPr>
      <w:r w:rsidRPr="00D866A5">
        <w:rPr>
          <w:noProof/>
        </w:rPr>
        <mc:AlternateContent>
          <mc:Choice Requires="wps">
            <w:drawing>
              <wp:anchor distT="0" distB="0" distL="114300" distR="114300" simplePos="0" relativeHeight="252049920" behindDoc="0" locked="0" layoutInCell="1" allowOverlap="1" wp14:anchorId="3ABC02C1" wp14:editId="39C55108">
                <wp:simplePos x="0" y="0"/>
                <wp:positionH relativeFrom="margin">
                  <wp:posOffset>1207135</wp:posOffset>
                </wp:positionH>
                <wp:positionV relativeFrom="paragraph">
                  <wp:posOffset>233045</wp:posOffset>
                </wp:positionV>
                <wp:extent cx="3559126" cy="457200"/>
                <wp:effectExtent l="0" t="0" r="3810" b="0"/>
                <wp:wrapNone/>
                <wp:docPr id="5625" name="正方形/長方形 5625"/>
                <wp:cNvGraphicFramePr/>
                <a:graphic xmlns:a="http://schemas.openxmlformats.org/drawingml/2006/main">
                  <a:graphicData uri="http://schemas.microsoft.com/office/word/2010/wordprocessingShape">
                    <wps:wsp>
                      <wps:cNvSpPr/>
                      <wps:spPr>
                        <a:xfrm>
                          <a:off x="0" y="0"/>
                          <a:ext cx="3559126" cy="4572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DA3A9" w14:textId="475F5D34" w:rsidR="0009406F" w:rsidRPr="000E7459" w:rsidRDefault="0009406F" w:rsidP="002577CE">
                            <w:pPr>
                              <w:spacing w:line="360" w:lineRule="exact"/>
                              <w:jc w:val="center"/>
                              <w:rPr>
                                <w:color w:val="000000" w:themeColor="text1"/>
                                <w:sz w:val="32"/>
                                <w:szCs w:val="36"/>
                                <w:lang w:eastAsia="zh-CN"/>
                                <w14:textOutline w14:w="9525" w14:cap="rnd" w14:cmpd="sng" w14:algn="ctr">
                                  <w14:solidFill>
                                    <w14:schemeClr w14:val="tx1"/>
                                  </w14:solidFill>
                                  <w14:prstDash w14:val="solid"/>
                                  <w14:bevel/>
                                </w14:textOutline>
                              </w:rPr>
                            </w:pPr>
                            <w:r>
                              <w:rPr>
                                <w:rFonts w:hint="eastAsia"/>
                                <w:color w:val="000000" w:themeColor="text1"/>
                                <w:sz w:val="32"/>
                                <w:szCs w:val="36"/>
                                <w:lang w:eastAsia="zh-CN"/>
                                <w14:textOutline w14:w="9525" w14:cap="rnd" w14:cmpd="sng" w14:algn="ctr">
                                  <w14:solidFill>
                                    <w14:schemeClr w14:val="tx1"/>
                                  </w14:solidFill>
                                  <w14:prstDash w14:val="solid"/>
                                  <w14:bevel/>
                                </w14:textOutline>
                              </w:rPr>
                              <w:t>占冠村</w:t>
                            </w:r>
                            <w:r w:rsidRPr="000E7459">
                              <w:rPr>
                                <w:rFonts w:hint="eastAsia"/>
                                <w:color w:val="000000" w:themeColor="text1"/>
                                <w:sz w:val="32"/>
                                <w:szCs w:val="36"/>
                                <w:lang w:eastAsia="zh-CN"/>
                                <w14:textOutline w14:w="9525" w14:cap="rnd" w14:cmpd="sng" w14:algn="ctr">
                                  <w14:solidFill>
                                    <w14:schemeClr w14:val="tx1"/>
                                  </w14:solidFill>
                                  <w14:prstDash w14:val="solid"/>
                                  <w14:bevel/>
                                </w14:textOutline>
                              </w:rPr>
                              <w:t>公共施設等総合管理計画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02C1" id="正方形/長方形 5625" o:spid="_x0000_s1071" style="position:absolute;left:0;text-align:left;margin-left:95.05pt;margin-top:18.35pt;width:280.25pt;height:36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CYlwIAALAFAAAOAAAAZHJzL2Uyb0RvYy54bWysVE1v2zAMvQ/YfxB0Xx1nTdcadYogRYcB&#10;XVu0HXpWZCk2IIuapMTOfv0oyXGyrtth2MWW+PFIPpG8vOpbRbbCugZ0SfOTCSVCc6gavS7pt+eb&#10;D+eUOM90xRRoUdKdcPRq/v7dZWcKMYUaVCUsQRDtis6UtPbeFFnmeC1a5k7ACI1KCbZlHq92nVWW&#10;dYjeqmw6mZxlHdjKWODCOZReJyWdR3wpBff3UjrhiSop5ubj18bvKnyz+SUr1paZuuFDGuwfsmhZ&#10;ozHoCHXNPCMb2/wG1TbcggPpTzi0GUjZcBFrwGryyatqnmpmRKwFyXFmpMn9P1h+t30yDxZp6Iwr&#10;HB5DFb20bfhjfqSPZO1GskTvCUfhx9nsIp+eUcJRdzr7hK8R2MwO3sY6/1lAS8KhpBYfI3LEtrfO&#10;J9O9SQjmQDXVTaNUvIQGEEtlyZbh0zHOhfaz6K427VeokhyDprCsQDE+dRKf78WYTWylgBRz+yWI&#10;0iGUhhA05RMk2YGJePI7JYKd0o9CkqbC2qcxkRH5OMc8qWpWiSSe/TGXCBiQJcYfsQeAt+rPB4IH&#10;++AqYo+PzpO/JZZKHD1iZNB+dG4bDfYtAOXHyMl+T1KiJrDk+1WP3OAKOAtJBtEKqt2DJRbS0DnD&#10;bxpshFvm/AOzOGU4j7g5/D1+pIKupDCcKKnB/nhLHuyx+VFLSYdTW1L3fcOsoER90TgWF/npaRjz&#10;eIlNSYk91qyONXrTLgG7K8cdZXg8orP1an+UFtoXXDCLEBVVTHOMXVLu7f6y9Gmb4IriYrGIZjja&#10;hvlb/WR4AA9Eh0Z/7l+YNcM0eJyjO9hPOCteDUWyDZ4aFhsPsokTc+B1eAJcC7GvhxUW9s7xPVod&#10;Fu38JwAAAP//AwBQSwMEFAAGAAgAAAAhALs3ZZHhAAAACgEAAA8AAABkcnMvZG93bnJldi54bWxM&#10;j8FOwzAQRO9I/IO1SNyo3VKSEuJUgFRxQK1EW6ni5saLExHbIXbr8PcsJziO5mn2bbkcbcfOOITW&#10;OwnTiQCGrva6dUbCfre6WQALUTmtOu9QwjcGWFaXF6UqtE/uDc/baBiNuFAoCU2MfcF5qBu0Kkx8&#10;j466Dz9YFSkOhutBJRq3HZ8JkXGrWkcXGtXjc4P15/ZkJaT5xqf5yuRPs/X+8L55NS9fbZLy+mp8&#10;fAAWcYx/MPzqkzpU5HT0J6cD6yjfiymhEm6zHBgB+Z3IgB2pEYsceFXy/y9UPwAAAP//AwBQSwEC&#10;LQAUAAYACAAAACEAtoM4kv4AAADhAQAAEwAAAAAAAAAAAAAAAAAAAAAAW0NvbnRlbnRfVHlwZXNd&#10;LnhtbFBLAQItABQABgAIAAAAIQA4/SH/1gAAAJQBAAALAAAAAAAAAAAAAAAAAC8BAABfcmVscy8u&#10;cmVsc1BLAQItABQABgAIAAAAIQDXVVCYlwIAALAFAAAOAAAAAAAAAAAAAAAAAC4CAABkcnMvZTJv&#10;RG9jLnhtbFBLAQItABQABgAIAAAAIQC7N2WR4QAAAAoBAAAPAAAAAAAAAAAAAAAAAPEEAABkcnMv&#10;ZG93bnJldi54bWxQSwUGAAAAAAQABADzAAAA/wUAAAAA&#10;" fillcolor="#deeaf6 [664]" stroked="f" strokeweight="1pt">
                <v:textbox>
                  <w:txbxContent>
                    <w:p w14:paraId="172DA3A9" w14:textId="475F5D34" w:rsidR="0009406F" w:rsidRPr="000E7459" w:rsidRDefault="0009406F" w:rsidP="002577CE">
                      <w:pPr>
                        <w:spacing w:line="360" w:lineRule="exact"/>
                        <w:jc w:val="center"/>
                        <w:rPr>
                          <w:color w:val="000000" w:themeColor="text1"/>
                          <w:sz w:val="32"/>
                          <w:szCs w:val="36"/>
                          <w:lang w:eastAsia="zh-CN"/>
                          <w14:textOutline w14:w="9525" w14:cap="rnd" w14:cmpd="sng" w14:algn="ctr">
                            <w14:solidFill>
                              <w14:schemeClr w14:val="tx1"/>
                            </w14:solidFill>
                            <w14:prstDash w14:val="solid"/>
                            <w14:bevel/>
                          </w14:textOutline>
                        </w:rPr>
                      </w:pPr>
                      <w:r>
                        <w:rPr>
                          <w:rFonts w:hint="eastAsia"/>
                          <w:color w:val="000000" w:themeColor="text1"/>
                          <w:sz w:val="32"/>
                          <w:szCs w:val="36"/>
                          <w:lang w:eastAsia="zh-CN"/>
                          <w14:textOutline w14:w="9525" w14:cap="rnd" w14:cmpd="sng" w14:algn="ctr">
                            <w14:solidFill>
                              <w14:schemeClr w14:val="tx1"/>
                            </w14:solidFill>
                            <w14:prstDash w14:val="solid"/>
                            <w14:bevel/>
                          </w14:textOutline>
                        </w:rPr>
                        <w:t>占冠村</w:t>
                      </w:r>
                      <w:r w:rsidRPr="000E7459">
                        <w:rPr>
                          <w:rFonts w:hint="eastAsia"/>
                          <w:color w:val="000000" w:themeColor="text1"/>
                          <w:sz w:val="32"/>
                          <w:szCs w:val="36"/>
                          <w:lang w:eastAsia="zh-CN"/>
                          <w14:textOutline w14:w="9525" w14:cap="rnd" w14:cmpd="sng" w14:algn="ctr">
                            <w14:solidFill>
                              <w14:schemeClr w14:val="tx1"/>
                            </w14:solidFill>
                            <w14:prstDash w14:val="solid"/>
                            <w14:bevel/>
                          </w14:textOutline>
                        </w:rPr>
                        <w:t>公共施設等総合管理計画</w:t>
                      </w:r>
                    </w:p>
                  </w:txbxContent>
                </v:textbox>
                <w10:wrap anchorx="margin"/>
              </v:rect>
            </w:pict>
          </mc:Fallback>
        </mc:AlternateContent>
      </w:r>
    </w:p>
    <w:p w14:paraId="29B536F0" w14:textId="6E29911C" w:rsidR="002577CE" w:rsidRPr="00D866A5" w:rsidRDefault="002577CE" w:rsidP="002577CE">
      <w:pPr>
        <w:pStyle w:val="af"/>
        <w:ind w:firstLine="280"/>
        <w:rPr>
          <w:noProof/>
        </w:rPr>
      </w:pPr>
      <w:r w:rsidRPr="00D866A5">
        <w:rPr>
          <w:noProof/>
        </w:rPr>
        <mc:AlternateContent>
          <mc:Choice Requires="wps">
            <w:drawing>
              <wp:anchor distT="0" distB="0" distL="114300" distR="114300" simplePos="0" relativeHeight="252051968" behindDoc="0" locked="0" layoutInCell="1" allowOverlap="1" wp14:anchorId="78988CC2" wp14:editId="00D32D91">
                <wp:simplePos x="0" y="0"/>
                <wp:positionH relativeFrom="margin">
                  <wp:posOffset>2527300</wp:posOffset>
                </wp:positionH>
                <wp:positionV relativeFrom="paragraph">
                  <wp:posOffset>321945</wp:posOffset>
                </wp:positionV>
                <wp:extent cx="921385" cy="323850"/>
                <wp:effectExtent l="0" t="0" r="0" b="0"/>
                <wp:wrapNone/>
                <wp:docPr id="5627" name="矢印: 下 5627"/>
                <wp:cNvGraphicFramePr/>
                <a:graphic xmlns:a="http://schemas.openxmlformats.org/drawingml/2006/main">
                  <a:graphicData uri="http://schemas.microsoft.com/office/word/2010/wordprocessingShape">
                    <wps:wsp>
                      <wps:cNvSpPr/>
                      <wps:spPr>
                        <a:xfrm>
                          <a:off x="0" y="0"/>
                          <a:ext cx="921385" cy="323850"/>
                        </a:xfrm>
                        <a:prstGeom prst="downArrow">
                          <a:avLst/>
                        </a:prstGeom>
                        <a:gradFill flip="none" rotWithShape="1">
                          <a:gsLst>
                            <a:gs pos="25000">
                              <a:schemeClr val="accent6">
                                <a:lumMod val="40000"/>
                                <a:lumOff val="6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273BF1" id="矢印: 下 5627" o:spid="_x0000_s1026" type="#_x0000_t67" style="position:absolute;left:0;text-align:left;margin-left:199pt;margin-top:25.35pt;width:72.55pt;height:25.5pt;z-index:25205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Qo+wIAAGcHAAAOAAAAZHJzL2Uyb0RvYy54bWy8VdtOGzEQfa/Uf7D8XjYJCYSIDYpAVJUo&#10;IKDi2XjtrCWvx7WdbNKv79h7SUrTVlRVX3btuXrOHI/PLzaVJmvhvAKT0+HRgBJhOBTKLHP65en6&#10;w5QSH5gpmAYjcroVnl7M3787r+1MjKAEXQhHMIjxs9rmtAzBzrLM81JUzB+BFQaVElzFAm7dMisc&#10;qzF6pbPRYHCS1eAK64AL71F61SjpPMWXUvBwJ6UXgeic4tlC+rr0fYnfbH7OZkvHbKl4ewz2F6eo&#10;mDKYtA91xQIjK6d+ClUp7sCDDEccqgykVFykGrCa4eBVNY8lsyLVguB428Pk/11Yfrt+tPcOYait&#10;n3lcxio20lXxj+cjmwTWtgdLbALhKDwbDY+nE0o4qo5HuExgZjtn63z4KKAicZHTAmqzcA7qhBNb&#10;3/iAWdG+s2vhK66V1kRqhWwwyBlKHIRnFcqEBnKswdmjf/LwxAICMpoMBoOkStwRl9qRNcOuM86F&#10;CSdJpVfVZyga+Rjt2/6jGFnSiE86MZ6sj5TOufT7+U6j/5vypQMmvu3nm3TiP+SbHv/ffMOIw5sK&#10;jAc8AOhpJz5YIAqXXSu1MoTFuTFJvcHr6jnToog9T7gFpcUDXumGN3hrE1diV7SJXwORO402SrId&#10;p9MqbLVorB+EJKpAFo9+3cKGaL5khWioETvVkfxHamiDAWNkifn72G2AOMpe0zEVhLW39tFVpGnV&#10;O/8G+s6590iZwYTeuVIG3KHKdOicZWPfgdRAE1F6gWJ77+KlSxffW36t8ALfMB/umcPhiH3BgR/u&#10;8CM11DmFdkVJCe7bIXm0x5mFWkpqHLY59V9XzOHd1p8MXt6z4Xgcp3PajCenI9y4fc3LvsasqkvA&#10;mz1EglieltE+6G4pHVTP+C4sYlZUMcMxd055cN3mMjSPAL4sXCwWyQwnsmXhxjxa3o2ZOJueNs/M&#10;2XaKBRx/t9ANZjZ7Ncca29gPA4tVAKkSWXe4tnjjNG9mSvPyxOdif5+sdu/j/DsAAAD//wMAUEsD&#10;BBQABgAIAAAAIQD9onG+3wAAAAoBAAAPAAAAZHJzL2Rvd25yZXYueG1sTI/BTsMwEETvSPyDtUjc&#10;qB2atmmIU1UIJK4tCHHcxiYJxOsodpuUr+9yguNqn2beFJvJdeJkh9B60pDMFAhLlTct1RreXp/v&#10;MhAhIhnsPFkNZxtgU15fFZgbP9LOnvaxFhxCIUcNTYx9LmWoGuswzHxviX+ffnAY+RxqaQYcOdx1&#10;8l6ppXTYEjc02NvHxlbf+6PTkH6dUxr9uqLlD22z9/4jecIXrW9vpu0DiGin+AfDrz6rQ8lOB38k&#10;E0SnYb7OeEvUsFArEAws0nkC4sCkSlYgy0L+n1BeAAAA//8DAFBLAQItABQABgAIAAAAIQC2gziS&#10;/gAAAOEBAAATAAAAAAAAAAAAAAAAAAAAAABbQ29udGVudF9UeXBlc10ueG1sUEsBAi0AFAAGAAgA&#10;AAAhADj9If/WAAAAlAEAAAsAAAAAAAAAAAAAAAAALwEAAF9yZWxzLy5yZWxzUEsBAi0AFAAGAAgA&#10;AAAhADgNRCj7AgAAZwcAAA4AAAAAAAAAAAAAAAAALgIAAGRycy9lMm9Eb2MueG1sUEsBAi0AFAAG&#10;AAgAAAAhAP2icb7fAAAACgEAAA8AAAAAAAAAAAAAAAAAVQUAAGRycy9kb3ducmV2LnhtbFBLBQYA&#10;AAAABAAEAPMAAABhBgAAAAA=&#10;" adj="10800" fillcolor="#c5e0b3 [1305]" stroked="f" strokeweight="1pt">
                <v:fill color2="#d4e8c6 [985]" rotate="t" colors="0 #c5e0b4;.25 #c5e0b4;48497f #bedcaa;54395f #bedcaa" focus="100%" type="gradient"/>
                <w10:wrap anchorx="margin"/>
              </v:shape>
            </w:pict>
          </mc:Fallback>
        </mc:AlternateContent>
      </w:r>
    </w:p>
    <w:p w14:paraId="1D14E694" w14:textId="115E6A88" w:rsidR="00D321A1" w:rsidRPr="00D866A5" w:rsidRDefault="00D321A1" w:rsidP="00A304CD">
      <w:pPr>
        <w:rPr>
          <w:noProof/>
        </w:rPr>
      </w:pPr>
    </w:p>
    <w:tbl>
      <w:tblPr>
        <w:tblStyle w:val="a8"/>
        <w:tblW w:w="9397"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none" w:sz="0" w:space="0" w:color="auto"/>
          <w:insideV w:val="none" w:sz="0" w:space="0" w:color="auto"/>
        </w:tblBorders>
        <w:tblLayout w:type="fixed"/>
        <w:tblLook w:val="04A0" w:firstRow="1" w:lastRow="0" w:firstColumn="1" w:lastColumn="0" w:noHBand="0" w:noVBand="1"/>
      </w:tblPr>
      <w:tblGrid>
        <w:gridCol w:w="587"/>
        <w:gridCol w:w="587"/>
        <w:gridCol w:w="587"/>
        <w:gridCol w:w="588"/>
        <w:gridCol w:w="587"/>
        <w:gridCol w:w="587"/>
        <w:gridCol w:w="588"/>
        <w:gridCol w:w="587"/>
        <w:gridCol w:w="587"/>
        <w:gridCol w:w="588"/>
        <w:gridCol w:w="587"/>
        <w:gridCol w:w="585"/>
        <w:gridCol w:w="590"/>
        <w:gridCol w:w="587"/>
        <w:gridCol w:w="587"/>
        <w:gridCol w:w="588"/>
      </w:tblGrid>
      <w:tr w:rsidR="00C562F4" w:rsidRPr="00D866A5" w14:paraId="731E7154" w14:textId="77777777" w:rsidTr="00BD3317">
        <w:trPr>
          <w:trHeight w:val="523"/>
        </w:trPr>
        <w:tc>
          <w:tcPr>
            <w:tcW w:w="9397" w:type="dxa"/>
            <w:gridSpan w:val="16"/>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2EFD9" w:themeFill="accent6" w:themeFillTint="33"/>
            <w:vAlign w:val="center"/>
          </w:tcPr>
          <w:p w14:paraId="0379CF9D" w14:textId="48C860CC" w:rsidR="00C562F4" w:rsidRPr="00D866A5" w:rsidRDefault="00C562F4" w:rsidP="002577CE">
            <w:pPr>
              <w:pStyle w:val="af"/>
              <w:spacing w:line="340" w:lineRule="exact"/>
              <w:jc w:val="center"/>
              <w:rPr>
                <w:noProof/>
                <w:color w:val="auto"/>
                <w:sz w:val="24"/>
                <w:szCs w:val="28"/>
              </w:rPr>
            </w:pPr>
            <w:r w:rsidRPr="00D866A5">
              <w:rPr>
                <w:rFonts w:hint="eastAsia"/>
                <w:noProof/>
                <w:color w:val="auto"/>
                <w:sz w:val="24"/>
                <w:szCs w:val="28"/>
              </w:rPr>
              <w:t>個別施設計画等</w:t>
            </w:r>
          </w:p>
        </w:tc>
      </w:tr>
      <w:tr w:rsidR="00C562F4" w:rsidRPr="00D866A5" w14:paraId="21C11E30" w14:textId="77777777" w:rsidTr="003E52D9">
        <w:tc>
          <w:tcPr>
            <w:tcW w:w="7045" w:type="dxa"/>
            <w:gridSpan w:val="1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FE599" w:themeFill="accent4" w:themeFillTint="66"/>
            <w:vAlign w:val="center"/>
          </w:tcPr>
          <w:p w14:paraId="5CAB82A9" w14:textId="1EDBC8A9" w:rsidR="00C562F4" w:rsidRPr="00D866A5" w:rsidRDefault="00C562F4" w:rsidP="002577CE">
            <w:pPr>
              <w:pStyle w:val="af"/>
              <w:spacing w:line="340" w:lineRule="exact"/>
              <w:jc w:val="center"/>
              <w:rPr>
                <w:noProof/>
                <w:color w:val="auto"/>
                <w:sz w:val="24"/>
                <w:szCs w:val="28"/>
              </w:rPr>
            </w:pPr>
            <w:r w:rsidRPr="00D866A5">
              <w:rPr>
                <w:rFonts w:hint="eastAsia"/>
                <w:noProof/>
                <w:color w:val="auto"/>
                <w:sz w:val="24"/>
                <w:szCs w:val="28"/>
              </w:rPr>
              <w:t>公共施設（建築物）</w:t>
            </w:r>
          </w:p>
        </w:tc>
        <w:tc>
          <w:tcPr>
            <w:tcW w:w="2352" w:type="dxa"/>
            <w:gridSpan w:val="4"/>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B4C6E7" w:themeFill="accent1" w:themeFillTint="66"/>
            <w:vAlign w:val="center"/>
          </w:tcPr>
          <w:p w14:paraId="5222F295" w14:textId="27403628" w:rsidR="00C562F4" w:rsidRPr="00D866A5" w:rsidRDefault="00C562F4" w:rsidP="002577CE">
            <w:pPr>
              <w:pStyle w:val="af"/>
              <w:spacing w:line="340" w:lineRule="exact"/>
              <w:jc w:val="center"/>
              <w:rPr>
                <w:noProof/>
                <w:color w:val="auto"/>
                <w:sz w:val="24"/>
                <w:szCs w:val="28"/>
              </w:rPr>
            </w:pPr>
            <w:r w:rsidRPr="00D866A5">
              <w:rPr>
                <w:rFonts w:hint="eastAsia"/>
                <w:noProof/>
                <w:color w:val="auto"/>
                <w:sz w:val="24"/>
                <w:szCs w:val="28"/>
              </w:rPr>
              <w:t>インフラ系施設</w:t>
            </w:r>
          </w:p>
        </w:tc>
      </w:tr>
      <w:tr w:rsidR="00EB5A4B" w:rsidRPr="00D866A5" w14:paraId="64394C7D" w14:textId="77777777" w:rsidTr="003E52D9">
        <w:trPr>
          <w:cantSplit/>
          <w:trHeight w:val="3801"/>
        </w:trPr>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08AFEC09" w14:textId="7473F6FA"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村</w:t>
            </w:r>
            <w:r w:rsidRPr="00D866A5">
              <w:rPr>
                <w:noProof/>
                <w:color w:val="auto"/>
                <w:sz w:val="24"/>
                <w:szCs w:val="28"/>
              </w:rPr>
              <w:t>民文化系施設</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5FFECB84" w14:textId="270E961B"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1"/>
                <w:szCs w:val="22"/>
              </w:rPr>
              <w:t>スポーツ・レクリエーション系施設</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4CD27446" w14:textId="2607AEEC"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産業系施設</w:t>
            </w:r>
          </w:p>
        </w:tc>
        <w:tc>
          <w:tcPr>
            <w:tcW w:w="58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40C37BCB" w14:textId="5E2D4912"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学校教育系施設</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2670F6D6" w14:textId="50AC1F07"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子育て支援施設</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56BA2C48" w14:textId="13901E4B"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保健・福祉施設</w:t>
            </w:r>
          </w:p>
        </w:tc>
        <w:tc>
          <w:tcPr>
            <w:tcW w:w="58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5A3A6BED" w14:textId="1056DF76" w:rsidR="00EB5A4B" w:rsidRPr="00D866A5" w:rsidRDefault="00143346" w:rsidP="00BE648F">
            <w:pPr>
              <w:pStyle w:val="af"/>
              <w:spacing w:line="340" w:lineRule="exact"/>
              <w:ind w:left="113" w:right="113"/>
              <w:jc w:val="center"/>
              <w:rPr>
                <w:noProof/>
                <w:color w:val="auto"/>
                <w:sz w:val="24"/>
                <w:szCs w:val="28"/>
              </w:rPr>
            </w:pPr>
            <w:r w:rsidRPr="00D866A5">
              <w:rPr>
                <w:rFonts w:hint="eastAsia"/>
                <w:noProof/>
                <w:color w:val="auto"/>
                <w:sz w:val="24"/>
                <w:szCs w:val="28"/>
              </w:rPr>
              <w:t>医療</w:t>
            </w:r>
            <w:r w:rsidR="00EB5A4B" w:rsidRPr="00D866A5">
              <w:rPr>
                <w:rFonts w:hint="eastAsia"/>
                <w:noProof/>
                <w:color w:val="auto"/>
                <w:sz w:val="24"/>
                <w:szCs w:val="28"/>
              </w:rPr>
              <w:t>施設</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3F41BD5E" w14:textId="3916BDFA" w:rsidR="00EB5A4B" w:rsidRPr="00D866A5" w:rsidRDefault="00143346" w:rsidP="00BE648F">
            <w:pPr>
              <w:pStyle w:val="af"/>
              <w:spacing w:line="340" w:lineRule="exact"/>
              <w:ind w:left="113" w:right="113"/>
              <w:jc w:val="center"/>
              <w:rPr>
                <w:noProof/>
                <w:color w:val="auto"/>
                <w:sz w:val="24"/>
                <w:szCs w:val="28"/>
              </w:rPr>
            </w:pPr>
            <w:r w:rsidRPr="00D866A5">
              <w:rPr>
                <w:rFonts w:hint="eastAsia"/>
                <w:noProof/>
                <w:color w:val="auto"/>
                <w:sz w:val="24"/>
                <w:szCs w:val="28"/>
              </w:rPr>
              <w:t>行政系施設</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580A989D" w14:textId="75055FAC"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公営住宅</w:t>
            </w:r>
            <w:r w:rsidRPr="00D866A5">
              <w:rPr>
                <w:noProof/>
                <w:color w:val="auto"/>
                <w:sz w:val="24"/>
                <w:szCs w:val="28"/>
              </w:rPr>
              <w:t>等</w:t>
            </w:r>
          </w:p>
        </w:tc>
        <w:tc>
          <w:tcPr>
            <w:tcW w:w="58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tcPr>
          <w:p w14:paraId="7C4D91C3" w14:textId="6EBFD7C9" w:rsidR="00EB5A4B" w:rsidRPr="00D866A5" w:rsidRDefault="00EB5A4B" w:rsidP="00BE648F">
            <w:pPr>
              <w:pStyle w:val="af"/>
              <w:spacing w:line="340" w:lineRule="exact"/>
              <w:ind w:left="113" w:right="113"/>
              <w:jc w:val="center"/>
              <w:rPr>
                <w:noProof/>
                <w:color w:val="auto"/>
                <w:sz w:val="24"/>
                <w:szCs w:val="24"/>
              </w:rPr>
            </w:pPr>
            <w:r w:rsidRPr="00D866A5">
              <w:rPr>
                <w:rFonts w:hint="eastAsia"/>
                <w:noProof/>
                <w:color w:val="auto"/>
                <w:sz w:val="24"/>
                <w:szCs w:val="24"/>
              </w:rPr>
              <w:t>公園</w:t>
            </w:r>
          </w:p>
        </w:tc>
        <w:tc>
          <w:tcPr>
            <w:tcW w:w="58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298D943B" w14:textId="2B93536F" w:rsidR="00EB5A4B" w:rsidRPr="00D866A5" w:rsidRDefault="00EB5A4B" w:rsidP="00BE648F">
            <w:pPr>
              <w:pStyle w:val="af"/>
              <w:spacing w:line="340" w:lineRule="exact"/>
              <w:ind w:left="113" w:right="113"/>
              <w:jc w:val="center"/>
              <w:rPr>
                <w:noProof/>
                <w:color w:val="auto"/>
                <w:sz w:val="24"/>
                <w:szCs w:val="24"/>
              </w:rPr>
            </w:pPr>
            <w:r w:rsidRPr="00D866A5">
              <w:rPr>
                <w:rFonts w:hint="eastAsia"/>
                <w:noProof/>
                <w:color w:val="auto"/>
                <w:sz w:val="24"/>
                <w:szCs w:val="28"/>
              </w:rPr>
              <w:t>供給処理施設</w:t>
            </w:r>
          </w:p>
        </w:tc>
        <w:tc>
          <w:tcPr>
            <w:tcW w:w="58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377C6311" w14:textId="032B8DF8"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その他</w:t>
            </w:r>
          </w:p>
        </w:tc>
        <w:tc>
          <w:tcPr>
            <w:tcW w:w="590"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7984CB67" w14:textId="18A2B959"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道路</w:t>
            </w:r>
          </w:p>
        </w:tc>
        <w:tc>
          <w:tcPr>
            <w:tcW w:w="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767C14B1" w14:textId="7C00F06C"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橋梁</w:t>
            </w:r>
          </w:p>
        </w:tc>
        <w:tc>
          <w:tcPr>
            <w:tcW w:w="58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37391AEC" w14:textId="69D51548"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上水道</w:t>
            </w:r>
          </w:p>
        </w:tc>
        <w:tc>
          <w:tcPr>
            <w:tcW w:w="58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extDirection w:val="tbRlV"/>
            <w:vAlign w:val="center"/>
          </w:tcPr>
          <w:p w14:paraId="1132C842" w14:textId="7DBDAE52" w:rsidR="00EB5A4B" w:rsidRPr="00D866A5" w:rsidRDefault="00EB5A4B" w:rsidP="00BE648F">
            <w:pPr>
              <w:pStyle w:val="af"/>
              <w:spacing w:line="340" w:lineRule="exact"/>
              <w:ind w:left="113" w:right="113"/>
              <w:jc w:val="center"/>
              <w:rPr>
                <w:noProof/>
                <w:color w:val="auto"/>
                <w:sz w:val="24"/>
                <w:szCs w:val="28"/>
              </w:rPr>
            </w:pPr>
            <w:r w:rsidRPr="00D866A5">
              <w:rPr>
                <w:rFonts w:hint="eastAsia"/>
                <w:noProof/>
                <w:color w:val="auto"/>
                <w:sz w:val="24"/>
                <w:szCs w:val="28"/>
              </w:rPr>
              <w:t>下水道</w:t>
            </w:r>
          </w:p>
        </w:tc>
      </w:tr>
    </w:tbl>
    <w:p w14:paraId="6AA478D1" w14:textId="77777777" w:rsidR="003C7E4A" w:rsidRDefault="003C7E4A" w:rsidP="00A304CD">
      <w:pPr>
        <w:pStyle w:val="af"/>
      </w:pPr>
    </w:p>
    <w:p w14:paraId="614C2F02" w14:textId="77777777" w:rsidR="00906D2E" w:rsidRDefault="00906D2E" w:rsidP="00A304CD">
      <w:pPr>
        <w:pStyle w:val="af"/>
      </w:pPr>
    </w:p>
    <w:p w14:paraId="518CCBF1" w14:textId="77777777" w:rsidR="00906D2E" w:rsidRDefault="00906D2E" w:rsidP="00A304CD">
      <w:pPr>
        <w:pStyle w:val="af"/>
      </w:pPr>
    </w:p>
    <w:p w14:paraId="31724F8D" w14:textId="77777777" w:rsidR="00906D2E" w:rsidRDefault="00906D2E" w:rsidP="00A304CD">
      <w:pPr>
        <w:pStyle w:val="af"/>
      </w:pPr>
    </w:p>
    <w:p w14:paraId="2607D82A" w14:textId="77777777" w:rsidR="00906D2E" w:rsidRPr="00D866A5" w:rsidRDefault="00906D2E" w:rsidP="00A304CD">
      <w:pPr>
        <w:pStyle w:val="af"/>
      </w:pPr>
    </w:p>
    <w:p w14:paraId="4B16FC4C" w14:textId="769D497E" w:rsidR="00D22D6D" w:rsidRPr="00D866A5" w:rsidRDefault="00D64A59" w:rsidP="00A304CD">
      <w:pPr>
        <w:pStyle w:val="af"/>
      </w:pPr>
      <w:r w:rsidRPr="00D866A5">
        <w:rPr>
          <w:rFonts w:hint="eastAsia"/>
        </w:rPr>
        <w:lastRenderedPageBreak/>
        <w:t>２</w:t>
      </w:r>
      <w:r w:rsidR="004F1513" w:rsidRPr="00D866A5">
        <w:rPr>
          <w:rFonts w:hint="eastAsia"/>
        </w:rPr>
        <w:t>．</w:t>
      </w:r>
      <w:r w:rsidR="00D22D6D" w:rsidRPr="00D866A5">
        <w:rPr>
          <w:rFonts w:hint="eastAsia"/>
        </w:rPr>
        <w:t>本計画の対象となる公共施設等の範囲</w:t>
      </w:r>
      <w:r w:rsidR="000A0A63" w:rsidRPr="00D866A5">
        <w:rPr>
          <w:rFonts w:hint="eastAsia"/>
        </w:rPr>
        <w:t>と計画期間</w:t>
      </w:r>
      <w:r w:rsidR="00D22D6D" w:rsidRPr="00D866A5">
        <w:rPr>
          <w:rFonts w:hint="eastAsia"/>
          <w:noProof/>
        </w:rPr>
        <mc:AlternateContent>
          <mc:Choice Requires="wps">
            <w:drawing>
              <wp:anchor distT="0" distB="0" distL="114300" distR="114300" simplePos="0" relativeHeight="252054016" behindDoc="0" locked="0" layoutInCell="1" allowOverlap="1" wp14:anchorId="028532FE" wp14:editId="4087C760">
                <wp:simplePos x="0" y="0"/>
                <wp:positionH relativeFrom="margin">
                  <wp:posOffset>38100</wp:posOffset>
                </wp:positionH>
                <wp:positionV relativeFrom="paragraph">
                  <wp:posOffset>426085</wp:posOffset>
                </wp:positionV>
                <wp:extent cx="5975985" cy="0"/>
                <wp:effectExtent l="0" t="0" r="0" b="0"/>
                <wp:wrapNone/>
                <wp:docPr id="5628" name="直線コネクタ 562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094C4283" id="直線コネクタ 5628" o:spid="_x0000_s1026" style="position:absolute;left:0;text-align:left;z-index:25205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4BD9BD3C" w14:textId="2FBBEF64" w:rsidR="00D22D6D" w:rsidRPr="00D866A5" w:rsidRDefault="00D64A59" w:rsidP="00E74B6F">
      <w:pPr>
        <w:pStyle w:val="4"/>
      </w:pPr>
      <w:r w:rsidRPr="00D866A5">
        <w:rPr>
          <w:rFonts w:hint="eastAsia"/>
        </w:rPr>
        <w:t>（１）本計画における対象となる公共施設</w:t>
      </w:r>
    </w:p>
    <w:p w14:paraId="3D2012B2" w14:textId="410D0B7E" w:rsidR="00D21F60" w:rsidRPr="00D866A5" w:rsidRDefault="00EB7B9F" w:rsidP="00514AF3">
      <w:pPr>
        <w:ind w:firstLineChars="100" w:firstLine="210"/>
      </w:pPr>
      <w:r w:rsidRPr="00D866A5">
        <w:rPr>
          <w:rFonts w:hint="eastAsia"/>
        </w:rPr>
        <w:t>本</w:t>
      </w:r>
      <w:r w:rsidR="00631525" w:rsidRPr="00D866A5">
        <w:rPr>
          <w:rFonts w:hint="eastAsia"/>
        </w:rPr>
        <w:t>村</w:t>
      </w:r>
      <w:r w:rsidR="00D22D6D" w:rsidRPr="00D866A5">
        <w:rPr>
          <w:rFonts w:hint="eastAsia"/>
        </w:rPr>
        <w:t>が保有する公共施設等のうち、公共施設（建築物）とインフラ系施設を対象とします</w:t>
      </w:r>
      <w:r w:rsidR="00E42515" w:rsidRPr="00D866A5">
        <w:rPr>
          <w:rFonts w:hint="eastAsia"/>
        </w:rPr>
        <w:t>。</w:t>
      </w:r>
      <w:r w:rsidR="00D22D6D" w:rsidRPr="00D866A5">
        <w:rPr>
          <w:rFonts w:hint="eastAsia"/>
        </w:rPr>
        <w:t>公共施設（建築物）については、</w:t>
      </w:r>
      <w:r w:rsidR="00E81FB8" w:rsidRPr="00D866A5">
        <w:rPr>
          <w:rFonts w:hint="eastAsia"/>
        </w:rPr>
        <w:t>12</w:t>
      </w:r>
      <w:r w:rsidR="00D22D6D" w:rsidRPr="00D866A5">
        <w:rPr>
          <w:rFonts w:hint="eastAsia"/>
        </w:rPr>
        <w:t>類型に分類しました。</w:t>
      </w:r>
    </w:p>
    <w:p w14:paraId="5C54A94E" w14:textId="7EED05F5" w:rsidR="00D22D6D" w:rsidRPr="00D866A5" w:rsidRDefault="00D22D6D" w:rsidP="00514AF3">
      <w:pPr>
        <w:ind w:firstLineChars="100" w:firstLine="210"/>
      </w:pPr>
      <w:r w:rsidRPr="00D866A5">
        <w:rPr>
          <w:rFonts w:hint="eastAsia"/>
        </w:rPr>
        <w:t>また、インフラ系施設については、道路、</w:t>
      </w:r>
      <w:r w:rsidR="0005032D" w:rsidRPr="00D866A5">
        <w:rPr>
          <w:rFonts w:hint="eastAsia"/>
        </w:rPr>
        <w:t>橋梁</w:t>
      </w:r>
      <w:r w:rsidRPr="00D866A5">
        <w:rPr>
          <w:rFonts w:hint="eastAsia"/>
        </w:rPr>
        <w:t>、</w:t>
      </w:r>
      <w:r w:rsidR="00684984" w:rsidRPr="00D866A5">
        <w:rPr>
          <w:rFonts w:hint="eastAsia"/>
        </w:rPr>
        <w:t>上</w:t>
      </w:r>
      <w:r w:rsidRPr="00D866A5">
        <w:rPr>
          <w:rFonts w:hint="eastAsia"/>
        </w:rPr>
        <w:t>水道、下水道の</w:t>
      </w:r>
      <w:r w:rsidR="00063518" w:rsidRPr="00D527AC">
        <w:rPr>
          <w:rFonts w:hint="eastAsia"/>
        </w:rPr>
        <w:t>4</w:t>
      </w:r>
      <w:r w:rsidR="00493E21" w:rsidRPr="00D866A5">
        <w:rPr>
          <w:rFonts w:hint="eastAsia"/>
        </w:rPr>
        <w:t>類型</w:t>
      </w:r>
      <w:r w:rsidRPr="00D866A5">
        <w:rPr>
          <w:rFonts w:hint="eastAsia"/>
        </w:rPr>
        <w:t>を対象として、現状等の把握や基本的な方針を検討します。</w:t>
      </w:r>
    </w:p>
    <w:p w14:paraId="2728AD14" w14:textId="002AF3CF" w:rsidR="00B034BD" w:rsidRPr="00D866A5" w:rsidRDefault="00B034BD" w:rsidP="009C09D0">
      <w:pPr>
        <w:ind w:left="210" w:firstLine="210"/>
      </w:pPr>
    </w:p>
    <w:p w14:paraId="0AD800CD" w14:textId="6063B3CA" w:rsidR="00D22D6D" w:rsidRPr="00D866A5" w:rsidRDefault="00D22D6D" w:rsidP="00E74B6F">
      <w:pPr>
        <w:pStyle w:val="ac"/>
      </w:pPr>
      <w:r w:rsidRPr="00D866A5">
        <w:rPr>
          <w:rFonts w:hint="eastAsia"/>
        </w:rPr>
        <w:t>■公共施設等の分類</w:t>
      </w:r>
    </w:p>
    <w:tbl>
      <w:tblPr>
        <w:tblStyle w:val="a8"/>
        <w:tblW w:w="0" w:type="auto"/>
        <w:tblLook w:val="04A0" w:firstRow="1" w:lastRow="0" w:firstColumn="1" w:lastColumn="0" w:noHBand="0" w:noVBand="1"/>
      </w:tblPr>
      <w:tblGrid>
        <w:gridCol w:w="988"/>
        <w:gridCol w:w="708"/>
        <w:gridCol w:w="3261"/>
        <w:gridCol w:w="4445"/>
      </w:tblGrid>
      <w:tr w:rsidR="009320EA" w:rsidRPr="00D866A5" w14:paraId="7041C3A9" w14:textId="77777777" w:rsidTr="00BD3317">
        <w:trPr>
          <w:trHeight w:val="571"/>
        </w:trPr>
        <w:tc>
          <w:tcPr>
            <w:tcW w:w="988" w:type="dxa"/>
            <w:tcBorders>
              <w:bottom w:val="single" w:sz="4" w:space="0" w:color="auto"/>
            </w:tcBorders>
            <w:shd w:val="clear" w:color="auto" w:fill="2F5496" w:themeFill="accent1" w:themeFillShade="BF"/>
            <w:vAlign w:val="center"/>
          </w:tcPr>
          <w:p w14:paraId="529957F0" w14:textId="08F646D6" w:rsidR="00D22D6D" w:rsidRPr="00D866A5" w:rsidRDefault="00D22D6D" w:rsidP="00E74B6F">
            <w:pPr>
              <w:spacing w:line="320" w:lineRule="exact"/>
              <w:jc w:val="center"/>
              <w:rPr>
                <w:color w:val="FFFFFF" w:themeColor="background1"/>
                <w:sz w:val="20"/>
                <w:szCs w:val="21"/>
              </w:rPr>
            </w:pPr>
            <w:r w:rsidRPr="00D866A5">
              <w:rPr>
                <w:rFonts w:hint="eastAsia"/>
                <w:color w:val="FFFFFF" w:themeColor="background1"/>
                <w:sz w:val="20"/>
                <w:szCs w:val="21"/>
              </w:rPr>
              <w:t>大分類</w:t>
            </w:r>
          </w:p>
        </w:tc>
        <w:tc>
          <w:tcPr>
            <w:tcW w:w="708" w:type="dxa"/>
            <w:tcBorders>
              <w:bottom w:val="single" w:sz="4" w:space="0" w:color="auto"/>
            </w:tcBorders>
            <w:shd w:val="clear" w:color="auto" w:fill="2F5496" w:themeFill="accent1" w:themeFillShade="BF"/>
            <w:vAlign w:val="center"/>
          </w:tcPr>
          <w:p w14:paraId="5FCF8520" w14:textId="56031C32" w:rsidR="00D22D6D" w:rsidRPr="00D866A5" w:rsidRDefault="00D22D6D" w:rsidP="00E74B6F">
            <w:pPr>
              <w:spacing w:line="320" w:lineRule="exact"/>
              <w:jc w:val="center"/>
              <w:rPr>
                <w:color w:val="FFFFFF" w:themeColor="background1"/>
                <w:sz w:val="20"/>
                <w:szCs w:val="21"/>
              </w:rPr>
            </w:pPr>
            <w:r w:rsidRPr="00D866A5">
              <w:rPr>
                <w:rFonts w:hint="eastAsia"/>
                <w:color w:val="FFFFFF" w:themeColor="background1"/>
                <w:sz w:val="20"/>
                <w:szCs w:val="21"/>
              </w:rPr>
              <w:t>番号</w:t>
            </w:r>
          </w:p>
        </w:tc>
        <w:tc>
          <w:tcPr>
            <w:tcW w:w="3261" w:type="dxa"/>
            <w:tcBorders>
              <w:bottom w:val="single" w:sz="4" w:space="0" w:color="auto"/>
            </w:tcBorders>
            <w:shd w:val="clear" w:color="auto" w:fill="2F5496" w:themeFill="accent1" w:themeFillShade="BF"/>
            <w:vAlign w:val="center"/>
          </w:tcPr>
          <w:p w14:paraId="37330EE4" w14:textId="594FB387" w:rsidR="00D22D6D" w:rsidRPr="00D866A5" w:rsidRDefault="009320EA" w:rsidP="00E74B6F">
            <w:pPr>
              <w:spacing w:line="320" w:lineRule="exact"/>
              <w:jc w:val="center"/>
              <w:rPr>
                <w:color w:val="FFFFFF" w:themeColor="background1"/>
                <w:sz w:val="20"/>
                <w:szCs w:val="21"/>
              </w:rPr>
            </w:pPr>
            <w:r w:rsidRPr="00D866A5">
              <w:rPr>
                <w:rFonts w:hint="eastAsia"/>
                <w:color w:val="FFFFFF" w:themeColor="background1"/>
                <w:sz w:val="20"/>
                <w:szCs w:val="21"/>
              </w:rPr>
              <w:t>施設</w:t>
            </w:r>
            <w:r w:rsidR="00D22D6D" w:rsidRPr="00D866A5">
              <w:rPr>
                <w:rFonts w:hint="eastAsia"/>
                <w:color w:val="FFFFFF" w:themeColor="background1"/>
                <w:sz w:val="20"/>
                <w:szCs w:val="21"/>
              </w:rPr>
              <w:t>分類名称</w:t>
            </w:r>
          </w:p>
        </w:tc>
        <w:tc>
          <w:tcPr>
            <w:tcW w:w="4445" w:type="dxa"/>
            <w:tcBorders>
              <w:bottom w:val="single" w:sz="4" w:space="0" w:color="auto"/>
            </w:tcBorders>
            <w:shd w:val="clear" w:color="auto" w:fill="2F5496" w:themeFill="accent1" w:themeFillShade="BF"/>
            <w:vAlign w:val="center"/>
          </w:tcPr>
          <w:p w14:paraId="3CCF1ABE" w14:textId="7E60CC68" w:rsidR="00D22D6D" w:rsidRPr="00D866A5" w:rsidRDefault="00D22D6D" w:rsidP="00E74B6F">
            <w:pPr>
              <w:spacing w:line="320" w:lineRule="exact"/>
              <w:jc w:val="center"/>
              <w:rPr>
                <w:color w:val="FFFFFF" w:themeColor="background1"/>
                <w:sz w:val="20"/>
                <w:szCs w:val="21"/>
              </w:rPr>
            </w:pPr>
            <w:r w:rsidRPr="00D866A5">
              <w:rPr>
                <w:rFonts w:hint="eastAsia"/>
                <w:color w:val="FFFFFF" w:themeColor="background1"/>
                <w:sz w:val="20"/>
                <w:szCs w:val="21"/>
              </w:rPr>
              <w:t>主な施設</w:t>
            </w:r>
          </w:p>
        </w:tc>
      </w:tr>
      <w:tr w:rsidR="009549C8" w:rsidRPr="00D866A5" w14:paraId="023BF382" w14:textId="77777777" w:rsidTr="00BD3317">
        <w:trPr>
          <w:trHeight w:val="551"/>
        </w:trPr>
        <w:tc>
          <w:tcPr>
            <w:tcW w:w="988" w:type="dxa"/>
            <w:vMerge w:val="restart"/>
            <w:shd w:val="clear" w:color="auto" w:fill="A8D08D" w:themeFill="accent6" w:themeFillTint="99"/>
            <w:textDirection w:val="tbRlV"/>
            <w:vAlign w:val="center"/>
          </w:tcPr>
          <w:p w14:paraId="25FC2607" w14:textId="23F3CAD7" w:rsidR="009549C8" w:rsidRPr="00D866A5" w:rsidRDefault="009549C8" w:rsidP="00E74B6F">
            <w:pPr>
              <w:spacing w:line="320" w:lineRule="exact"/>
              <w:jc w:val="center"/>
              <w:rPr>
                <w:sz w:val="20"/>
                <w:szCs w:val="21"/>
              </w:rPr>
            </w:pPr>
            <w:r w:rsidRPr="00D866A5">
              <w:rPr>
                <w:rFonts w:hint="eastAsia"/>
                <w:sz w:val="20"/>
                <w:szCs w:val="21"/>
              </w:rPr>
              <w:t>公共施設</w:t>
            </w:r>
            <w:r w:rsidR="00616AF5" w:rsidRPr="00D866A5">
              <w:rPr>
                <w:rFonts w:hint="eastAsia"/>
                <w:sz w:val="20"/>
                <w:szCs w:val="21"/>
              </w:rPr>
              <w:t>（</w:t>
            </w:r>
            <w:r w:rsidRPr="00D866A5">
              <w:rPr>
                <w:rFonts w:hint="eastAsia"/>
                <w:sz w:val="20"/>
                <w:szCs w:val="21"/>
              </w:rPr>
              <w:t>建築物</w:t>
            </w:r>
            <w:r w:rsidR="00616AF5" w:rsidRPr="00D866A5">
              <w:rPr>
                <w:rFonts w:hint="eastAsia"/>
                <w:sz w:val="20"/>
                <w:szCs w:val="21"/>
              </w:rPr>
              <w:t>）</w:t>
            </w:r>
          </w:p>
        </w:tc>
        <w:tc>
          <w:tcPr>
            <w:tcW w:w="708" w:type="dxa"/>
            <w:shd w:val="clear" w:color="auto" w:fill="E2EFD9" w:themeFill="accent6" w:themeFillTint="33"/>
            <w:vAlign w:val="center"/>
          </w:tcPr>
          <w:p w14:paraId="554BA94B" w14:textId="0C40924B" w:rsidR="009549C8" w:rsidRPr="00D866A5" w:rsidRDefault="00E74B6F" w:rsidP="00E74B6F">
            <w:pPr>
              <w:spacing w:line="320" w:lineRule="exact"/>
              <w:jc w:val="center"/>
              <w:rPr>
                <w:sz w:val="20"/>
                <w:szCs w:val="21"/>
              </w:rPr>
            </w:pPr>
            <w:r w:rsidRPr="00D866A5">
              <w:rPr>
                <w:rFonts w:hint="eastAsia"/>
                <w:sz w:val="20"/>
                <w:szCs w:val="21"/>
              </w:rPr>
              <w:t>1</w:t>
            </w:r>
          </w:p>
        </w:tc>
        <w:tc>
          <w:tcPr>
            <w:tcW w:w="3261" w:type="dxa"/>
            <w:shd w:val="clear" w:color="auto" w:fill="E2EFD9" w:themeFill="accent6" w:themeFillTint="33"/>
            <w:vAlign w:val="center"/>
          </w:tcPr>
          <w:p w14:paraId="52AA786A" w14:textId="36DC830D" w:rsidR="009549C8" w:rsidRPr="00D866A5" w:rsidRDefault="00FB6608" w:rsidP="00E74B6F">
            <w:pPr>
              <w:spacing w:line="320" w:lineRule="exact"/>
              <w:rPr>
                <w:sz w:val="20"/>
                <w:szCs w:val="21"/>
              </w:rPr>
            </w:pPr>
            <w:r w:rsidRPr="00D866A5">
              <w:rPr>
                <w:rFonts w:hint="eastAsia"/>
                <w:sz w:val="20"/>
                <w:szCs w:val="21"/>
              </w:rPr>
              <w:t>村民文化系施設</w:t>
            </w:r>
          </w:p>
        </w:tc>
        <w:tc>
          <w:tcPr>
            <w:tcW w:w="4445" w:type="dxa"/>
            <w:shd w:val="clear" w:color="auto" w:fill="E2EFD9" w:themeFill="accent6" w:themeFillTint="33"/>
            <w:vAlign w:val="center"/>
          </w:tcPr>
          <w:p w14:paraId="70DA5000" w14:textId="255E3F1A" w:rsidR="001C5937" w:rsidRPr="00D866A5" w:rsidRDefault="00582DA4" w:rsidP="00911F2B">
            <w:pPr>
              <w:spacing w:line="240" w:lineRule="exact"/>
              <w:rPr>
                <w:sz w:val="18"/>
                <w:szCs w:val="20"/>
              </w:rPr>
            </w:pPr>
            <w:r w:rsidRPr="00D866A5">
              <w:rPr>
                <w:rFonts w:hint="eastAsia"/>
                <w:sz w:val="18"/>
                <w:szCs w:val="20"/>
              </w:rPr>
              <w:t>占冠地域交流館、双珠別住民センター、集会所、コミュニティプラザ</w:t>
            </w:r>
          </w:p>
        </w:tc>
      </w:tr>
      <w:tr w:rsidR="009549C8" w:rsidRPr="00D866A5" w14:paraId="4147ED38" w14:textId="77777777" w:rsidTr="00BD3317">
        <w:trPr>
          <w:trHeight w:val="498"/>
        </w:trPr>
        <w:tc>
          <w:tcPr>
            <w:tcW w:w="988" w:type="dxa"/>
            <w:vMerge/>
            <w:shd w:val="clear" w:color="auto" w:fill="A8D08D" w:themeFill="accent6" w:themeFillTint="99"/>
            <w:vAlign w:val="center"/>
          </w:tcPr>
          <w:p w14:paraId="799636CD" w14:textId="77777777" w:rsidR="009549C8" w:rsidRPr="00D866A5" w:rsidRDefault="009549C8" w:rsidP="00E74B6F">
            <w:pPr>
              <w:spacing w:line="320" w:lineRule="exact"/>
              <w:jc w:val="center"/>
              <w:rPr>
                <w:sz w:val="20"/>
                <w:szCs w:val="21"/>
              </w:rPr>
            </w:pPr>
          </w:p>
        </w:tc>
        <w:tc>
          <w:tcPr>
            <w:tcW w:w="708" w:type="dxa"/>
            <w:tcBorders>
              <w:bottom w:val="single" w:sz="4" w:space="0" w:color="auto"/>
            </w:tcBorders>
            <w:vAlign w:val="center"/>
          </w:tcPr>
          <w:p w14:paraId="12C14213" w14:textId="68FD2781" w:rsidR="009549C8" w:rsidRPr="00D866A5" w:rsidRDefault="009549C8" w:rsidP="00E74B6F">
            <w:pPr>
              <w:spacing w:line="320" w:lineRule="exact"/>
              <w:jc w:val="center"/>
              <w:rPr>
                <w:sz w:val="20"/>
                <w:szCs w:val="21"/>
              </w:rPr>
            </w:pPr>
            <w:r w:rsidRPr="00D866A5">
              <w:rPr>
                <w:rFonts w:hint="eastAsia"/>
                <w:sz w:val="20"/>
                <w:szCs w:val="21"/>
              </w:rPr>
              <w:t>２</w:t>
            </w:r>
          </w:p>
        </w:tc>
        <w:tc>
          <w:tcPr>
            <w:tcW w:w="3261" w:type="dxa"/>
            <w:tcBorders>
              <w:bottom w:val="single" w:sz="4" w:space="0" w:color="auto"/>
            </w:tcBorders>
            <w:vAlign w:val="center"/>
          </w:tcPr>
          <w:p w14:paraId="1B108016" w14:textId="12AF3042" w:rsidR="009549C8" w:rsidRPr="00D866A5" w:rsidRDefault="00FB6608" w:rsidP="00E74B6F">
            <w:pPr>
              <w:spacing w:line="320" w:lineRule="exact"/>
              <w:rPr>
                <w:sz w:val="18"/>
                <w:szCs w:val="18"/>
              </w:rPr>
            </w:pPr>
            <w:r w:rsidRPr="00D866A5">
              <w:rPr>
                <w:rFonts w:hint="eastAsia"/>
                <w:sz w:val="18"/>
                <w:szCs w:val="18"/>
              </w:rPr>
              <w:t>スポーツ・レクリエーション系施設</w:t>
            </w:r>
          </w:p>
        </w:tc>
        <w:tc>
          <w:tcPr>
            <w:tcW w:w="4445" w:type="dxa"/>
            <w:tcBorders>
              <w:bottom w:val="single" w:sz="4" w:space="0" w:color="auto"/>
            </w:tcBorders>
            <w:vAlign w:val="center"/>
          </w:tcPr>
          <w:p w14:paraId="630E93C6" w14:textId="09736ED8" w:rsidR="00FF37D1" w:rsidRPr="00D866A5" w:rsidRDefault="003A76BF" w:rsidP="00911F2B">
            <w:pPr>
              <w:spacing w:line="240" w:lineRule="exact"/>
              <w:rPr>
                <w:sz w:val="18"/>
                <w:szCs w:val="20"/>
              </w:rPr>
            </w:pPr>
            <w:r w:rsidRPr="00D866A5">
              <w:rPr>
                <w:rFonts w:hint="eastAsia"/>
                <w:sz w:val="18"/>
                <w:szCs w:val="20"/>
              </w:rPr>
              <w:t>パークゴルフ場管理棟、スキー場ロッジ、村民プール脱衣所、民芸加工授産所、物産館、双民館、ニニウキャンプ場、湯の沢温泉、ミナ・トマム</w:t>
            </w:r>
            <w:r w:rsidR="00AE58D9">
              <w:rPr>
                <w:rFonts w:hint="eastAsia"/>
                <w:sz w:val="18"/>
                <w:szCs w:val="20"/>
              </w:rPr>
              <w:t xml:space="preserve">　など</w:t>
            </w:r>
          </w:p>
        </w:tc>
      </w:tr>
      <w:tr w:rsidR="009549C8" w:rsidRPr="00D866A5" w14:paraId="25A30BC6" w14:textId="77777777" w:rsidTr="00BD3317">
        <w:trPr>
          <w:trHeight w:val="498"/>
        </w:trPr>
        <w:tc>
          <w:tcPr>
            <w:tcW w:w="988" w:type="dxa"/>
            <w:vMerge/>
            <w:shd w:val="clear" w:color="auto" w:fill="A8D08D" w:themeFill="accent6" w:themeFillTint="99"/>
            <w:vAlign w:val="center"/>
          </w:tcPr>
          <w:p w14:paraId="410EA549" w14:textId="77777777" w:rsidR="009549C8" w:rsidRPr="00D866A5" w:rsidRDefault="009549C8" w:rsidP="00E74B6F">
            <w:pPr>
              <w:spacing w:line="320" w:lineRule="exact"/>
              <w:jc w:val="center"/>
              <w:rPr>
                <w:sz w:val="20"/>
                <w:szCs w:val="21"/>
              </w:rPr>
            </w:pPr>
          </w:p>
        </w:tc>
        <w:tc>
          <w:tcPr>
            <w:tcW w:w="708" w:type="dxa"/>
            <w:shd w:val="clear" w:color="auto" w:fill="E2EFD9" w:themeFill="accent6" w:themeFillTint="33"/>
            <w:vAlign w:val="center"/>
          </w:tcPr>
          <w:p w14:paraId="69E7BE0E" w14:textId="7DD1F316" w:rsidR="009549C8" w:rsidRPr="00D866A5" w:rsidRDefault="009549C8" w:rsidP="00E74B6F">
            <w:pPr>
              <w:spacing w:line="320" w:lineRule="exact"/>
              <w:jc w:val="center"/>
              <w:rPr>
                <w:sz w:val="20"/>
                <w:szCs w:val="21"/>
              </w:rPr>
            </w:pPr>
            <w:r w:rsidRPr="00D866A5">
              <w:rPr>
                <w:rFonts w:hint="eastAsia"/>
                <w:sz w:val="20"/>
                <w:szCs w:val="21"/>
              </w:rPr>
              <w:t>３</w:t>
            </w:r>
          </w:p>
        </w:tc>
        <w:tc>
          <w:tcPr>
            <w:tcW w:w="3261" w:type="dxa"/>
            <w:shd w:val="clear" w:color="auto" w:fill="E2EFD9" w:themeFill="accent6" w:themeFillTint="33"/>
            <w:vAlign w:val="center"/>
          </w:tcPr>
          <w:p w14:paraId="7A73056F" w14:textId="24BAEA20" w:rsidR="009549C8" w:rsidRPr="00D866A5" w:rsidRDefault="00BD3317" w:rsidP="00E74B6F">
            <w:pPr>
              <w:spacing w:line="320" w:lineRule="exact"/>
              <w:rPr>
                <w:sz w:val="20"/>
                <w:szCs w:val="21"/>
              </w:rPr>
            </w:pPr>
            <w:r w:rsidRPr="00D866A5">
              <w:rPr>
                <w:rFonts w:hint="eastAsia"/>
                <w:sz w:val="20"/>
                <w:szCs w:val="21"/>
              </w:rPr>
              <w:t>産業系施設</w:t>
            </w:r>
          </w:p>
        </w:tc>
        <w:tc>
          <w:tcPr>
            <w:tcW w:w="4445" w:type="dxa"/>
            <w:shd w:val="clear" w:color="auto" w:fill="E2EFD9" w:themeFill="accent6" w:themeFillTint="33"/>
            <w:vAlign w:val="center"/>
          </w:tcPr>
          <w:p w14:paraId="29A4782C" w14:textId="79A4ABDA" w:rsidR="009549C8" w:rsidRPr="00D866A5" w:rsidRDefault="00C67D2F" w:rsidP="00776240">
            <w:pPr>
              <w:spacing w:line="240" w:lineRule="exact"/>
              <w:rPr>
                <w:sz w:val="18"/>
                <w:szCs w:val="20"/>
              </w:rPr>
            </w:pPr>
            <w:r w:rsidRPr="00D866A5">
              <w:rPr>
                <w:rFonts w:hint="eastAsia"/>
                <w:sz w:val="18"/>
                <w:szCs w:val="20"/>
              </w:rPr>
              <w:t>ジビエ工房　森の恵み</w:t>
            </w:r>
            <w:r w:rsidR="00AE58D9">
              <w:rPr>
                <w:rFonts w:hint="eastAsia"/>
                <w:sz w:val="18"/>
                <w:szCs w:val="20"/>
              </w:rPr>
              <w:t xml:space="preserve">　</w:t>
            </w:r>
            <w:r w:rsidR="000F1029">
              <w:rPr>
                <w:rFonts w:hint="eastAsia"/>
                <w:sz w:val="18"/>
                <w:szCs w:val="20"/>
              </w:rPr>
              <w:t>メープル工房</w:t>
            </w:r>
          </w:p>
        </w:tc>
      </w:tr>
      <w:tr w:rsidR="009549C8" w:rsidRPr="00D866A5" w14:paraId="735A6667" w14:textId="77777777" w:rsidTr="00BD3317">
        <w:trPr>
          <w:trHeight w:val="498"/>
        </w:trPr>
        <w:tc>
          <w:tcPr>
            <w:tcW w:w="988" w:type="dxa"/>
            <w:vMerge/>
            <w:shd w:val="clear" w:color="auto" w:fill="A8D08D" w:themeFill="accent6" w:themeFillTint="99"/>
            <w:vAlign w:val="center"/>
          </w:tcPr>
          <w:p w14:paraId="2BFF5F5D" w14:textId="77777777" w:rsidR="009549C8" w:rsidRPr="00D866A5" w:rsidRDefault="009549C8" w:rsidP="00E74B6F">
            <w:pPr>
              <w:spacing w:line="320" w:lineRule="exact"/>
              <w:jc w:val="center"/>
              <w:rPr>
                <w:sz w:val="20"/>
                <w:szCs w:val="21"/>
              </w:rPr>
            </w:pPr>
          </w:p>
        </w:tc>
        <w:tc>
          <w:tcPr>
            <w:tcW w:w="708" w:type="dxa"/>
            <w:tcBorders>
              <w:bottom w:val="single" w:sz="4" w:space="0" w:color="auto"/>
            </w:tcBorders>
            <w:vAlign w:val="center"/>
          </w:tcPr>
          <w:p w14:paraId="7EFA3FE2" w14:textId="0746C99A" w:rsidR="009549C8" w:rsidRPr="00D866A5" w:rsidRDefault="009549C8" w:rsidP="00E74B6F">
            <w:pPr>
              <w:spacing w:line="320" w:lineRule="exact"/>
              <w:jc w:val="center"/>
              <w:rPr>
                <w:sz w:val="20"/>
                <w:szCs w:val="21"/>
              </w:rPr>
            </w:pPr>
            <w:r w:rsidRPr="00D866A5">
              <w:rPr>
                <w:rFonts w:hint="eastAsia"/>
                <w:sz w:val="20"/>
                <w:szCs w:val="21"/>
              </w:rPr>
              <w:t>４</w:t>
            </w:r>
          </w:p>
        </w:tc>
        <w:tc>
          <w:tcPr>
            <w:tcW w:w="3261" w:type="dxa"/>
            <w:tcBorders>
              <w:bottom w:val="single" w:sz="4" w:space="0" w:color="auto"/>
            </w:tcBorders>
            <w:vAlign w:val="center"/>
          </w:tcPr>
          <w:p w14:paraId="6171C948" w14:textId="55AD1BAE" w:rsidR="009549C8" w:rsidRPr="00D866A5" w:rsidRDefault="00BD3317" w:rsidP="00E74B6F">
            <w:pPr>
              <w:spacing w:line="320" w:lineRule="exact"/>
              <w:rPr>
                <w:sz w:val="20"/>
                <w:szCs w:val="21"/>
              </w:rPr>
            </w:pPr>
            <w:r w:rsidRPr="00D866A5">
              <w:rPr>
                <w:rFonts w:hint="eastAsia"/>
                <w:sz w:val="20"/>
                <w:szCs w:val="21"/>
              </w:rPr>
              <w:t>学校教育系施設</w:t>
            </w:r>
          </w:p>
        </w:tc>
        <w:tc>
          <w:tcPr>
            <w:tcW w:w="4445" w:type="dxa"/>
            <w:tcBorders>
              <w:bottom w:val="single" w:sz="4" w:space="0" w:color="auto"/>
            </w:tcBorders>
            <w:vAlign w:val="center"/>
          </w:tcPr>
          <w:p w14:paraId="6543C145" w14:textId="6B39CC19" w:rsidR="009549C8" w:rsidRPr="00D866A5" w:rsidRDefault="0047176F" w:rsidP="00911F2B">
            <w:pPr>
              <w:spacing w:line="240" w:lineRule="exact"/>
              <w:rPr>
                <w:sz w:val="18"/>
                <w:szCs w:val="20"/>
              </w:rPr>
            </w:pPr>
            <w:r w:rsidRPr="00D866A5">
              <w:rPr>
                <w:rFonts w:hint="eastAsia"/>
                <w:sz w:val="18"/>
                <w:szCs w:val="20"/>
              </w:rPr>
              <w:t>トマム学校</w:t>
            </w:r>
            <w:r w:rsidR="001C5937" w:rsidRPr="00D866A5">
              <w:rPr>
                <w:rFonts w:hint="eastAsia"/>
                <w:sz w:val="18"/>
                <w:szCs w:val="20"/>
              </w:rPr>
              <w:t>、</w:t>
            </w:r>
            <w:r w:rsidRPr="00D866A5">
              <w:rPr>
                <w:rFonts w:hint="eastAsia"/>
                <w:sz w:val="18"/>
                <w:szCs w:val="20"/>
              </w:rPr>
              <w:t>占冠中央小学校、占冠中学校</w:t>
            </w:r>
          </w:p>
        </w:tc>
      </w:tr>
      <w:tr w:rsidR="009549C8" w:rsidRPr="00D866A5" w14:paraId="21C2B93A" w14:textId="77777777" w:rsidTr="00BD3317">
        <w:trPr>
          <w:trHeight w:val="498"/>
        </w:trPr>
        <w:tc>
          <w:tcPr>
            <w:tcW w:w="988" w:type="dxa"/>
            <w:vMerge/>
            <w:shd w:val="clear" w:color="auto" w:fill="A8D08D" w:themeFill="accent6" w:themeFillTint="99"/>
            <w:vAlign w:val="center"/>
          </w:tcPr>
          <w:p w14:paraId="399A476E" w14:textId="77777777" w:rsidR="009549C8" w:rsidRPr="00D866A5" w:rsidRDefault="009549C8" w:rsidP="00E74B6F">
            <w:pPr>
              <w:spacing w:line="320" w:lineRule="exact"/>
              <w:jc w:val="center"/>
              <w:rPr>
                <w:sz w:val="20"/>
                <w:szCs w:val="21"/>
              </w:rPr>
            </w:pPr>
          </w:p>
        </w:tc>
        <w:tc>
          <w:tcPr>
            <w:tcW w:w="708" w:type="dxa"/>
            <w:shd w:val="clear" w:color="auto" w:fill="E2EFD9" w:themeFill="accent6" w:themeFillTint="33"/>
            <w:vAlign w:val="center"/>
          </w:tcPr>
          <w:p w14:paraId="6EB309CB" w14:textId="6C2810B5" w:rsidR="009549C8" w:rsidRPr="00D866A5" w:rsidRDefault="009549C8" w:rsidP="00E74B6F">
            <w:pPr>
              <w:spacing w:line="320" w:lineRule="exact"/>
              <w:jc w:val="center"/>
              <w:rPr>
                <w:sz w:val="20"/>
                <w:szCs w:val="21"/>
              </w:rPr>
            </w:pPr>
            <w:r w:rsidRPr="00D866A5">
              <w:rPr>
                <w:rFonts w:hint="eastAsia"/>
                <w:sz w:val="20"/>
                <w:szCs w:val="21"/>
              </w:rPr>
              <w:t>５</w:t>
            </w:r>
          </w:p>
        </w:tc>
        <w:tc>
          <w:tcPr>
            <w:tcW w:w="3261" w:type="dxa"/>
            <w:shd w:val="clear" w:color="auto" w:fill="E2EFD9" w:themeFill="accent6" w:themeFillTint="33"/>
            <w:vAlign w:val="center"/>
          </w:tcPr>
          <w:p w14:paraId="658BB1D8" w14:textId="3C3A6CBA" w:rsidR="009549C8" w:rsidRPr="00D866A5" w:rsidRDefault="00BD3317" w:rsidP="00E74B6F">
            <w:pPr>
              <w:spacing w:line="320" w:lineRule="exact"/>
              <w:rPr>
                <w:sz w:val="20"/>
                <w:szCs w:val="21"/>
              </w:rPr>
            </w:pPr>
            <w:r w:rsidRPr="00D866A5">
              <w:rPr>
                <w:rFonts w:hint="eastAsia"/>
                <w:sz w:val="20"/>
                <w:szCs w:val="21"/>
              </w:rPr>
              <w:t>子育て支援施設</w:t>
            </w:r>
          </w:p>
        </w:tc>
        <w:tc>
          <w:tcPr>
            <w:tcW w:w="4445" w:type="dxa"/>
            <w:shd w:val="clear" w:color="auto" w:fill="E2EFD9" w:themeFill="accent6" w:themeFillTint="33"/>
            <w:vAlign w:val="center"/>
          </w:tcPr>
          <w:p w14:paraId="3B32AA79" w14:textId="18745EA9" w:rsidR="009549C8" w:rsidRPr="00D866A5" w:rsidRDefault="00102DD6" w:rsidP="00911F2B">
            <w:pPr>
              <w:spacing w:line="240" w:lineRule="exact"/>
              <w:rPr>
                <w:sz w:val="18"/>
                <w:szCs w:val="20"/>
              </w:rPr>
            </w:pPr>
            <w:r w:rsidRPr="00D866A5">
              <w:rPr>
                <w:rFonts w:hint="eastAsia"/>
                <w:sz w:val="18"/>
                <w:szCs w:val="20"/>
              </w:rPr>
              <w:t>占冠保育所、トマム保育所</w:t>
            </w:r>
          </w:p>
        </w:tc>
      </w:tr>
      <w:tr w:rsidR="009549C8" w:rsidRPr="00D866A5" w14:paraId="4A3839B7" w14:textId="77777777" w:rsidTr="00BD3317">
        <w:trPr>
          <w:trHeight w:val="498"/>
        </w:trPr>
        <w:tc>
          <w:tcPr>
            <w:tcW w:w="988" w:type="dxa"/>
            <w:vMerge/>
            <w:shd w:val="clear" w:color="auto" w:fill="A8D08D" w:themeFill="accent6" w:themeFillTint="99"/>
            <w:vAlign w:val="center"/>
          </w:tcPr>
          <w:p w14:paraId="2B9C4195" w14:textId="77777777" w:rsidR="009549C8" w:rsidRPr="00D866A5" w:rsidRDefault="009549C8" w:rsidP="00E74B6F">
            <w:pPr>
              <w:spacing w:line="320" w:lineRule="exact"/>
              <w:jc w:val="center"/>
              <w:rPr>
                <w:sz w:val="20"/>
                <w:szCs w:val="21"/>
              </w:rPr>
            </w:pPr>
          </w:p>
        </w:tc>
        <w:tc>
          <w:tcPr>
            <w:tcW w:w="708" w:type="dxa"/>
            <w:tcBorders>
              <w:bottom w:val="single" w:sz="4" w:space="0" w:color="auto"/>
            </w:tcBorders>
            <w:vAlign w:val="center"/>
          </w:tcPr>
          <w:p w14:paraId="248CC4C1" w14:textId="2CCCE714" w:rsidR="009549C8" w:rsidRPr="00D866A5" w:rsidRDefault="009549C8" w:rsidP="00E74B6F">
            <w:pPr>
              <w:spacing w:line="320" w:lineRule="exact"/>
              <w:jc w:val="center"/>
              <w:rPr>
                <w:sz w:val="20"/>
                <w:szCs w:val="21"/>
              </w:rPr>
            </w:pPr>
            <w:r w:rsidRPr="00D866A5">
              <w:rPr>
                <w:rFonts w:hint="eastAsia"/>
                <w:sz w:val="20"/>
                <w:szCs w:val="21"/>
              </w:rPr>
              <w:t>６</w:t>
            </w:r>
          </w:p>
        </w:tc>
        <w:tc>
          <w:tcPr>
            <w:tcW w:w="3261" w:type="dxa"/>
            <w:tcBorders>
              <w:bottom w:val="single" w:sz="4" w:space="0" w:color="auto"/>
            </w:tcBorders>
            <w:vAlign w:val="center"/>
          </w:tcPr>
          <w:p w14:paraId="4764D623" w14:textId="23E881C8" w:rsidR="009549C8" w:rsidRPr="00D866A5" w:rsidRDefault="00BD3317" w:rsidP="00E74B6F">
            <w:pPr>
              <w:spacing w:line="320" w:lineRule="exact"/>
              <w:rPr>
                <w:sz w:val="20"/>
                <w:szCs w:val="21"/>
              </w:rPr>
            </w:pPr>
            <w:r w:rsidRPr="00D866A5">
              <w:rPr>
                <w:rFonts w:hint="eastAsia"/>
                <w:sz w:val="20"/>
                <w:szCs w:val="21"/>
              </w:rPr>
              <w:t>保健・福祉施設</w:t>
            </w:r>
          </w:p>
        </w:tc>
        <w:tc>
          <w:tcPr>
            <w:tcW w:w="4445" w:type="dxa"/>
            <w:tcBorders>
              <w:bottom w:val="single" w:sz="4" w:space="0" w:color="auto"/>
            </w:tcBorders>
            <w:vAlign w:val="center"/>
          </w:tcPr>
          <w:p w14:paraId="0277D522" w14:textId="406F29E9" w:rsidR="009549C8" w:rsidRPr="00D866A5" w:rsidRDefault="006F12F0" w:rsidP="00911F2B">
            <w:pPr>
              <w:spacing w:line="240" w:lineRule="exact"/>
              <w:rPr>
                <w:sz w:val="18"/>
                <w:szCs w:val="20"/>
              </w:rPr>
            </w:pPr>
            <w:r w:rsidRPr="00D866A5">
              <w:rPr>
                <w:rFonts w:hint="eastAsia"/>
                <w:sz w:val="18"/>
                <w:szCs w:val="20"/>
              </w:rPr>
              <w:t>占冠村保健福祉センター（ノンノ）、占冠村小規模多機能型居宅介護施設（とま～る）</w:t>
            </w:r>
          </w:p>
        </w:tc>
      </w:tr>
      <w:tr w:rsidR="009549C8" w:rsidRPr="00D866A5" w14:paraId="18A09BED" w14:textId="77777777" w:rsidTr="00D936C9">
        <w:trPr>
          <w:trHeight w:val="498"/>
        </w:trPr>
        <w:tc>
          <w:tcPr>
            <w:tcW w:w="988" w:type="dxa"/>
            <w:vMerge/>
            <w:shd w:val="clear" w:color="auto" w:fill="A8D08D" w:themeFill="accent6" w:themeFillTint="99"/>
            <w:vAlign w:val="center"/>
          </w:tcPr>
          <w:p w14:paraId="70C53770" w14:textId="77777777" w:rsidR="009549C8" w:rsidRPr="00D866A5" w:rsidRDefault="009549C8" w:rsidP="00E74B6F">
            <w:pPr>
              <w:spacing w:line="320" w:lineRule="exact"/>
              <w:jc w:val="center"/>
              <w:rPr>
                <w:sz w:val="20"/>
                <w:szCs w:val="21"/>
              </w:rPr>
            </w:pPr>
          </w:p>
        </w:tc>
        <w:tc>
          <w:tcPr>
            <w:tcW w:w="708" w:type="dxa"/>
            <w:shd w:val="clear" w:color="auto" w:fill="E2EFD9" w:themeFill="accent6" w:themeFillTint="33"/>
            <w:vAlign w:val="center"/>
          </w:tcPr>
          <w:p w14:paraId="58ECBB6C" w14:textId="1E77C8E2" w:rsidR="009549C8" w:rsidRPr="00D866A5" w:rsidRDefault="009549C8" w:rsidP="00E74B6F">
            <w:pPr>
              <w:spacing w:line="320" w:lineRule="exact"/>
              <w:jc w:val="center"/>
              <w:rPr>
                <w:sz w:val="20"/>
                <w:szCs w:val="21"/>
              </w:rPr>
            </w:pPr>
            <w:r w:rsidRPr="00D866A5">
              <w:rPr>
                <w:rFonts w:hint="eastAsia"/>
                <w:sz w:val="20"/>
                <w:szCs w:val="21"/>
              </w:rPr>
              <w:t>７</w:t>
            </w:r>
          </w:p>
        </w:tc>
        <w:tc>
          <w:tcPr>
            <w:tcW w:w="3261" w:type="dxa"/>
            <w:shd w:val="clear" w:color="auto" w:fill="E2EFD9" w:themeFill="accent6" w:themeFillTint="33"/>
            <w:vAlign w:val="center"/>
          </w:tcPr>
          <w:p w14:paraId="0CDF0244" w14:textId="70613825" w:rsidR="009549C8" w:rsidRPr="00D866A5" w:rsidRDefault="00B7546E" w:rsidP="00E74B6F">
            <w:pPr>
              <w:spacing w:line="320" w:lineRule="exact"/>
              <w:rPr>
                <w:sz w:val="20"/>
                <w:szCs w:val="21"/>
              </w:rPr>
            </w:pPr>
            <w:r w:rsidRPr="00D866A5">
              <w:rPr>
                <w:rFonts w:hint="eastAsia"/>
                <w:sz w:val="20"/>
                <w:szCs w:val="21"/>
              </w:rPr>
              <w:t>医療</w:t>
            </w:r>
            <w:r w:rsidR="00BD3317" w:rsidRPr="00D866A5">
              <w:rPr>
                <w:rFonts w:hint="eastAsia"/>
                <w:sz w:val="20"/>
                <w:szCs w:val="21"/>
              </w:rPr>
              <w:t>施設</w:t>
            </w:r>
          </w:p>
        </w:tc>
        <w:tc>
          <w:tcPr>
            <w:tcW w:w="4445" w:type="dxa"/>
            <w:shd w:val="clear" w:color="auto" w:fill="E2EFD9" w:themeFill="accent6" w:themeFillTint="33"/>
            <w:vAlign w:val="center"/>
          </w:tcPr>
          <w:p w14:paraId="6266B0FC" w14:textId="2158C1A1" w:rsidR="000A0A63" w:rsidRPr="00D866A5" w:rsidRDefault="00AE58D9" w:rsidP="00911F2B">
            <w:pPr>
              <w:spacing w:line="240" w:lineRule="exact"/>
              <w:rPr>
                <w:sz w:val="18"/>
                <w:szCs w:val="20"/>
              </w:rPr>
            </w:pPr>
            <w:r>
              <w:rPr>
                <w:rFonts w:hint="eastAsia"/>
                <w:sz w:val="18"/>
                <w:szCs w:val="20"/>
              </w:rPr>
              <w:t>占冠</w:t>
            </w:r>
            <w:r w:rsidR="000C25BD" w:rsidRPr="00D866A5">
              <w:rPr>
                <w:rFonts w:hint="eastAsia"/>
                <w:sz w:val="18"/>
                <w:szCs w:val="20"/>
              </w:rPr>
              <w:t>診療所、</w:t>
            </w:r>
            <w:r>
              <w:rPr>
                <w:rFonts w:hint="eastAsia"/>
                <w:sz w:val="18"/>
                <w:szCs w:val="20"/>
              </w:rPr>
              <w:t>トマム診療所、占冠</w:t>
            </w:r>
            <w:r w:rsidR="000C25BD" w:rsidRPr="00D866A5">
              <w:rPr>
                <w:rFonts w:hint="eastAsia"/>
                <w:sz w:val="18"/>
                <w:szCs w:val="20"/>
              </w:rPr>
              <w:t>歯科診療所、</w:t>
            </w:r>
            <w:r>
              <w:rPr>
                <w:rFonts w:hint="eastAsia"/>
                <w:sz w:val="18"/>
                <w:szCs w:val="20"/>
              </w:rPr>
              <w:t>占冠</w:t>
            </w:r>
            <w:r w:rsidR="00E81FB8" w:rsidRPr="00D866A5">
              <w:rPr>
                <w:rFonts w:hint="eastAsia"/>
                <w:sz w:val="18"/>
                <w:szCs w:val="20"/>
              </w:rPr>
              <w:t>診療所医師住宅</w:t>
            </w:r>
          </w:p>
        </w:tc>
      </w:tr>
      <w:tr w:rsidR="00B7546E" w:rsidRPr="00D866A5" w14:paraId="70F41B37" w14:textId="77777777" w:rsidTr="00D936C9">
        <w:trPr>
          <w:trHeight w:val="498"/>
        </w:trPr>
        <w:tc>
          <w:tcPr>
            <w:tcW w:w="988" w:type="dxa"/>
            <w:vMerge/>
            <w:shd w:val="clear" w:color="auto" w:fill="A8D08D" w:themeFill="accent6" w:themeFillTint="99"/>
            <w:vAlign w:val="center"/>
          </w:tcPr>
          <w:p w14:paraId="16108DAD" w14:textId="77777777" w:rsidR="00B7546E" w:rsidRPr="00D866A5" w:rsidRDefault="00B7546E" w:rsidP="00B7546E">
            <w:pPr>
              <w:spacing w:line="320" w:lineRule="exact"/>
              <w:jc w:val="center"/>
              <w:rPr>
                <w:sz w:val="20"/>
                <w:szCs w:val="21"/>
              </w:rPr>
            </w:pPr>
          </w:p>
        </w:tc>
        <w:tc>
          <w:tcPr>
            <w:tcW w:w="708" w:type="dxa"/>
            <w:vAlign w:val="center"/>
          </w:tcPr>
          <w:p w14:paraId="1417DCA0" w14:textId="2BD81B8B" w:rsidR="00B7546E" w:rsidRPr="00D866A5" w:rsidRDefault="00B7546E" w:rsidP="00B7546E">
            <w:pPr>
              <w:spacing w:line="320" w:lineRule="exact"/>
              <w:jc w:val="center"/>
              <w:rPr>
                <w:sz w:val="20"/>
                <w:szCs w:val="21"/>
              </w:rPr>
            </w:pPr>
            <w:r w:rsidRPr="00D866A5">
              <w:rPr>
                <w:rFonts w:hint="eastAsia"/>
                <w:sz w:val="20"/>
                <w:szCs w:val="21"/>
              </w:rPr>
              <w:t>８</w:t>
            </w:r>
          </w:p>
        </w:tc>
        <w:tc>
          <w:tcPr>
            <w:tcW w:w="3261" w:type="dxa"/>
            <w:vAlign w:val="center"/>
          </w:tcPr>
          <w:p w14:paraId="72779122" w14:textId="6624620C" w:rsidR="00B7546E" w:rsidRPr="00D866A5" w:rsidRDefault="00B7546E" w:rsidP="00B7546E">
            <w:pPr>
              <w:spacing w:line="320" w:lineRule="exact"/>
              <w:rPr>
                <w:sz w:val="20"/>
                <w:szCs w:val="21"/>
              </w:rPr>
            </w:pPr>
            <w:r w:rsidRPr="00D866A5">
              <w:rPr>
                <w:rFonts w:hint="eastAsia"/>
                <w:sz w:val="20"/>
                <w:szCs w:val="21"/>
              </w:rPr>
              <w:t>行政系施設</w:t>
            </w:r>
          </w:p>
        </w:tc>
        <w:tc>
          <w:tcPr>
            <w:tcW w:w="4445" w:type="dxa"/>
            <w:vAlign w:val="center"/>
          </w:tcPr>
          <w:p w14:paraId="7007A93A" w14:textId="1D6DF2F6" w:rsidR="00B7546E" w:rsidRPr="00D866A5" w:rsidRDefault="00B7546E" w:rsidP="00B7546E">
            <w:pPr>
              <w:spacing w:line="240" w:lineRule="exact"/>
              <w:rPr>
                <w:sz w:val="18"/>
                <w:szCs w:val="20"/>
              </w:rPr>
            </w:pPr>
            <w:r w:rsidRPr="00D866A5">
              <w:rPr>
                <w:rFonts w:hint="eastAsia"/>
                <w:sz w:val="18"/>
                <w:szCs w:val="20"/>
              </w:rPr>
              <w:t>総合センター、</w:t>
            </w:r>
            <w:r w:rsidR="00AE58D9">
              <w:rPr>
                <w:rFonts w:hint="eastAsia"/>
                <w:sz w:val="18"/>
                <w:szCs w:val="20"/>
              </w:rPr>
              <w:t>役場トマム支社、</w:t>
            </w:r>
            <w:r w:rsidRPr="00D866A5">
              <w:rPr>
                <w:rFonts w:hint="eastAsia"/>
                <w:sz w:val="18"/>
                <w:szCs w:val="20"/>
              </w:rPr>
              <w:t>トマムコミュニティセンター　など</w:t>
            </w:r>
          </w:p>
        </w:tc>
      </w:tr>
      <w:tr w:rsidR="00B7546E" w:rsidRPr="00D866A5" w14:paraId="3C3C82DD" w14:textId="77777777" w:rsidTr="00D936C9">
        <w:trPr>
          <w:trHeight w:val="498"/>
        </w:trPr>
        <w:tc>
          <w:tcPr>
            <w:tcW w:w="988" w:type="dxa"/>
            <w:vMerge/>
            <w:shd w:val="clear" w:color="auto" w:fill="A8D08D" w:themeFill="accent6" w:themeFillTint="99"/>
            <w:vAlign w:val="center"/>
          </w:tcPr>
          <w:p w14:paraId="4AC65CAE" w14:textId="77777777" w:rsidR="00B7546E" w:rsidRPr="00D866A5" w:rsidRDefault="00B7546E" w:rsidP="00B7546E">
            <w:pPr>
              <w:spacing w:line="320" w:lineRule="exact"/>
              <w:jc w:val="center"/>
              <w:rPr>
                <w:sz w:val="20"/>
                <w:szCs w:val="21"/>
              </w:rPr>
            </w:pPr>
          </w:p>
        </w:tc>
        <w:tc>
          <w:tcPr>
            <w:tcW w:w="708" w:type="dxa"/>
            <w:tcBorders>
              <w:bottom w:val="single" w:sz="4" w:space="0" w:color="auto"/>
            </w:tcBorders>
            <w:shd w:val="clear" w:color="auto" w:fill="E2EFD9" w:themeFill="accent6" w:themeFillTint="33"/>
            <w:vAlign w:val="center"/>
          </w:tcPr>
          <w:p w14:paraId="36DE53E1" w14:textId="122270CC" w:rsidR="00B7546E" w:rsidRPr="00D866A5" w:rsidRDefault="00B7546E" w:rsidP="00B7546E">
            <w:pPr>
              <w:spacing w:line="320" w:lineRule="exact"/>
              <w:jc w:val="center"/>
              <w:rPr>
                <w:sz w:val="20"/>
                <w:szCs w:val="21"/>
              </w:rPr>
            </w:pPr>
            <w:r w:rsidRPr="00D866A5">
              <w:rPr>
                <w:rFonts w:hint="eastAsia"/>
                <w:sz w:val="20"/>
                <w:szCs w:val="21"/>
              </w:rPr>
              <w:t>９</w:t>
            </w:r>
          </w:p>
        </w:tc>
        <w:tc>
          <w:tcPr>
            <w:tcW w:w="3261" w:type="dxa"/>
            <w:tcBorders>
              <w:bottom w:val="single" w:sz="4" w:space="0" w:color="auto"/>
            </w:tcBorders>
            <w:shd w:val="clear" w:color="auto" w:fill="E2EFD9" w:themeFill="accent6" w:themeFillTint="33"/>
            <w:vAlign w:val="center"/>
          </w:tcPr>
          <w:p w14:paraId="0A44C252" w14:textId="76586713" w:rsidR="00B7546E" w:rsidRPr="00D866A5" w:rsidRDefault="00B7546E" w:rsidP="00B7546E">
            <w:pPr>
              <w:spacing w:line="320" w:lineRule="exact"/>
              <w:rPr>
                <w:sz w:val="20"/>
                <w:szCs w:val="21"/>
              </w:rPr>
            </w:pPr>
            <w:r w:rsidRPr="00D866A5">
              <w:rPr>
                <w:rFonts w:hint="eastAsia"/>
                <w:sz w:val="20"/>
                <w:szCs w:val="21"/>
              </w:rPr>
              <w:t>公営住宅等</w:t>
            </w:r>
          </w:p>
        </w:tc>
        <w:tc>
          <w:tcPr>
            <w:tcW w:w="4445" w:type="dxa"/>
            <w:tcBorders>
              <w:bottom w:val="single" w:sz="4" w:space="0" w:color="auto"/>
            </w:tcBorders>
            <w:shd w:val="clear" w:color="auto" w:fill="E2EFD9" w:themeFill="accent6" w:themeFillTint="33"/>
            <w:vAlign w:val="center"/>
          </w:tcPr>
          <w:p w14:paraId="0ADF86A1" w14:textId="351CFB62" w:rsidR="00B7546E" w:rsidRPr="00D866A5" w:rsidRDefault="00B7546E" w:rsidP="00B7546E">
            <w:pPr>
              <w:spacing w:line="240" w:lineRule="exact"/>
              <w:rPr>
                <w:sz w:val="18"/>
                <w:szCs w:val="20"/>
              </w:rPr>
            </w:pPr>
            <w:r w:rsidRPr="00D866A5">
              <w:rPr>
                <w:rFonts w:hint="eastAsia"/>
                <w:sz w:val="18"/>
                <w:szCs w:val="20"/>
              </w:rPr>
              <w:t>村営住宅、村有住宅、住宅物置　など</w:t>
            </w:r>
          </w:p>
        </w:tc>
      </w:tr>
      <w:tr w:rsidR="00B7546E" w:rsidRPr="00D866A5" w14:paraId="30A6ADF8" w14:textId="77777777" w:rsidTr="00D936C9">
        <w:trPr>
          <w:trHeight w:val="498"/>
        </w:trPr>
        <w:tc>
          <w:tcPr>
            <w:tcW w:w="988" w:type="dxa"/>
            <w:vMerge/>
            <w:shd w:val="clear" w:color="auto" w:fill="A8D08D" w:themeFill="accent6" w:themeFillTint="99"/>
            <w:vAlign w:val="center"/>
          </w:tcPr>
          <w:p w14:paraId="0D776088" w14:textId="77777777" w:rsidR="00B7546E" w:rsidRPr="00D866A5" w:rsidRDefault="00B7546E" w:rsidP="00B7546E">
            <w:pPr>
              <w:spacing w:line="320" w:lineRule="exact"/>
              <w:jc w:val="center"/>
              <w:rPr>
                <w:sz w:val="20"/>
                <w:szCs w:val="21"/>
              </w:rPr>
            </w:pPr>
          </w:p>
        </w:tc>
        <w:tc>
          <w:tcPr>
            <w:tcW w:w="708" w:type="dxa"/>
            <w:vAlign w:val="center"/>
          </w:tcPr>
          <w:p w14:paraId="37BEFE79" w14:textId="23B020AE" w:rsidR="00B7546E" w:rsidRPr="00D866A5" w:rsidRDefault="00B7546E" w:rsidP="00B7546E">
            <w:pPr>
              <w:spacing w:line="320" w:lineRule="exact"/>
              <w:jc w:val="center"/>
              <w:rPr>
                <w:sz w:val="20"/>
                <w:szCs w:val="21"/>
              </w:rPr>
            </w:pPr>
            <w:r w:rsidRPr="00D866A5">
              <w:rPr>
                <w:rFonts w:hint="eastAsia"/>
                <w:sz w:val="20"/>
                <w:szCs w:val="21"/>
              </w:rPr>
              <w:t>10</w:t>
            </w:r>
          </w:p>
        </w:tc>
        <w:tc>
          <w:tcPr>
            <w:tcW w:w="3261" w:type="dxa"/>
            <w:vAlign w:val="center"/>
          </w:tcPr>
          <w:p w14:paraId="35354338" w14:textId="60F22D88" w:rsidR="00B7546E" w:rsidRPr="00D866A5" w:rsidRDefault="00B7546E" w:rsidP="00B7546E">
            <w:pPr>
              <w:spacing w:line="320" w:lineRule="exact"/>
              <w:rPr>
                <w:sz w:val="20"/>
                <w:szCs w:val="21"/>
              </w:rPr>
            </w:pPr>
            <w:r w:rsidRPr="00D866A5">
              <w:rPr>
                <w:rFonts w:hint="eastAsia"/>
                <w:sz w:val="20"/>
                <w:szCs w:val="21"/>
              </w:rPr>
              <w:t>公園</w:t>
            </w:r>
          </w:p>
        </w:tc>
        <w:tc>
          <w:tcPr>
            <w:tcW w:w="4445" w:type="dxa"/>
            <w:vAlign w:val="center"/>
          </w:tcPr>
          <w:p w14:paraId="57609E53" w14:textId="05FB5AA4" w:rsidR="00B7546E" w:rsidRPr="00D866A5" w:rsidRDefault="00B7546E" w:rsidP="00B7546E">
            <w:pPr>
              <w:spacing w:line="240" w:lineRule="exact"/>
              <w:rPr>
                <w:sz w:val="18"/>
                <w:szCs w:val="20"/>
              </w:rPr>
            </w:pPr>
            <w:r w:rsidRPr="00D866A5">
              <w:rPr>
                <w:rFonts w:hint="eastAsia"/>
                <w:sz w:val="18"/>
                <w:szCs w:val="20"/>
              </w:rPr>
              <w:t>農村公園公衆便所</w:t>
            </w:r>
          </w:p>
        </w:tc>
      </w:tr>
      <w:tr w:rsidR="00B7546E" w:rsidRPr="00D866A5" w14:paraId="2FA8086A" w14:textId="77777777" w:rsidTr="00D936C9">
        <w:trPr>
          <w:trHeight w:val="498"/>
        </w:trPr>
        <w:tc>
          <w:tcPr>
            <w:tcW w:w="988" w:type="dxa"/>
            <w:vMerge/>
            <w:shd w:val="clear" w:color="auto" w:fill="A8D08D" w:themeFill="accent6" w:themeFillTint="99"/>
            <w:vAlign w:val="center"/>
          </w:tcPr>
          <w:p w14:paraId="50F97E18" w14:textId="77777777" w:rsidR="00B7546E" w:rsidRPr="00D866A5" w:rsidRDefault="00B7546E" w:rsidP="00B7546E">
            <w:pPr>
              <w:spacing w:line="320" w:lineRule="exact"/>
              <w:jc w:val="center"/>
              <w:rPr>
                <w:sz w:val="20"/>
                <w:szCs w:val="21"/>
              </w:rPr>
            </w:pPr>
          </w:p>
        </w:tc>
        <w:tc>
          <w:tcPr>
            <w:tcW w:w="708" w:type="dxa"/>
            <w:tcBorders>
              <w:bottom w:val="single" w:sz="4" w:space="0" w:color="auto"/>
            </w:tcBorders>
            <w:shd w:val="clear" w:color="auto" w:fill="E2EFD9" w:themeFill="accent6" w:themeFillTint="33"/>
            <w:vAlign w:val="center"/>
          </w:tcPr>
          <w:p w14:paraId="0E673D95" w14:textId="26BDFD49" w:rsidR="00B7546E" w:rsidRPr="00D866A5" w:rsidRDefault="00B7546E" w:rsidP="00B7546E">
            <w:pPr>
              <w:spacing w:line="320" w:lineRule="exact"/>
              <w:jc w:val="center"/>
              <w:rPr>
                <w:sz w:val="20"/>
                <w:szCs w:val="21"/>
              </w:rPr>
            </w:pPr>
            <w:r w:rsidRPr="00D866A5">
              <w:rPr>
                <w:rFonts w:hint="eastAsia"/>
                <w:sz w:val="20"/>
                <w:szCs w:val="21"/>
              </w:rPr>
              <w:t>11</w:t>
            </w:r>
          </w:p>
        </w:tc>
        <w:tc>
          <w:tcPr>
            <w:tcW w:w="3261" w:type="dxa"/>
            <w:tcBorders>
              <w:bottom w:val="single" w:sz="4" w:space="0" w:color="auto"/>
            </w:tcBorders>
            <w:shd w:val="clear" w:color="auto" w:fill="E2EFD9" w:themeFill="accent6" w:themeFillTint="33"/>
            <w:vAlign w:val="center"/>
          </w:tcPr>
          <w:p w14:paraId="29B245F6" w14:textId="31DAE2F5" w:rsidR="00B7546E" w:rsidRPr="00D866A5" w:rsidRDefault="00B7546E" w:rsidP="00B7546E">
            <w:pPr>
              <w:spacing w:line="320" w:lineRule="exact"/>
              <w:rPr>
                <w:sz w:val="20"/>
                <w:szCs w:val="21"/>
              </w:rPr>
            </w:pPr>
            <w:r w:rsidRPr="00D866A5">
              <w:rPr>
                <w:rFonts w:hint="eastAsia"/>
                <w:sz w:val="20"/>
                <w:szCs w:val="21"/>
              </w:rPr>
              <w:t>供給処理施設</w:t>
            </w:r>
          </w:p>
        </w:tc>
        <w:tc>
          <w:tcPr>
            <w:tcW w:w="4445" w:type="dxa"/>
            <w:tcBorders>
              <w:bottom w:val="single" w:sz="4" w:space="0" w:color="auto"/>
            </w:tcBorders>
            <w:shd w:val="clear" w:color="auto" w:fill="E2EFD9" w:themeFill="accent6" w:themeFillTint="33"/>
            <w:vAlign w:val="center"/>
          </w:tcPr>
          <w:p w14:paraId="3732B720" w14:textId="3783624A" w:rsidR="00B7546E" w:rsidRPr="00D866A5" w:rsidRDefault="003070F3" w:rsidP="00B7546E">
            <w:pPr>
              <w:spacing w:line="240" w:lineRule="exact"/>
              <w:rPr>
                <w:sz w:val="18"/>
                <w:szCs w:val="20"/>
              </w:rPr>
            </w:pPr>
            <w:r w:rsidRPr="00D866A5">
              <w:rPr>
                <w:rFonts w:hint="eastAsia"/>
                <w:sz w:val="18"/>
                <w:szCs w:val="20"/>
              </w:rPr>
              <w:t>一般廃棄物最終処分場</w:t>
            </w:r>
          </w:p>
        </w:tc>
      </w:tr>
      <w:tr w:rsidR="00BD3317" w:rsidRPr="00D866A5" w14:paraId="3853BB97" w14:textId="77777777" w:rsidTr="00D936C9">
        <w:trPr>
          <w:trHeight w:val="498"/>
        </w:trPr>
        <w:tc>
          <w:tcPr>
            <w:tcW w:w="988" w:type="dxa"/>
            <w:vMerge/>
            <w:shd w:val="clear" w:color="auto" w:fill="A8D08D" w:themeFill="accent6" w:themeFillTint="99"/>
            <w:vAlign w:val="center"/>
          </w:tcPr>
          <w:p w14:paraId="794C158A" w14:textId="77777777" w:rsidR="00BD3317" w:rsidRPr="00D866A5" w:rsidRDefault="00BD3317" w:rsidP="00E74B6F">
            <w:pPr>
              <w:spacing w:line="320" w:lineRule="exact"/>
              <w:jc w:val="center"/>
              <w:rPr>
                <w:sz w:val="20"/>
                <w:szCs w:val="21"/>
              </w:rPr>
            </w:pPr>
          </w:p>
        </w:tc>
        <w:tc>
          <w:tcPr>
            <w:tcW w:w="708" w:type="dxa"/>
            <w:tcBorders>
              <w:bottom w:val="single" w:sz="4" w:space="0" w:color="auto"/>
            </w:tcBorders>
            <w:vAlign w:val="center"/>
          </w:tcPr>
          <w:p w14:paraId="76E358C6" w14:textId="4D5B7F9C" w:rsidR="00BD3317" w:rsidRPr="00D866A5" w:rsidRDefault="00BD3317" w:rsidP="00E74B6F">
            <w:pPr>
              <w:spacing w:line="320" w:lineRule="exact"/>
              <w:jc w:val="center"/>
              <w:rPr>
                <w:sz w:val="20"/>
                <w:szCs w:val="21"/>
              </w:rPr>
            </w:pPr>
            <w:r w:rsidRPr="00D866A5">
              <w:rPr>
                <w:rFonts w:hint="eastAsia"/>
                <w:sz w:val="20"/>
                <w:szCs w:val="21"/>
              </w:rPr>
              <w:t>1</w:t>
            </w:r>
            <w:r w:rsidR="00B7546E" w:rsidRPr="00D866A5">
              <w:rPr>
                <w:rFonts w:hint="eastAsia"/>
                <w:sz w:val="20"/>
                <w:szCs w:val="21"/>
              </w:rPr>
              <w:t>2</w:t>
            </w:r>
          </w:p>
        </w:tc>
        <w:tc>
          <w:tcPr>
            <w:tcW w:w="3261" w:type="dxa"/>
            <w:tcBorders>
              <w:bottom w:val="single" w:sz="4" w:space="0" w:color="auto"/>
            </w:tcBorders>
            <w:vAlign w:val="center"/>
          </w:tcPr>
          <w:p w14:paraId="0AD197B3" w14:textId="4E88FF85" w:rsidR="00BD3317" w:rsidRPr="00D866A5" w:rsidRDefault="00BD3317" w:rsidP="00E74B6F">
            <w:pPr>
              <w:spacing w:line="320" w:lineRule="exact"/>
              <w:rPr>
                <w:sz w:val="20"/>
                <w:szCs w:val="21"/>
              </w:rPr>
            </w:pPr>
            <w:r w:rsidRPr="00D866A5">
              <w:rPr>
                <w:rFonts w:hint="eastAsia"/>
                <w:sz w:val="20"/>
                <w:szCs w:val="21"/>
              </w:rPr>
              <w:t>その他</w:t>
            </w:r>
          </w:p>
        </w:tc>
        <w:tc>
          <w:tcPr>
            <w:tcW w:w="4445" w:type="dxa"/>
            <w:tcBorders>
              <w:bottom w:val="single" w:sz="4" w:space="0" w:color="auto"/>
            </w:tcBorders>
            <w:vAlign w:val="center"/>
          </w:tcPr>
          <w:p w14:paraId="25B55391" w14:textId="497A6B99" w:rsidR="00BD3317" w:rsidRPr="00D866A5" w:rsidRDefault="00776240" w:rsidP="00911F2B">
            <w:pPr>
              <w:spacing w:line="240" w:lineRule="exact"/>
              <w:rPr>
                <w:sz w:val="18"/>
                <w:szCs w:val="20"/>
              </w:rPr>
            </w:pPr>
            <w:r w:rsidRPr="00D866A5">
              <w:rPr>
                <w:rFonts w:hint="eastAsia"/>
                <w:sz w:val="18"/>
                <w:szCs w:val="20"/>
              </w:rPr>
              <w:t>火葬場、テレビ中継局、トマム給油所、</w:t>
            </w:r>
            <w:r w:rsidR="000F1029">
              <w:rPr>
                <w:rFonts w:hint="eastAsia"/>
                <w:sz w:val="18"/>
                <w:szCs w:val="20"/>
              </w:rPr>
              <w:t>旧</w:t>
            </w:r>
            <w:r w:rsidR="00AE58D9">
              <w:rPr>
                <w:rFonts w:hint="eastAsia"/>
                <w:sz w:val="18"/>
                <w:szCs w:val="20"/>
              </w:rPr>
              <w:t>NOSAI占冠駐在</w:t>
            </w:r>
            <w:r w:rsidRPr="00D866A5">
              <w:rPr>
                <w:rFonts w:hint="eastAsia"/>
                <w:sz w:val="18"/>
                <w:szCs w:val="20"/>
              </w:rPr>
              <w:t xml:space="preserve">　など</w:t>
            </w:r>
          </w:p>
        </w:tc>
      </w:tr>
      <w:tr w:rsidR="00BD3317" w:rsidRPr="00D866A5" w14:paraId="79E69610" w14:textId="77777777" w:rsidTr="00BD3317">
        <w:trPr>
          <w:trHeight w:val="498"/>
        </w:trPr>
        <w:tc>
          <w:tcPr>
            <w:tcW w:w="988" w:type="dxa"/>
            <w:vMerge w:val="restart"/>
            <w:shd w:val="clear" w:color="auto" w:fill="FFD966" w:themeFill="accent4" w:themeFillTint="99"/>
            <w:textDirection w:val="tbRlV"/>
            <w:vAlign w:val="center"/>
          </w:tcPr>
          <w:p w14:paraId="6613B2B4" w14:textId="61ED1651" w:rsidR="00BD3317" w:rsidRPr="00D866A5" w:rsidRDefault="00BD3317" w:rsidP="00BD3317">
            <w:pPr>
              <w:spacing w:line="320" w:lineRule="exact"/>
              <w:jc w:val="center"/>
              <w:rPr>
                <w:sz w:val="20"/>
                <w:szCs w:val="21"/>
              </w:rPr>
            </w:pPr>
            <w:r w:rsidRPr="00D866A5">
              <w:rPr>
                <w:rFonts w:hint="eastAsia"/>
                <w:sz w:val="20"/>
                <w:szCs w:val="21"/>
              </w:rPr>
              <w:t>インフラ系施設</w:t>
            </w:r>
          </w:p>
        </w:tc>
        <w:tc>
          <w:tcPr>
            <w:tcW w:w="708" w:type="dxa"/>
            <w:shd w:val="clear" w:color="auto" w:fill="FFF2CC" w:themeFill="accent4" w:themeFillTint="33"/>
            <w:vAlign w:val="center"/>
          </w:tcPr>
          <w:p w14:paraId="1CBBA0D3" w14:textId="496A970C" w:rsidR="00BD3317" w:rsidRPr="00D866A5" w:rsidRDefault="00BD3317" w:rsidP="00BD3317">
            <w:pPr>
              <w:spacing w:line="320" w:lineRule="exact"/>
              <w:jc w:val="center"/>
              <w:rPr>
                <w:sz w:val="20"/>
                <w:szCs w:val="21"/>
              </w:rPr>
            </w:pPr>
            <w:r w:rsidRPr="00D866A5">
              <w:rPr>
                <w:rFonts w:hint="eastAsia"/>
                <w:sz w:val="20"/>
                <w:szCs w:val="21"/>
              </w:rPr>
              <w:t>１</w:t>
            </w:r>
          </w:p>
        </w:tc>
        <w:tc>
          <w:tcPr>
            <w:tcW w:w="3261" w:type="dxa"/>
            <w:shd w:val="clear" w:color="auto" w:fill="FFF2CC" w:themeFill="accent4" w:themeFillTint="33"/>
            <w:vAlign w:val="center"/>
          </w:tcPr>
          <w:p w14:paraId="651574AC" w14:textId="19317FA1" w:rsidR="00BD3317" w:rsidRPr="00D866A5" w:rsidRDefault="00BD3317" w:rsidP="00BD3317">
            <w:pPr>
              <w:spacing w:line="320" w:lineRule="exact"/>
              <w:rPr>
                <w:sz w:val="20"/>
                <w:szCs w:val="21"/>
              </w:rPr>
            </w:pPr>
            <w:r w:rsidRPr="00D866A5">
              <w:rPr>
                <w:rFonts w:hint="eastAsia"/>
                <w:sz w:val="20"/>
                <w:szCs w:val="21"/>
              </w:rPr>
              <w:t>道路</w:t>
            </w:r>
          </w:p>
        </w:tc>
        <w:tc>
          <w:tcPr>
            <w:tcW w:w="4445" w:type="dxa"/>
            <w:shd w:val="clear" w:color="auto" w:fill="FFF2CC" w:themeFill="accent4" w:themeFillTint="33"/>
            <w:vAlign w:val="center"/>
          </w:tcPr>
          <w:p w14:paraId="0329E944" w14:textId="66FE574E" w:rsidR="00BD3317" w:rsidRPr="00D866A5" w:rsidRDefault="00AE58D9" w:rsidP="00BD3317">
            <w:pPr>
              <w:spacing w:line="240" w:lineRule="exact"/>
              <w:rPr>
                <w:sz w:val="18"/>
                <w:szCs w:val="20"/>
              </w:rPr>
            </w:pPr>
            <w:r>
              <w:rPr>
                <w:rFonts w:hint="eastAsia"/>
                <w:sz w:val="18"/>
                <w:szCs w:val="20"/>
              </w:rPr>
              <w:t>国道、村道、農道　など</w:t>
            </w:r>
          </w:p>
        </w:tc>
      </w:tr>
      <w:tr w:rsidR="00BD3317" w:rsidRPr="00D866A5" w14:paraId="39E0B507" w14:textId="77777777" w:rsidTr="00BD3317">
        <w:trPr>
          <w:trHeight w:val="498"/>
        </w:trPr>
        <w:tc>
          <w:tcPr>
            <w:tcW w:w="988" w:type="dxa"/>
            <w:vMerge/>
            <w:shd w:val="clear" w:color="auto" w:fill="FFD966" w:themeFill="accent4" w:themeFillTint="99"/>
            <w:vAlign w:val="center"/>
          </w:tcPr>
          <w:p w14:paraId="5F51935B" w14:textId="77777777" w:rsidR="00BD3317" w:rsidRPr="00D866A5" w:rsidRDefault="00BD3317" w:rsidP="00BD3317">
            <w:pPr>
              <w:spacing w:line="320" w:lineRule="exact"/>
              <w:rPr>
                <w:sz w:val="20"/>
                <w:szCs w:val="21"/>
              </w:rPr>
            </w:pPr>
          </w:p>
        </w:tc>
        <w:tc>
          <w:tcPr>
            <w:tcW w:w="708" w:type="dxa"/>
            <w:tcBorders>
              <w:bottom w:val="single" w:sz="4" w:space="0" w:color="auto"/>
            </w:tcBorders>
            <w:vAlign w:val="center"/>
          </w:tcPr>
          <w:p w14:paraId="578EF7D4" w14:textId="1AF9F5EB" w:rsidR="00BD3317" w:rsidRPr="00D866A5" w:rsidRDefault="00BD3317" w:rsidP="00BD3317">
            <w:pPr>
              <w:spacing w:line="320" w:lineRule="exact"/>
              <w:jc w:val="center"/>
              <w:rPr>
                <w:sz w:val="20"/>
                <w:szCs w:val="21"/>
              </w:rPr>
            </w:pPr>
            <w:r w:rsidRPr="00D866A5">
              <w:rPr>
                <w:rFonts w:hint="eastAsia"/>
                <w:sz w:val="20"/>
                <w:szCs w:val="21"/>
              </w:rPr>
              <w:t>２</w:t>
            </w:r>
          </w:p>
        </w:tc>
        <w:tc>
          <w:tcPr>
            <w:tcW w:w="3261" w:type="dxa"/>
            <w:tcBorders>
              <w:bottom w:val="single" w:sz="4" w:space="0" w:color="auto"/>
            </w:tcBorders>
            <w:vAlign w:val="center"/>
          </w:tcPr>
          <w:p w14:paraId="22C65DD4" w14:textId="35E11CA2" w:rsidR="00BD3317" w:rsidRPr="00D866A5" w:rsidRDefault="0005032D" w:rsidP="00BD3317">
            <w:pPr>
              <w:spacing w:line="320" w:lineRule="exact"/>
              <w:rPr>
                <w:sz w:val="20"/>
                <w:szCs w:val="21"/>
              </w:rPr>
            </w:pPr>
            <w:r w:rsidRPr="00D866A5">
              <w:rPr>
                <w:rFonts w:hint="eastAsia"/>
                <w:sz w:val="20"/>
                <w:szCs w:val="21"/>
              </w:rPr>
              <w:t>橋梁</w:t>
            </w:r>
          </w:p>
        </w:tc>
        <w:tc>
          <w:tcPr>
            <w:tcW w:w="4445" w:type="dxa"/>
            <w:tcBorders>
              <w:bottom w:val="single" w:sz="4" w:space="0" w:color="auto"/>
            </w:tcBorders>
            <w:vAlign w:val="center"/>
          </w:tcPr>
          <w:p w14:paraId="2F0A5161" w14:textId="05FF7042" w:rsidR="00BD3317" w:rsidRPr="00D866A5" w:rsidRDefault="00AE58D9" w:rsidP="00BD3317">
            <w:pPr>
              <w:spacing w:line="320" w:lineRule="exact"/>
              <w:rPr>
                <w:sz w:val="20"/>
                <w:szCs w:val="21"/>
              </w:rPr>
            </w:pPr>
            <w:r>
              <w:rPr>
                <w:rFonts w:hint="eastAsia"/>
                <w:sz w:val="20"/>
                <w:szCs w:val="21"/>
              </w:rPr>
              <w:t>湯の沢橋、祝橋　など</w:t>
            </w:r>
          </w:p>
        </w:tc>
      </w:tr>
      <w:tr w:rsidR="00BD3317" w:rsidRPr="00D866A5" w14:paraId="2AB7F900" w14:textId="77777777" w:rsidTr="00BD3317">
        <w:trPr>
          <w:trHeight w:val="498"/>
        </w:trPr>
        <w:tc>
          <w:tcPr>
            <w:tcW w:w="988" w:type="dxa"/>
            <w:vMerge/>
            <w:shd w:val="clear" w:color="auto" w:fill="FFD966" w:themeFill="accent4" w:themeFillTint="99"/>
            <w:vAlign w:val="center"/>
          </w:tcPr>
          <w:p w14:paraId="529223E3" w14:textId="77777777" w:rsidR="00BD3317" w:rsidRPr="00D866A5" w:rsidRDefault="00BD3317" w:rsidP="00BD3317">
            <w:pPr>
              <w:spacing w:line="320" w:lineRule="exact"/>
              <w:rPr>
                <w:sz w:val="20"/>
                <w:szCs w:val="21"/>
              </w:rPr>
            </w:pPr>
          </w:p>
        </w:tc>
        <w:tc>
          <w:tcPr>
            <w:tcW w:w="708" w:type="dxa"/>
            <w:shd w:val="clear" w:color="auto" w:fill="FFF2CC" w:themeFill="accent4" w:themeFillTint="33"/>
            <w:vAlign w:val="center"/>
          </w:tcPr>
          <w:p w14:paraId="4B77A231" w14:textId="1CDB0557" w:rsidR="00BD3317" w:rsidRPr="00D866A5" w:rsidRDefault="00BD3317" w:rsidP="00BD3317">
            <w:pPr>
              <w:spacing w:line="320" w:lineRule="exact"/>
              <w:jc w:val="center"/>
              <w:rPr>
                <w:sz w:val="20"/>
                <w:szCs w:val="21"/>
              </w:rPr>
            </w:pPr>
            <w:r w:rsidRPr="00D866A5">
              <w:rPr>
                <w:rFonts w:hint="eastAsia"/>
                <w:sz w:val="20"/>
                <w:szCs w:val="21"/>
              </w:rPr>
              <w:t>３</w:t>
            </w:r>
          </w:p>
        </w:tc>
        <w:tc>
          <w:tcPr>
            <w:tcW w:w="3261" w:type="dxa"/>
            <w:shd w:val="clear" w:color="auto" w:fill="FFF2CC" w:themeFill="accent4" w:themeFillTint="33"/>
            <w:vAlign w:val="center"/>
          </w:tcPr>
          <w:p w14:paraId="47960CC3" w14:textId="1968A397" w:rsidR="00BD3317" w:rsidRPr="00D866A5" w:rsidRDefault="00BD3317" w:rsidP="00BD3317">
            <w:pPr>
              <w:spacing w:line="320" w:lineRule="exact"/>
              <w:rPr>
                <w:sz w:val="20"/>
                <w:szCs w:val="21"/>
              </w:rPr>
            </w:pPr>
            <w:r w:rsidRPr="00D866A5">
              <w:rPr>
                <w:rFonts w:hint="eastAsia"/>
                <w:sz w:val="20"/>
                <w:szCs w:val="21"/>
              </w:rPr>
              <w:t>上水道</w:t>
            </w:r>
          </w:p>
        </w:tc>
        <w:tc>
          <w:tcPr>
            <w:tcW w:w="4445" w:type="dxa"/>
            <w:shd w:val="clear" w:color="auto" w:fill="FFF2CC" w:themeFill="accent4" w:themeFillTint="33"/>
            <w:vAlign w:val="center"/>
          </w:tcPr>
          <w:p w14:paraId="6274824F" w14:textId="395433DC" w:rsidR="00BD3317" w:rsidRPr="00D866A5" w:rsidRDefault="00AE58D9" w:rsidP="00BD3317">
            <w:pPr>
              <w:spacing w:line="320" w:lineRule="exact"/>
              <w:rPr>
                <w:sz w:val="20"/>
                <w:szCs w:val="21"/>
              </w:rPr>
            </w:pPr>
            <w:r>
              <w:rPr>
                <w:rFonts w:hint="eastAsia"/>
                <w:sz w:val="20"/>
                <w:szCs w:val="21"/>
              </w:rPr>
              <w:t>水道管　など</w:t>
            </w:r>
          </w:p>
        </w:tc>
      </w:tr>
      <w:tr w:rsidR="00BD3317" w:rsidRPr="00D866A5" w14:paraId="303A9FB6" w14:textId="77777777" w:rsidTr="00BD3317">
        <w:trPr>
          <w:trHeight w:val="498"/>
        </w:trPr>
        <w:tc>
          <w:tcPr>
            <w:tcW w:w="988" w:type="dxa"/>
            <w:vMerge/>
            <w:shd w:val="clear" w:color="auto" w:fill="FFD966" w:themeFill="accent4" w:themeFillTint="99"/>
            <w:vAlign w:val="center"/>
          </w:tcPr>
          <w:p w14:paraId="28FC14AB" w14:textId="77777777" w:rsidR="00BD3317" w:rsidRPr="00D866A5" w:rsidRDefault="00BD3317" w:rsidP="00BD3317">
            <w:pPr>
              <w:spacing w:line="320" w:lineRule="exact"/>
              <w:rPr>
                <w:sz w:val="20"/>
                <w:szCs w:val="21"/>
              </w:rPr>
            </w:pPr>
          </w:p>
        </w:tc>
        <w:tc>
          <w:tcPr>
            <w:tcW w:w="708" w:type="dxa"/>
            <w:tcBorders>
              <w:bottom w:val="single" w:sz="4" w:space="0" w:color="auto"/>
            </w:tcBorders>
            <w:vAlign w:val="center"/>
          </w:tcPr>
          <w:p w14:paraId="69B1A5AE" w14:textId="5E589F30" w:rsidR="00BD3317" w:rsidRPr="00D866A5" w:rsidRDefault="00BD3317" w:rsidP="00BD3317">
            <w:pPr>
              <w:spacing w:line="320" w:lineRule="exact"/>
              <w:jc w:val="center"/>
              <w:rPr>
                <w:sz w:val="20"/>
                <w:szCs w:val="21"/>
              </w:rPr>
            </w:pPr>
            <w:r w:rsidRPr="00D866A5">
              <w:rPr>
                <w:rFonts w:hint="eastAsia"/>
                <w:sz w:val="20"/>
                <w:szCs w:val="21"/>
              </w:rPr>
              <w:t>４</w:t>
            </w:r>
          </w:p>
        </w:tc>
        <w:tc>
          <w:tcPr>
            <w:tcW w:w="3261" w:type="dxa"/>
            <w:tcBorders>
              <w:bottom w:val="single" w:sz="4" w:space="0" w:color="auto"/>
            </w:tcBorders>
            <w:vAlign w:val="center"/>
          </w:tcPr>
          <w:p w14:paraId="5F2E01F0" w14:textId="08DFCB48" w:rsidR="00BD3317" w:rsidRPr="00D866A5" w:rsidRDefault="00BD3317" w:rsidP="00BD3317">
            <w:pPr>
              <w:spacing w:line="320" w:lineRule="exact"/>
              <w:rPr>
                <w:sz w:val="20"/>
                <w:szCs w:val="21"/>
              </w:rPr>
            </w:pPr>
            <w:r w:rsidRPr="00D866A5">
              <w:rPr>
                <w:rFonts w:hint="eastAsia"/>
                <w:sz w:val="20"/>
                <w:szCs w:val="21"/>
              </w:rPr>
              <w:t>下水道</w:t>
            </w:r>
          </w:p>
        </w:tc>
        <w:tc>
          <w:tcPr>
            <w:tcW w:w="4445" w:type="dxa"/>
            <w:tcBorders>
              <w:bottom w:val="single" w:sz="4" w:space="0" w:color="auto"/>
            </w:tcBorders>
            <w:vAlign w:val="center"/>
          </w:tcPr>
          <w:p w14:paraId="030D4C74" w14:textId="7274FF97" w:rsidR="00BD3317" w:rsidRPr="00D866A5" w:rsidRDefault="00AE58D9" w:rsidP="00BD3317">
            <w:pPr>
              <w:spacing w:line="320" w:lineRule="exact"/>
              <w:rPr>
                <w:sz w:val="20"/>
                <w:szCs w:val="21"/>
              </w:rPr>
            </w:pPr>
            <w:r>
              <w:rPr>
                <w:rFonts w:hint="eastAsia"/>
                <w:sz w:val="20"/>
                <w:szCs w:val="21"/>
              </w:rPr>
              <w:t>管渠　など</w:t>
            </w:r>
          </w:p>
        </w:tc>
      </w:tr>
    </w:tbl>
    <w:p w14:paraId="6A85FE67" w14:textId="77777777" w:rsidR="00776240" w:rsidRPr="00D866A5" w:rsidRDefault="00776240" w:rsidP="00E74B6F">
      <w:pPr>
        <w:pStyle w:val="4"/>
      </w:pPr>
    </w:p>
    <w:p w14:paraId="3AC23392" w14:textId="77777777" w:rsidR="00776240" w:rsidRPr="00D866A5" w:rsidRDefault="00776240">
      <w:pPr>
        <w:widowControl/>
        <w:jc w:val="left"/>
        <w:rPr>
          <w:rFonts w:eastAsia="メイリオ"/>
          <w:b/>
          <w:bCs/>
          <w:color w:val="2E74B5" w:themeColor="accent5" w:themeShade="BF"/>
          <w:sz w:val="26"/>
        </w:rPr>
      </w:pPr>
      <w:r w:rsidRPr="00D866A5">
        <w:br w:type="page"/>
      </w:r>
    </w:p>
    <w:p w14:paraId="36DEE3EE" w14:textId="317D9B79" w:rsidR="00D64A59" w:rsidRPr="00D866A5" w:rsidRDefault="00D64A59" w:rsidP="00E74B6F">
      <w:pPr>
        <w:pStyle w:val="4"/>
      </w:pPr>
      <w:r w:rsidRPr="00D866A5">
        <w:rPr>
          <w:rFonts w:hint="eastAsia"/>
        </w:rPr>
        <w:lastRenderedPageBreak/>
        <w:t>（２）計画期間</w:t>
      </w:r>
    </w:p>
    <w:p w14:paraId="5DBC97A3" w14:textId="7D65AF8F" w:rsidR="003C4133" w:rsidRPr="00D866A5" w:rsidRDefault="003C4133" w:rsidP="00514AF3">
      <w:pPr>
        <w:ind w:firstLineChars="100" w:firstLine="210"/>
      </w:pPr>
      <w:r w:rsidRPr="00D866A5">
        <w:rPr>
          <w:rFonts w:hint="eastAsia"/>
        </w:rPr>
        <w:t>本計画は、公共施設等の寿命が数十年に及び、中長期的な展望が不可欠であることから、長期的な視点に基づき検討するものです。</w:t>
      </w:r>
      <w:r w:rsidRPr="00D866A5">
        <w:t xml:space="preserve"> </w:t>
      </w:r>
    </w:p>
    <w:p w14:paraId="21545204" w14:textId="565A60CC" w:rsidR="00D64A59" w:rsidRPr="00D866A5" w:rsidRDefault="003C4133" w:rsidP="003C4133">
      <w:pPr>
        <w:ind w:firstLineChars="100" w:firstLine="210"/>
      </w:pPr>
      <w:r w:rsidRPr="00D866A5">
        <w:rPr>
          <w:rFonts w:hint="eastAsia"/>
        </w:rPr>
        <w:t>計画期間については、</w:t>
      </w:r>
      <w:r w:rsidR="00711B8C">
        <w:rPr>
          <w:rFonts w:hint="eastAsia"/>
        </w:rPr>
        <w:t>令和8</w:t>
      </w:r>
      <w:r w:rsidR="003D0661" w:rsidRPr="00D866A5">
        <w:t>（20</w:t>
      </w:r>
      <w:r w:rsidR="00711B8C">
        <w:rPr>
          <w:rFonts w:hint="eastAsia"/>
        </w:rPr>
        <w:t>2</w:t>
      </w:r>
      <w:r w:rsidR="003D0661" w:rsidRPr="00D866A5">
        <w:t>6）年度～令和</w:t>
      </w:r>
      <w:r w:rsidR="00711B8C">
        <w:rPr>
          <w:rFonts w:hint="eastAsia"/>
        </w:rPr>
        <w:t>17</w:t>
      </w:r>
      <w:r w:rsidR="003D0661" w:rsidRPr="00D866A5">
        <w:t>（20</w:t>
      </w:r>
      <w:r w:rsidR="00711B8C">
        <w:rPr>
          <w:rFonts w:hint="eastAsia"/>
        </w:rPr>
        <w:t>35</w:t>
      </w:r>
      <w:r w:rsidR="003D0661" w:rsidRPr="00D866A5">
        <w:t>）年度</w:t>
      </w:r>
      <w:r w:rsidRPr="00D866A5">
        <w:t>までの10年間とします。</w:t>
      </w:r>
    </w:p>
    <w:p w14:paraId="3ADB1D00" w14:textId="77777777" w:rsidR="00D64A59" w:rsidRPr="00D866A5" w:rsidRDefault="00D64A59" w:rsidP="00D64A59">
      <w:pPr>
        <w:ind w:left="210" w:firstLineChars="100" w:firstLine="210"/>
      </w:pPr>
    </w:p>
    <w:p w14:paraId="04A1C0ED" w14:textId="492FDDD7" w:rsidR="007F1591" w:rsidRPr="00D866A5" w:rsidRDefault="007F1591" w:rsidP="007F1591">
      <w:pPr>
        <w:tabs>
          <w:tab w:val="left" w:pos="2729"/>
        </w:tabs>
      </w:pPr>
      <w:r w:rsidRPr="00D866A5">
        <w:rPr>
          <w:noProof/>
        </w:rPr>
        <mc:AlternateContent>
          <mc:Choice Requires="wps">
            <w:drawing>
              <wp:anchor distT="0" distB="0" distL="114300" distR="114300" simplePos="0" relativeHeight="251625472" behindDoc="0" locked="0" layoutInCell="1" allowOverlap="1" wp14:anchorId="34D09CDB" wp14:editId="14B7D32F">
                <wp:simplePos x="0" y="0"/>
                <wp:positionH relativeFrom="column">
                  <wp:posOffset>46355</wp:posOffset>
                </wp:positionH>
                <wp:positionV relativeFrom="paragraph">
                  <wp:posOffset>21590</wp:posOffset>
                </wp:positionV>
                <wp:extent cx="5905500" cy="2259330"/>
                <wp:effectExtent l="0" t="0" r="19050" b="26670"/>
                <wp:wrapNone/>
                <wp:docPr id="325"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225933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9C8F7E" id="正方形/長方形 53" o:spid="_x0000_s1026" style="position:absolute;left:0;text-align:left;margin-left:3.65pt;margin-top:1.7pt;width:465pt;height:177.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auewIAAEkFAAAOAAAAZHJzL2Uyb0RvYy54bWysVMFO3DAQvVfqP1i+l2QDW0pEFq1AVJVW&#10;sCpUnI1jk6iOxx17N7v9+o6dbKAU9VD1Ytmemefn5zc+v9h1hm0V+hZsxWdHOWfKSqhb+1Txb/fX&#10;Hz5x5oOwtTBgVcX3yvOLxft3570rVQENmFohIxDry95VvAnBlVnmZaM64Y/AKUtBDdiJQEt8ymoU&#10;PaF3Jivy/GPWA9YOQSrvafdqCPJFwtdayXCrtVeBmYoTt5BGTONjHLPFuSifULimlSMN8Q8sOtFa&#10;OnSCuhJBsA22f0B1rUTwoMORhC4DrVup0h3oNrP81W3uGuFUuguJ490kk/9/sPJme+fWGKl7twL5&#10;3ZMiWe98OUXiwo85O41dzCXibJdU3E8qql1gkjbnZ/l8npPYkmJFMT87Pk46Z6I8lDv04bOCjsVJ&#10;xZGeKakntisfIgFRHlLiaRauW2PSUxnLevJZcUoHHJgO5BLNsDcqVhj7VWnW1kSnSMjJUOrSINsK&#10;soKQUtkwG0KNqNWwTbRHXJIjWjBWJDoJMCJrYjJhjwCHzN+xh3uM+bFUJT9OxfnfiA3FU0U6GWyY&#10;irvWAr4FYOhW48lD/vicfpAmqvQI9X6NDGHoBu/kdUvvsBI+rAWS/entqKXDLQ3aAOkN44yzBvDn&#10;W/sxn1xJUc56aqeK+x8bgYoz88WSX89mJyex/9LiZH5a0AJfRh5fRuymuwR6phl9Hk6macwP5jDV&#10;CN0Ddf4ynkohYSWdXXEZ8LC4DEOb098h1XKZ0qjnnAgre+dkBI+qRp/d7x4EutGMgXx8A4fWE+Ur&#10;Tw65sdLCchNAt8mwz7qOelO/JuOMf0v8EF6uU9bzD7j4BQAA//8DAFBLAwQUAAYACAAAACEAs533&#10;6N0AAAAHAQAADwAAAGRycy9kb3ducmV2LnhtbEyOwU7CQBRF9yb+w+SZuDEwLRWB2ilRE5cGBRLD&#10;7rXzaBs6M01nKPXvfax0eXJv7j3ZejStGKj3jbMK4mkEgmzpdGMrBfvd+2QJwge0GltnScEPeVjn&#10;tzcZptpd7BcN21AJHrE+RQV1CF0qpS9rMuinriPL2dH1BgNjX0nd44XHTStnUfQkDTaWH2rs6K2m&#10;8rQ9GwUf8elh8RljQcPm+1i/7ufLQ3RQ6v5ufHkGEWgMf2W46rM65OxUuLPVXrQKFgkXFSSPIDhd&#10;JVcumOerGcg8k//9818AAAD//wMAUEsBAi0AFAAGAAgAAAAhALaDOJL+AAAA4QEAABMAAAAAAAAA&#10;AAAAAAAAAAAAAFtDb250ZW50X1R5cGVzXS54bWxQSwECLQAUAAYACAAAACEAOP0h/9YAAACUAQAA&#10;CwAAAAAAAAAAAAAAAAAvAQAAX3JlbHMvLnJlbHNQSwECLQAUAAYACAAAACEA9gAWrnsCAABJBQAA&#10;DgAAAAAAAAAAAAAAAAAuAgAAZHJzL2Uyb0RvYy54bWxQSwECLQAUAAYACAAAACEAs5336N0AAAAH&#10;AQAADwAAAAAAAAAAAAAAAADVBAAAZHJzL2Rvd25yZXYueG1sUEsFBgAAAAAEAAQA8wAAAN8FAAAA&#10;AA==&#10;" filled="f" strokecolor="#1f3763 [1604]" strokeweight="1pt">
                <v:path arrowok="t"/>
              </v:rect>
            </w:pict>
          </mc:Fallback>
        </mc:AlternateContent>
      </w:r>
    </w:p>
    <w:p w14:paraId="4C73050F" w14:textId="122345DE" w:rsidR="007F1591" w:rsidRPr="00D866A5" w:rsidRDefault="007F1591" w:rsidP="007F1591">
      <w:pPr>
        <w:tabs>
          <w:tab w:val="left" w:pos="2729"/>
        </w:tabs>
      </w:pPr>
    </w:p>
    <w:tbl>
      <w:tblPr>
        <w:tblStyle w:val="a8"/>
        <w:tblW w:w="8505" w:type="dxa"/>
        <w:jc w:val="center"/>
        <w:tblCellMar>
          <w:left w:w="57" w:type="dxa"/>
          <w:right w:w="57" w:type="dxa"/>
        </w:tblCellMar>
        <w:tblLook w:val="04A0" w:firstRow="1" w:lastRow="0" w:firstColumn="1" w:lastColumn="0" w:noHBand="0" w:noVBand="1"/>
      </w:tblPr>
      <w:tblGrid>
        <w:gridCol w:w="1561"/>
        <w:gridCol w:w="2314"/>
        <w:gridCol w:w="2315"/>
        <w:gridCol w:w="2315"/>
      </w:tblGrid>
      <w:tr w:rsidR="007F1591" w:rsidRPr="00D866A5" w14:paraId="5D7711AE" w14:textId="77777777" w:rsidTr="00025554">
        <w:trPr>
          <w:trHeight w:val="907"/>
          <w:jc w:val="center"/>
        </w:trPr>
        <w:tc>
          <w:tcPr>
            <w:tcW w:w="1561" w:type="dxa"/>
            <w:tcBorders>
              <w:top w:val="single" w:sz="12" w:space="0" w:color="FFFFFF" w:themeColor="background1"/>
              <w:left w:val="single" w:sz="4" w:space="0" w:color="FFFFFF" w:themeColor="background1"/>
              <w:bottom w:val="single" w:sz="24" w:space="0" w:color="FFFFFF" w:themeColor="background1"/>
              <w:right w:val="single" w:sz="12" w:space="0" w:color="FFFFFF" w:themeColor="background1"/>
            </w:tcBorders>
            <w:shd w:val="clear" w:color="auto" w:fill="4472C4" w:themeFill="accent1"/>
            <w:vAlign w:val="center"/>
          </w:tcPr>
          <w:p w14:paraId="21F7BBA1" w14:textId="77777777" w:rsidR="00D16712" w:rsidRPr="00D866A5" w:rsidRDefault="00D16712" w:rsidP="00025554">
            <w:pPr>
              <w:tabs>
                <w:tab w:val="left" w:pos="2729"/>
              </w:tabs>
              <w:jc w:val="center"/>
              <w:rPr>
                <w:rFonts w:ascii="Meiryo UI" w:eastAsia="Meiryo UI" w:hAnsi="Meiryo UI"/>
                <w:b/>
                <w:color w:val="FFFFFF" w:themeColor="background1"/>
                <w:sz w:val="20"/>
              </w:rPr>
            </w:pPr>
            <w:r w:rsidRPr="00D866A5">
              <w:rPr>
                <w:rFonts w:ascii="Meiryo UI" w:eastAsia="Meiryo UI" w:hAnsi="Meiryo UI" w:hint="eastAsia"/>
                <w:b/>
                <w:color w:val="FFFFFF" w:themeColor="background1"/>
                <w:sz w:val="20"/>
              </w:rPr>
              <w:t>占冠村</w:t>
            </w:r>
          </w:p>
          <w:p w14:paraId="5C0FEA9C" w14:textId="2E76E339" w:rsidR="007F1591" w:rsidRPr="00D866A5" w:rsidRDefault="007F1591" w:rsidP="00025554">
            <w:pPr>
              <w:tabs>
                <w:tab w:val="left" w:pos="2729"/>
              </w:tabs>
              <w:jc w:val="center"/>
              <w:rPr>
                <w:rFonts w:ascii="Meiryo UI" w:eastAsia="Meiryo UI" w:hAnsi="Meiryo UI"/>
                <w:b/>
                <w:color w:val="FFFFFF" w:themeColor="background1"/>
              </w:rPr>
            </w:pPr>
            <w:r w:rsidRPr="00D866A5">
              <w:rPr>
                <w:rFonts w:ascii="Meiryo UI" w:eastAsia="Meiryo UI" w:hAnsi="Meiryo UI" w:hint="eastAsia"/>
                <w:b/>
                <w:color w:val="FFFFFF" w:themeColor="background1"/>
                <w:sz w:val="20"/>
              </w:rPr>
              <w:t>総合計画</w:t>
            </w:r>
          </w:p>
        </w:tc>
        <w:tc>
          <w:tcPr>
            <w:tcW w:w="231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69A84E0B" w14:textId="038B4DDF" w:rsidR="007F1591" w:rsidRPr="00D866A5" w:rsidRDefault="00BE17D5" w:rsidP="00025554">
            <w:pPr>
              <w:tabs>
                <w:tab w:val="left" w:pos="2729"/>
              </w:tabs>
            </w:pPr>
            <w:r w:rsidRPr="00D866A5">
              <w:rPr>
                <w:noProof/>
              </w:rPr>
              <mc:AlternateContent>
                <mc:Choice Requires="wps">
                  <w:drawing>
                    <wp:anchor distT="0" distB="0" distL="114300" distR="114300" simplePos="0" relativeHeight="251688960" behindDoc="0" locked="0" layoutInCell="1" allowOverlap="1" wp14:anchorId="10113BAB" wp14:editId="1D05B4D2">
                      <wp:simplePos x="0" y="0"/>
                      <wp:positionH relativeFrom="column">
                        <wp:posOffset>213995</wp:posOffset>
                      </wp:positionH>
                      <wp:positionV relativeFrom="paragraph">
                        <wp:posOffset>76200</wp:posOffset>
                      </wp:positionV>
                      <wp:extent cx="1347470" cy="429895"/>
                      <wp:effectExtent l="0" t="0" r="0" b="0"/>
                      <wp:wrapNone/>
                      <wp:docPr id="53"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470" cy="429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BE165" w14:textId="30EC6740" w:rsidR="0009406F" w:rsidRDefault="0009406F" w:rsidP="007B174E">
                                  <w:pPr>
                                    <w:spacing w:line="180" w:lineRule="exact"/>
                                    <w:jc w:val="center"/>
                                    <w:rPr>
                                      <w:rFonts w:ascii="Meiryo UI" w:eastAsia="Meiryo UI" w:hAnsi="Meiryo UI"/>
                                      <w:b/>
                                      <w:sz w:val="16"/>
                                      <w:szCs w:val="16"/>
                                    </w:rPr>
                                  </w:pPr>
                                  <w:r w:rsidRPr="00993DE0">
                                    <w:rPr>
                                      <w:rFonts w:ascii="Meiryo UI" w:eastAsia="Meiryo UI" w:hAnsi="Meiryo UI" w:hint="eastAsia"/>
                                      <w:b/>
                                      <w:sz w:val="16"/>
                                      <w:szCs w:val="16"/>
                                    </w:rPr>
                                    <w:t>令和1～10年度</w:t>
                                  </w:r>
                                </w:p>
                                <w:p w14:paraId="7841D617" w14:textId="3DAB962E" w:rsidR="00993DE0" w:rsidRPr="00993DE0" w:rsidRDefault="00993DE0" w:rsidP="007B174E">
                                  <w:pPr>
                                    <w:spacing w:line="180" w:lineRule="exact"/>
                                    <w:jc w:val="center"/>
                                    <w:rPr>
                                      <w:rFonts w:ascii="Meiryo UI" w:eastAsia="Meiryo UI" w:hAnsi="Meiryo UI"/>
                                      <w:b/>
                                      <w:sz w:val="16"/>
                                      <w:szCs w:val="16"/>
                                    </w:rPr>
                                  </w:pPr>
                                  <w:r>
                                    <w:rPr>
                                      <w:rFonts w:ascii="Meiryo UI" w:eastAsia="Meiryo UI" w:hAnsi="Meiryo UI" w:hint="eastAsia"/>
                                      <w:b/>
                                      <w:sz w:val="16"/>
                                      <w:szCs w:val="16"/>
                                    </w:rPr>
                                    <w:t>（2019）</w:t>
                                  </w:r>
                                  <w:r w:rsidR="007B174E">
                                    <w:rPr>
                                      <w:rFonts w:ascii="Meiryo UI" w:eastAsia="Meiryo UI" w:hAnsi="Meiryo UI" w:hint="eastAsia"/>
                                      <w:b/>
                                      <w:sz w:val="16"/>
                                      <w:szCs w:val="16"/>
                                    </w:rPr>
                                    <w:t>（202</w:t>
                                  </w:r>
                                  <w:r w:rsidR="00DC5FA5">
                                    <w:rPr>
                                      <w:rFonts w:ascii="Meiryo UI" w:eastAsia="Meiryo UI" w:hAnsi="Meiryo UI"/>
                                      <w:b/>
                                      <w:sz w:val="16"/>
                                      <w:szCs w:val="16"/>
                                    </w:rPr>
                                    <w:t>8</w:t>
                                  </w:r>
                                  <w:r w:rsidR="007B174E">
                                    <w:rPr>
                                      <w:rFonts w:ascii="Meiryo UI" w:eastAsia="Meiryo UI" w:hAnsi="Meiryo UI"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13BAB" id="テキスト ボックス 466" o:spid="_x0000_s1072" type="#_x0000_t202" style="position:absolute;left:0;text-align:left;margin-left:16.85pt;margin-top:6pt;width:106.1pt;height:3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9gfgIAAGAFAAAOAAAAZHJzL2Uyb0RvYy54bWysVFFP2zAQfp+0/2D5faQthUJEiroipkkV&#10;oMHEs+vYbYTj885uk+7Xc3bSFrG9MO0lsX3fne+7u89X121t2Fahr8AWfHgy4ExZCWVlVwX/+XT7&#10;5YIzH4QthQGrCr5Tnl9PP3+6alyuRrAGUypkFMT6vHEFX4fg8izzcq1q4U/AKUtGDViLQFtcZSWK&#10;hqLXJhsNBudZA1g6BKm8p9ObzsinKb7WSoZ7rb0KzBSccgvpi+m7jN9seiXyFQq3rmSfhviHLGpR&#10;Wbr0EOpGBME2WP0Rqq4kggcdTiTUGWhdSZU4EJvh4B2bx7VwKnGh4nh3KJP/f2Hl3fbRPSAL7Vdo&#10;qYGJhHcLkC+eapM1zuc9JtbU557QkWirsY5/osDIkWq7O9RTtYHJGO10PBlPyCTJNh5dXlyexYJn&#10;R2+HPnxTULO4KDhSv1IGYrvwoYPuIfEyC7eVMalnxrKm4OenZ4PkcLBQcGMjVqXu92GOmadV2BkV&#10;Mcb+UJpVZSIQD9LcqblBthU0MUJKZcOwTzqhI0pTEh9x7PHHrD7i3PEgj3Qz2HBwrisL2DUsyuWY&#10;dvmyT1l3+L6RvuMdSxDaZUvEqUeTyC4eLaHc0SQgdCLxTt5W1JWF8OFBIKmCGklKD/f00Qao+tCv&#10;OFsD/v7becTTsJKVs4ZUVnD/ayNQcWa+Wxrjy+F4HGWZNuOzyYg2+NayfGuxm3oO1JYhvSlOpmXE&#10;B7NfaoT6mR6EWbyVTMJKurvgMuB+Mw+d+ulJkWo2SzCSohNhYR+d3EsgTt1T+yzQ9aMZaKjvYK9I&#10;kb+b0A4bW2RhtgmgqzS+x7r2LSAZJwH0T058J97uE+r4ME5fAQAA//8DAFBLAwQUAAYACAAAACEA&#10;wdE7DuAAAAAIAQAADwAAAGRycy9kb3ducmV2LnhtbEyPwU7DMBBE70j8g7VIXBB1SAuhIU6FKiHl&#10;kEsLQuLmxkscNV6H2E3D37Oc4Lgzo9k3xWZ2vZhwDJ0nBXeLBARS401HrYK315fbRxAhajK694QK&#10;vjHApry8KHRu/Jl2OO1jK7iEQq4V2BiHXMrQWHQ6LPyAxN6nH52OfI6tNKM+c7nrZZokD9LpjviD&#10;1QNuLTbH/ckpmN6rldlNNo4327pKqmP9lX3USl1fzc9PICLO8S8Mv/iMDiUzHfyJTBC9guUy4yTr&#10;KU9iP13dr0EcFGTrDGRZyP8Dyh8AAAD//wMAUEsBAi0AFAAGAAgAAAAhALaDOJL+AAAA4QEAABMA&#10;AAAAAAAAAAAAAAAAAAAAAFtDb250ZW50X1R5cGVzXS54bWxQSwECLQAUAAYACAAAACEAOP0h/9YA&#10;AACUAQAACwAAAAAAAAAAAAAAAAAvAQAAX3JlbHMvLnJlbHNQSwECLQAUAAYACAAAACEApYwfYH4C&#10;AABgBQAADgAAAAAAAAAAAAAAAAAuAgAAZHJzL2Uyb0RvYy54bWxQSwECLQAUAAYACAAAACEAwdE7&#10;DuAAAAAIAQAADwAAAAAAAAAAAAAAAADYBAAAZHJzL2Rvd25yZXYueG1sUEsFBgAAAAAEAAQA8wAA&#10;AOUFAAAAAA==&#10;" filled="f" stroked="f" strokeweight=".5pt">
                      <v:textbox>
                        <w:txbxContent>
                          <w:p w14:paraId="729BE165" w14:textId="30EC6740" w:rsidR="0009406F" w:rsidRDefault="0009406F" w:rsidP="007B174E">
                            <w:pPr>
                              <w:spacing w:line="180" w:lineRule="exact"/>
                              <w:jc w:val="center"/>
                              <w:rPr>
                                <w:rFonts w:ascii="Meiryo UI" w:eastAsia="Meiryo UI" w:hAnsi="Meiryo UI"/>
                                <w:b/>
                                <w:sz w:val="16"/>
                                <w:szCs w:val="16"/>
                              </w:rPr>
                            </w:pPr>
                            <w:r w:rsidRPr="00993DE0">
                              <w:rPr>
                                <w:rFonts w:ascii="Meiryo UI" w:eastAsia="Meiryo UI" w:hAnsi="Meiryo UI" w:hint="eastAsia"/>
                                <w:b/>
                                <w:sz w:val="16"/>
                                <w:szCs w:val="16"/>
                              </w:rPr>
                              <w:t>令和1～10年度</w:t>
                            </w:r>
                          </w:p>
                          <w:p w14:paraId="7841D617" w14:textId="3DAB962E" w:rsidR="00993DE0" w:rsidRPr="00993DE0" w:rsidRDefault="00993DE0" w:rsidP="007B174E">
                            <w:pPr>
                              <w:spacing w:line="180" w:lineRule="exact"/>
                              <w:jc w:val="center"/>
                              <w:rPr>
                                <w:rFonts w:ascii="Meiryo UI" w:eastAsia="Meiryo UI" w:hAnsi="Meiryo UI"/>
                                <w:b/>
                                <w:sz w:val="16"/>
                                <w:szCs w:val="16"/>
                              </w:rPr>
                            </w:pPr>
                            <w:r>
                              <w:rPr>
                                <w:rFonts w:ascii="Meiryo UI" w:eastAsia="Meiryo UI" w:hAnsi="Meiryo UI" w:hint="eastAsia"/>
                                <w:b/>
                                <w:sz w:val="16"/>
                                <w:szCs w:val="16"/>
                              </w:rPr>
                              <w:t>（2019）</w:t>
                            </w:r>
                            <w:r w:rsidR="007B174E">
                              <w:rPr>
                                <w:rFonts w:ascii="Meiryo UI" w:eastAsia="Meiryo UI" w:hAnsi="Meiryo UI" w:hint="eastAsia"/>
                                <w:b/>
                                <w:sz w:val="16"/>
                                <w:szCs w:val="16"/>
                              </w:rPr>
                              <w:t>（202</w:t>
                            </w:r>
                            <w:r w:rsidR="00DC5FA5">
                              <w:rPr>
                                <w:rFonts w:ascii="Meiryo UI" w:eastAsia="Meiryo UI" w:hAnsi="Meiryo UI"/>
                                <w:b/>
                                <w:sz w:val="16"/>
                                <w:szCs w:val="16"/>
                              </w:rPr>
                              <w:t>8</w:t>
                            </w:r>
                            <w:r w:rsidR="007B174E">
                              <w:rPr>
                                <w:rFonts w:ascii="Meiryo UI" w:eastAsia="Meiryo UI" w:hAnsi="Meiryo UI" w:hint="eastAsia"/>
                                <w:b/>
                                <w:sz w:val="16"/>
                                <w:szCs w:val="16"/>
                              </w:rPr>
                              <w:t>）</w:t>
                            </w:r>
                          </w:p>
                        </w:txbxContent>
                      </v:textbox>
                    </v:shape>
                  </w:pict>
                </mc:Fallback>
              </mc:AlternateContent>
            </w:r>
            <w:r w:rsidRPr="00D866A5">
              <w:rPr>
                <w:noProof/>
              </w:rPr>
              <mc:AlternateContent>
                <mc:Choice Requires="wps">
                  <w:drawing>
                    <wp:anchor distT="0" distB="0" distL="114300" distR="114300" simplePos="0" relativeHeight="251658240" behindDoc="0" locked="0" layoutInCell="1" allowOverlap="1" wp14:anchorId="28FD1BC4" wp14:editId="13750F24">
                      <wp:simplePos x="0" y="0"/>
                      <wp:positionH relativeFrom="column">
                        <wp:posOffset>215265</wp:posOffset>
                      </wp:positionH>
                      <wp:positionV relativeFrom="paragraph">
                        <wp:posOffset>83185</wp:posOffset>
                      </wp:positionV>
                      <wp:extent cx="1439545" cy="417195"/>
                      <wp:effectExtent l="0" t="38100" r="46355" b="59055"/>
                      <wp:wrapNone/>
                      <wp:docPr id="52" name="右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17195"/>
                              </a:xfrm>
                              <a:prstGeom prst="rightArrow">
                                <a:avLst>
                                  <a:gd name="adj1" fmla="val 67711"/>
                                  <a:gd name="adj2" fmla="val 32649"/>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A33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4" o:spid="_x0000_s1026" type="#_x0000_t13" style="position:absolute;left:0;text-align:left;margin-left:16.95pt;margin-top:6.55pt;width:113.35pt;height:3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xpwgIAAAAGAAAOAAAAZHJzL2Uyb0RvYy54bWysVN9v0zAQfkfif7D8zpJ07UqrpVO1aQip&#10;sIkN7dlz7CZg+4ztNi1/PWcnzTooL4gXy+f78d19vrvLq51WZCucb8CUtDjLKRGGQ9WYdUm/Pt6+&#10;e0+JD8xUTIERJd0LT68Wb99ctnYuRlCDqoQjGMT4eWtLWodg51nmeS0082dghUGlBKdZQNGts8qx&#10;FqNrlY3y/CJrwVXWARfe4+tNp6SLFF9KwcOdlF4EokqKuYV0unQ+xzNbXLL52jFbN7xPg/1DFpo1&#10;BkGHUDcsMLJxzR+hdMMdeJDhjIPOQMqGi1QDVlPkv1XzUDMrUi1IjrcDTf7/heWftw/23sXUvV0B&#10;/+6Rkay1fj5oouB7m510Otpi4mSXWNwPLIpdIBwfi/H5bDKeUMJRNy6mxWwSac7Y/OBtnQ8fBGgS&#10;LyV1zboOS+egTRSy7cqHxGVFDNPYNKz6VlAitcKv2TJFLqbToui/7shmdGxzProYz3rcPiJmcECO&#10;4Q3cNkqlBlCGtJj4LJ/kKQUPqqmiNvESe1FcK0cQG5PhXJhQJDu10Z+g6t6nkzxP/YQwqX2jSyr7&#10;KBrqlOkJ7jhN7Ia9EhFKmS9CkqZCFkddIn/H9jWrRAcdkU9Dp4AxssRihthd8kOSr+vqvqq3j64i&#10;jdHg3DN0OrHOefBIyGDC4KwbA+5UZQoZ7ZE7+wNJHTWRpWeo9veOOOiG2Ft+22D/rJgP98xha+B8&#10;4yYKd3hIBfih0N8oqcH9PPUe7XGYUEtJi1ugpP7HhjlBifpocMxmxXgc10YSxpPpCAV3rHk+1piN&#10;vgZsEWxWzC5do31Qh6t0oJ9wYS0jKqqY4YhdUh7cQbgO3XbClcfFcpnMcFVYFlbmwfIYPLIaG/lx&#10;98Sc7Yco4Ph9hsPGYPPU8x2jL7bR08ByE0A2ISpfeO0FXDN4e7XHjuVk9bK4F78AAAD//wMAUEsD&#10;BBQABgAIAAAAIQC4cQGQ3QAAAAgBAAAPAAAAZHJzL2Rvd25yZXYueG1sTI/BTsMwEETvSPyDtUjc&#10;qNNGhJDGqQABEuLUwgc4sRsH4rWx3ST8PcsJjrMzmnlb7xY7skmHODgUsF5lwDR2Tg3YC3h/e7oq&#10;gcUkUcnRoRbwrSPsmvOzWlbKzbjX0yH1jEowVlKASclXnMfOaCvjynmN5B1dsDKRDD1XQc5Ubke+&#10;ybKCWzkgLRjp9YPR3efhZAVM18/7sX35Cv7DPL7eL7OXvfNCXF4sd1tgSS/pLwy/+IQODTG17oQq&#10;slFAnt9Sku75Ghj5myIrgLUCbsoSeFPz/w80PwAAAP//AwBQSwECLQAUAAYACAAAACEAtoM4kv4A&#10;AADhAQAAEwAAAAAAAAAAAAAAAAAAAAAAW0NvbnRlbnRfVHlwZXNdLnhtbFBLAQItABQABgAIAAAA&#10;IQA4/SH/1gAAAJQBAAALAAAAAAAAAAAAAAAAAC8BAABfcmVscy8ucmVsc1BLAQItABQABgAIAAAA&#10;IQC8v8xpwgIAAAAGAAAOAAAAAAAAAAAAAAAAAC4CAABkcnMvZTJvRG9jLnhtbFBLAQItABQABgAI&#10;AAAAIQC4cQGQ3QAAAAgBAAAPAAAAAAAAAAAAAAAAABwFAABkcnMvZG93bnJldi54bWxQSwUGAAAA&#10;AAQABADzAAAAJgYAAAAA&#10;" adj="19556,3487" filled="f" strokecolor="#2f5496 [2404]" strokeweight="1.5pt">
                      <v:path arrowok="t"/>
                    </v:shape>
                  </w:pict>
                </mc:Fallback>
              </mc:AlternateContent>
            </w:r>
            <w:r w:rsidRPr="00D866A5">
              <w:rPr>
                <w:noProof/>
              </w:rPr>
              <mc:AlternateContent>
                <mc:Choice Requires="wps">
                  <w:drawing>
                    <wp:anchor distT="0" distB="0" distL="114300" distR="114300" simplePos="0" relativeHeight="251717632" behindDoc="0" locked="0" layoutInCell="1" allowOverlap="1" wp14:anchorId="30A2AEB0" wp14:editId="3E2B053F">
                      <wp:simplePos x="0" y="0"/>
                      <wp:positionH relativeFrom="column">
                        <wp:posOffset>1678305</wp:posOffset>
                      </wp:positionH>
                      <wp:positionV relativeFrom="paragraph">
                        <wp:posOffset>90805</wp:posOffset>
                      </wp:positionV>
                      <wp:extent cx="1439545" cy="417195"/>
                      <wp:effectExtent l="0" t="38100" r="46355" b="59055"/>
                      <wp:wrapNone/>
                      <wp:docPr id="54" name="右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17195"/>
                              </a:xfrm>
                              <a:prstGeom prst="rightArrow">
                                <a:avLst>
                                  <a:gd name="adj1" fmla="val 67711"/>
                                  <a:gd name="adj2" fmla="val 32649"/>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869B" id="右矢印 204" o:spid="_x0000_s1026" type="#_x0000_t13" style="position:absolute;left:0;text-align:left;margin-left:132.15pt;margin-top:7.15pt;width:113.35pt;height:3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xpwgIAAAAGAAAOAAAAZHJzL2Uyb0RvYy54bWysVN9v0zAQfkfif7D8zpJ07UqrpVO1aQip&#10;sIkN7dlz7CZg+4ztNi1/PWcnzTooL4gXy+f78d19vrvLq51WZCucb8CUtDjLKRGGQ9WYdUm/Pt6+&#10;e0+JD8xUTIERJd0LT68Wb99ctnYuRlCDqoQjGMT4eWtLWodg51nmeS0082dghUGlBKdZQNGts8qx&#10;FqNrlY3y/CJrwVXWARfe4+tNp6SLFF9KwcOdlF4EokqKuYV0unQ+xzNbXLL52jFbN7xPg/1DFpo1&#10;BkGHUDcsMLJxzR+hdMMdeJDhjIPOQMqGi1QDVlPkv1XzUDMrUi1IjrcDTf7/heWftw/23sXUvV0B&#10;/+6Rkay1fj5oouB7m510Otpi4mSXWNwPLIpdIBwfi/H5bDKeUMJRNy6mxWwSac7Y/OBtnQ8fBGgS&#10;LyV1zboOS+egTRSy7cqHxGVFDNPYNKz6VlAitcKv2TJFLqbToui/7shmdGxzProYz3rcPiJmcECO&#10;4Q3cNkqlBlCGtJj4LJ/kKQUPqqmiNvESe1FcK0cQG5PhXJhQJDu10Z+g6t6nkzxP/YQwqX2jSyr7&#10;KBrqlOkJ7jhN7Ia9EhFKmS9CkqZCFkddIn/H9jWrRAcdkU9Dp4AxssRihthd8kOSr+vqvqq3j64i&#10;jdHg3DN0OrHOefBIyGDC4KwbA+5UZQoZ7ZE7+wNJHTWRpWeo9veOOOiG2Ft+22D/rJgP98xha+B8&#10;4yYKd3hIBfih0N8oqcH9PPUe7XGYUEtJi1ugpP7HhjlBifpocMxmxXgc10YSxpPpCAV3rHk+1piN&#10;vgZsEWxWzC5do31Qh6t0oJ9wYS0jKqqY4YhdUh7cQbgO3XbClcfFcpnMcFVYFlbmwfIYPLIaG/lx&#10;98Sc7Yco4Ph9hsPGYPPU8x2jL7bR08ByE0A2ISpfeO0FXDN4e7XHjuVk9bK4F78AAAD//wMAUEsD&#10;BBQABgAIAAAAIQAg9nxA3QAAAAkBAAAPAAAAZHJzL2Rvd25yZXYueG1sTI/BTsMwEETvSPyDtUjc&#10;qN1SqpLGqQABEuqphQ9wYjcO2GsTu0n4e7YnOK1G8zQ7U24n79hg+tQFlDCfCWAGm6A7bCV8vL/c&#10;rIGlrFArF9BI+DEJttXlRakKHUbcm+GQW0YhmAolweYcC85TY41XaRaiQfKOofcqk+xbrns1Urh3&#10;fCHEinvVIX2wKpona5qvw8lLGO5e965+++7jp33ePU5jVG2IUl5fTQ8bYNlM+Q+Gc32qDhV1qsMJ&#10;dWJOwmK1vCWUjPMlYHk/p3G1hLUQwKuS/19Q/QIAAP//AwBQSwECLQAUAAYACAAAACEAtoM4kv4A&#10;AADhAQAAEwAAAAAAAAAAAAAAAAAAAAAAW0NvbnRlbnRfVHlwZXNdLnhtbFBLAQItABQABgAIAAAA&#10;IQA4/SH/1gAAAJQBAAALAAAAAAAAAAAAAAAAAC8BAABfcmVscy8ucmVsc1BLAQItABQABgAIAAAA&#10;IQC8v8xpwgIAAAAGAAAOAAAAAAAAAAAAAAAAAC4CAABkcnMvZTJvRG9jLnhtbFBLAQItABQABgAI&#10;AAAAIQAg9nxA3QAAAAkBAAAPAAAAAAAAAAAAAAAAABwFAABkcnMvZG93bnJldi54bWxQSwUGAAAA&#10;AAQABADzAAAAJgYAAAAA&#10;" adj="19556,3487" filled="f" strokecolor="#2f5496 [2404]" strokeweight="1.5pt">
                      <v:path arrowok="t"/>
                    </v:shape>
                  </w:pict>
                </mc:Fallback>
              </mc:AlternateContent>
            </w:r>
            <w:r w:rsidRPr="00D866A5">
              <w:rPr>
                <w:noProof/>
              </w:rPr>
              <mc:AlternateContent>
                <mc:Choice Requires="wps">
                  <w:drawing>
                    <wp:anchor distT="0" distB="0" distL="114300" distR="114300" simplePos="0" relativeHeight="251749376" behindDoc="0" locked="0" layoutInCell="1" allowOverlap="1" wp14:anchorId="61937EE3" wp14:editId="6B15CB74">
                      <wp:simplePos x="0" y="0"/>
                      <wp:positionH relativeFrom="column">
                        <wp:posOffset>3148965</wp:posOffset>
                      </wp:positionH>
                      <wp:positionV relativeFrom="paragraph">
                        <wp:posOffset>90805</wp:posOffset>
                      </wp:positionV>
                      <wp:extent cx="1439545" cy="417195"/>
                      <wp:effectExtent l="0" t="38100" r="46355" b="59055"/>
                      <wp:wrapNone/>
                      <wp:docPr id="56" name="右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17195"/>
                              </a:xfrm>
                              <a:prstGeom prst="rightArrow">
                                <a:avLst>
                                  <a:gd name="adj1" fmla="val 67711"/>
                                  <a:gd name="adj2" fmla="val 32649"/>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C0F2" id="右矢印 204" o:spid="_x0000_s1026" type="#_x0000_t13" style="position:absolute;left:0;text-align:left;margin-left:247.95pt;margin-top:7.15pt;width:113.35pt;height:3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xpwgIAAAAGAAAOAAAAZHJzL2Uyb0RvYy54bWysVN9v0zAQfkfif7D8zpJ07UqrpVO1aQip&#10;sIkN7dlz7CZg+4ztNi1/PWcnzTooL4gXy+f78d19vrvLq51WZCucb8CUtDjLKRGGQ9WYdUm/Pt6+&#10;e0+JD8xUTIERJd0LT68Wb99ctnYuRlCDqoQjGMT4eWtLWodg51nmeS0082dghUGlBKdZQNGts8qx&#10;FqNrlY3y/CJrwVXWARfe4+tNp6SLFF9KwcOdlF4EokqKuYV0unQ+xzNbXLL52jFbN7xPg/1DFpo1&#10;BkGHUDcsMLJxzR+hdMMdeJDhjIPOQMqGi1QDVlPkv1XzUDMrUi1IjrcDTf7/heWftw/23sXUvV0B&#10;/+6Rkay1fj5oouB7m510Otpi4mSXWNwPLIpdIBwfi/H5bDKeUMJRNy6mxWwSac7Y/OBtnQ8fBGgS&#10;LyV1zboOS+egTRSy7cqHxGVFDNPYNKz6VlAitcKv2TJFLqbToui/7shmdGxzProYz3rcPiJmcECO&#10;4Q3cNkqlBlCGtJj4LJ/kKQUPqqmiNvESe1FcK0cQG5PhXJhQJDu10Z+g6t6nkzxP/YQwqX2jSyr7&#10;KBrqlOkJ7jhN7Ia9EhFKmS9CkqZCFkddIn/H9jWrRAcdkU9Dp4AxssRihthd8kOSr+vqvqq3j64i&#10;jdHg3DN0OrHOefBIyGDC4KwbA+5UZQoZ7ZE7+wNJHTWRpWeo9veOOOiG2Ft+22D/rJgP98xha+B8&#10;4yYKd3hIBfih0N8oqcH9PPUe7XGYUEtJi1ugpP7HhjlBifpocMxmxXgc10YSxpPpCAV3rHk+1piN&#10;vgZsEWxWzC5do31Qh6t0oJ9wYS0jKqqY4YhdUh7cQbgO3XbClcfFcpnMcFVYFlbmwfIYPLIaG/lx&#10;98Sc7Yco4Ph9hsPGYPPU8x2jL7bR08ByE0A2ISpfeO0FXDN4e7XHjuVk9bK4F78AAAD//wMAUEsD&#10;BBQABgAIAAAAIQByk7yM3QAAAAkBAAAPAAAAZHJzL2Rvd25yZXYueG1sTI9BTsMwEEX3SNzBGiR2&#10;1Ca0pQ1xKkCAhFi1cAAnGeKAPTa2m4TbY1awHP2n/99Uu9kaNmKIgyMJlwsBDKl13UC9hLfXx4sN&#10;sJgUdco4QgnfGGFXn55UquzcRHscD6lnuYRiqSTolHzJeWw1WhUXziPl7N0Fq1I+Q8+7oKZcbg0v&#10;hFhzqwbKC1p5vNfYfh6OVsK4etqb5vkr+A/98HI3T171zkt5fjbf3gBLOKc/GH71szrU2alxR+oi&#10;MxKW29U2ozlYXgHLwHVRrIE1EjZCAK8r/v+D+gcAAP//AwBQSwECLQAUAAYACAAAACEAtoM4kv4A&#10;AADhAQAAEwAAAAAAAAAAAAAAAAAAAAAAW0NvbnRlbnRfVHlwZXNdLnhtbFBLAQItABQABgAIAAAA&#10;IQA4/SH/1gAAAJQBAAALAAAAAAAAAAAAAAAAAC8BAABfcmVscy8ucmVsc1BLAQItABQABgAIAAAA&#10;IQC8v8xpwgIAAAAGAAAOAAAAAAAAAAAAAAAAAC4CAABkcnMvZTJvRG9jLnhtbFBLAQItABQABgAI&#10;AAAAIQByk7yM3QAAAAkBAAAPAAAAAAAAAAAAAAAAABwFAABkcnMvZG93bnJldi54bWxQSwUGAAAA&#10;AAQABADzAAAAJgYAAAAA&#10;" adj="19556,3487" filled="f" strokecolor="#2f5496 [2404]" strokeweight="1.5pt">
                      <v:path arrowok="t"/>
                    </v:shape>
                  </w:pict>
                </mc:Fallback>
              </mc:AlternateContent>
            </w:r>
          </w:p>
        </w:tc>
        <w:tc>
          <w:tcPr>
            <w:tcW w:w="23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78C6E0FF" w14:textId="4C2C51CB" w:rsidR="007F1591" w:rsidRPr="00D866A5" w:rsidRDefault="00BC2B11" w:rsidP="00025554">
            <w:pPr>
              <w:tabs>
                <w:tab w:val="left" w:pos="2729"/>
              </w:tabs>
            </w:pPr>
            <w:r w:rsidRPr="00D866A5">
              <w:rPr>
                <w:noProof/>
              </w:rPr>
              <mc:AlternateContent>
                <mc:Choice Requires="wps">
                  <w:drawing>
                    <wp:anchor distT="0" distB="0" distL="114300" distR="114300" simplePos="0" relativeHeight="251720704" behindDoc="0" locked="0" layoutInCell="1" allowOverlap="1" wp14:anchorId="65EEA406" wp14:editId="69E2C88C">
                      <wp:simplePos x="0" y="0"/>
                      <wp:positionH relativeFrom="column">
                        <wp:posOffset>201295</wp:posOffset>
                      </wp:positionH>
                      <wp:positionV relativeFrom="paragraph">
                        <wp:posOffset>116840</wp:posOffset>
                      </wp:positionV>
                      <wp:extent cx="1362710" cy="368935"/>
                      <wp:effectExtent l="0" t="0" r="0" b="0"/>
                      <wp:wrapNone/>
                      <wp:docPr id="55"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710"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99241" w14:textId="186D0105" w:rsidR="0009406F" w:rsidRDefault="0009406F" w:rsidP="00DC5FA5">
                                  <w:pPr>
                                    <w:spacing w:line="180" w:lineRule="exact"/>
                                    <w:jc w:val="center"/>
                                    <w:rPr>
                                      <w:rFonts w:ascii="Meiryo UI" w:eastAsia="Meiryo UI" w:hAnsi="Meiryo UI"/>
                                      <w:b/>
                                      <w:sz w:val="16"/>
                                      <w:szCs w:val="16"/>
                                    </w:rPr>
                                  </w:pPr>
                                  <w:r w:rsidRPr="00DC5FA5">
                                    <w:rPr>
                                      <w:rFonts w:ascii="Meiryo UI" w:eastAsia="Meiryo UI" w:hAnsi="Meiryo UI" w:hint="eastAsia"/>
                                      <w:b/>
                                      <w:sz w:val="16"/>
                                      <w:szCs w:val="16"/>
                                    </w:rPr>
                                    <w:t>令和11～</w:t>
                                  </w:r>
                                  <w:r w:rsidRPr="00DC5FA5">
                                    <w:rPr>
                                      <w:rFonts w:ascii="Meiryo UI" w:eastAsia="Meiryo UI" w:hAnsi="Meiryo UI"/>
                                      <w:b/>
                                      <w:sz w:val="16"/>
                                      <w:szCs w:val="16"/>
                                    </w:rPr>
                                    <w:t>2</w:t>
                                  </w:r>
                                  <w:r w:rsidRPr="00DC5FA5">
                                    <w:rPr>
                                      <w:rFonts w:ascii="Meiryo UI" w:eastAsia="Meiryo UI" w:hAnsi="Meiryo UI" w:hint="eastAsia"/>
                                      <w:b/>
                                      <w:sz w:val="16"/>
                                      <w:szCs w:val="16"/>
                                    </w:rPr>
                                    <w:t>0年度</w:t>
                                  </w:r>
                                </w:p>
                                <w:p w14:paraId="28CCD204" w14:textId="5AD95037" w:rsidR="00DC5FA5" w:rsidRPr="00DC5FA5" w:rsidRDefault="00DC5FA5" w:rsidP="00DC5FA5">
                                  <w:pPr>
                                    <w:spacing w:line="180" w:lineRule="exact"/>
                                    <w:jc w:val="center"/>
                                    <w:rPr>
                                      <w:rFonts w:ascii="Meiryo UI" w:eastAsia="Meiryo UI" w:hAnsi="Meiryo UI"/>
                                      <w:b/>
                                      <w:sz w:val="16"/>
                                      <w:szCs w:val="16"/>
                                    </w:rPr>
                                  </w:pPr>
                                  <w:r>
                                    <w:rPr>
                                      <w:rFonts w:ascii="Meiryo UI" w:eastAsia="Meiryo UI" w:hAnsi="Meiryo UI" w:hint="eastAsia"/>
                                      <w:b/>
                                      <w:sz w:val="16"/>
                                      <w:szCs w:val="16"/>
                                    </w:rPr>
                                    <w:t>（20</w:t>
                                  </w:r>
                                  <w:r>
                                    <w:rPr>
                                      <w:rFonts w:ascii="Meiryo UI" w:eastAsia="Meiryo UI" w:hAnsi="Meiryo UI"/>
                                      <w:b/>
                                      <w:sz w:val="16"/>
                                      <w:szCs w:val="16"/>
                                    </w:rPr>
                                    <w:t>2</w:t>
                                  </w:r>
                                  <w:r>
                                    <w:rPr>
                                      <w:rFonts w:ascii="Meiryo UI" w:eastAsia="Meiryo UI" w:hAnsi="Meiryo UI" w:hint="eastAsia"/>
                                      <w:b/>
                                      <w:sz w:val="16"/>
                                      <w:szCs w:val="16"/>
                                    </w:rPr>
                                    <w:t>9）（20</w:t>
                                  </w:r>
                                  <w:r>
                                    <w:rPr>
                                      <w:rFonts w:ascii="Meiryo UI" w:eastAsia="Meiryo UI" w:hAnsi="Meiryo UI"/>
                                      <w:b/>
                                      <w:sz w:val="16"/>
                                      <w:szCs w:val="16"/>
                                    </w:rPr>
                                    <w:t>38</w:t>
                                  </w:r>
                                  <w:r>
                                    <w:rPr>
                                      <w:rFonts w:ascii="Meiryo UI" w:eastAsia="Meiryo UI" w:hAnsi="Meiryo UI"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EA406" id="_x0000_s1073" type="#_x0000_t202" style="position:absolute;left:0;text-align:left;margin-left:15.85pt;margin-top:9.2pt;width:107.3pt;height:2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VkfgIAAGAFAAAOAAAAZHJzL2Uyb0RvYy54bWysVE1v2zAMvQ/YfxB0X52vpq1Rp8hadBgQ&#10;tMXaoWdFlhKjsqhRSuzs15eSnaTodumwiy2JjxQfyafLq7Y2bKvQV2ALPjwZcKashLKyq4L/fLr9&#10;cs6ZD8KWwoBVBd8pz69mnz9dNi5XI1iDKRUyCmJ93riCr0NweZZ5uVa18CfglCWjBqxFoC2ushJF&#10;Q9Frk40Gg2nWAJYOQSrv6fSmM/JZiq+1kuFea68CMwWn3EL6Yvou4zebXYp8hcKtK9mnIf4hi1pU&#10;li49hLoRQbANVn+EqiuJ4EGHEwl1BlpXUiUOxGY4eMfmcS2cSlyoON4dyuT/X1h5t310D8hC+xVa&#10;amAi4d0C5Iun2mSN83mPiTX1uSd0JNpqrOOfKDBypNruDvVUbWAyRhtPR2dDMkmyjafnF+PTWPDs&#10;6O3Qh28KahYXBUfqV8pAbBc+dNA9JF5m4bYyJvXMWNYUfDo+HSSHg4WCGxuxKnW/D3PMPK3CzqiI&#10;MfaH0qwqE4F4kOZOXRtkW0ETI6RUNgz7pBM6ojQl8RHHHn/M6iPOHQ/ySDeDDQfnurKAXcOiXI5p&#10;ly/7lHWH7xvpO96xBKFdtkScenQe2cWjJZQ7mgSETiTeyduKurIQPjwIJFVQI0np4Z4+2gBVH/oV&#10;Z2vA3387j3gaVrJy1pDKCu5/bQQqzsx3S2N8MZxMoizTZnJ6NqINvrUs31rspr4GasuQ3hQn0zLi&#10;g9kvNUL9TA/CPN5KJmEl3V1wGXC/uQ6d+ulJkWo+TzCSohNhYR+d3EsgTt1T+yzQ9aMZaKjvYK9I&#10;kb+b0A4bW2RhvgmgqzS+x7r2LSAZJwH0T058J97uE+r4MM5eAQAA//8DAFBLAwQUAAYACAAAACEA&#10;cctuueAAAAAIAQAADwAAAGRycy9kb3ducmV2LnhtbEyPwU7DMBBE70j8g7VIXBB12oakCnEqVAkp&#10;h1xaEBI3NzZx1HgdbDcNf89yosfZGc28LbezHdikfegdClguEmAaW6d67AS8v70+boCFKFHJwaEW&#10;8KMDbKvbm1IWyl1wr6dD7BiVYCikABPjWHAeWqOtDAs3aiTvy3krI0nfceXlhcrtwFdJknEre6QF&#10;I0e9M7o9Hc5WwPRRp2o/megfdk2d1KfmO/9shLi/m1+egUU9x/8w/OETOlTEdHRnVIENAtbLnJJ0&#10;36TAyF+l2RrYUUCePQGvSn79QPULAAD//wMAUEsBAi0AFAAGAAgAAAAhALaDOJL+AAAA4QEAABMA&#10;AAAAAAAAAAAAAAAAAAAAAFtDb250ZW50X1R5cGVzXS54bWxQSwECLQAUAAYACAAAACEAOP0h/9YA&#10;AACUAQAACwAAAAAAAAAAAAAAAAAvAQAAX3JlbHMvLnJlbHNQSwECLQAUAAYACAAAACEAp2kFZH4C&#10;AABgBQAADgAAAAAAAAAAAAAAAAAuAgAAZHJzL2Uyb0RvYy54bWxQSwECLQAUAAYACAAAACEAcctu&#10;ueAAAAAIAQAADwAAAAAAAAAAAAAAAADYBAAAZHJzL2Rvd25yZXYueG1sUEsFBgAAAAAEAAQA8wAA&#10;AOUFAAAAAA==&#10;" filled="f" stroked="f" strokeweight=".5pt">
                      <v:textbox>
                        <w:txbxContent>
                          <w:p w14:paraId="36B99241" w14:textId="186D0105" w:rsidR="0009406F" w:rsidRDefault="0009406F" w:rsidP="00DC5FA5">
                            <w:pPr>
                              <w:spacing w:line="180" w:lineRule="exact"/>
                              <w:jc w:val="center"/>
                              <w:rPr>
                                <w:rFonts w:ascii="Meiryo UI" w:eastAsia="Meiryo UI" w:hAnsi="Meiryo UI"/>
                                <w:b/>
                                <w:sz w:val="16"/>
                                <w:szCs w:val="16"/>
                              </w:rPr>
                            </w:pPr>
                            <w:r w:rsidRPr="00DC5FA5">
                              <w:rPr>
                                <w:rFonts w:ascii="Meiryo UI" w:eastAsia="Meiryo UI" w:hAnsi="Meiryo UI" w:hint="eastAsia"/>
                                <w:b/>
                                <w:sz w:val="16"/>
                                <w:szCs w:val="16"/>
                              </w:rPr>
                              <w:t>令和11～</w:t>
                            </w:r>
                            <w:r w:rsidRPr="00DC5FA5">
                              <w:rPr>
                                <w:rFonts w:ascii="Meiryo UI" w:eastAsia="Meiryo UI" w:hAnsi="Meiryo UI"/>
                                <w:b/>
                                <w:sz w:val="16"/>
                                <w:szCs w:val="16"/>
                              </w:rPr>
                              <w:t>2</w:t>
                            </w:r>
                            <w:r w:rsidRPr="00DC5FA5">
                              <w:rPr>
                                <w:rFonts w:ascii="Meiryo UI" w:eastAsia="Meiryo UI" w:hAnsi="Meiryo UI" w:hint="eastAsia"/>
                                <w:b/>
                                <w:sz w:val="16"/>
                                <w:szCs w:val="16"/>
                              </w:rPr>
                              <w:t>0年度</w:t>
                            </w:r>
                          </w:p>
                          <w:p w14:paraId="28CCD204" w14:textId="5AD95037" w:rsidR="00DC5FA5" w:rsidRPr="00DC5FA5" w:rsidRDefault="00DC5FA5" w:rsidP="00DC5FA5">
                            <w:pPr>
                              <w:spacing w:line="180" w:lineRule="exact"/>
                              <w:jc w:val="center"/>
                              <w:rPr>
                                <w:rFonts w:ascii="Meiryo UI" w:eastAsia="Meiryo UI" w:hAnsi="Meiryo UI"/>
                                <w:b/>
                                <w:sz w:val="16"/>
                                <w:szCs w:val="16"/>
                              </w:rPr>
                            </w:pPr>
                            <w:r>
                              <w:rPr>
                                <w:rFonts w:ascii="Meiryo UI" w:eastAsia="Meiryo UI" w:hAnsi="Meiryo UI" w:hint="eastAsia"/>
                                <w:b/>
                                <w:sz w:val="16"/>
                                <w:szCs w:val="16"/>
                              </w:rPr>
                              <w:t>（20</w:t>
                            </w:r>
                            <w:r>
                              <w:rPr>
                                <w:rFonts w:ascii="Meiryo UI" w:eastAsia="Meiryo UI" w:hAnsi="Meiryo UI"/>
                                <w:b/>
                                <w:sz w:val="16"/>
                                <w:szCs w:val="16"/>
                              </w:rPr>
                              <w:t>2</w:t>
                            </w:r>
                            <w:r>
                              <w:rPr>
                                <w:rFonts w:ascii="Meiryo UI" w:eastAsia="Meiryo UI" w:hAnsi="Meiryo UI" w:hint="eastAsia"/>
                                <w:b/>
                                <w:sz w:val="16"/>
                                <w:szCs w:val="16"/>
                              </w:rPr>
                              <w:t>9）（20</w:t>
                            </w:r>
                            <w:r>
                              <w:rPr>
                                <w:rFonts w:ascii="Meiryo UI" w:eastAsia="Meiryo UI" w:hAnsi="Meiryo UI"/>
                                <w:b/>
                                <w:sz w:val="16"/>
                                <w:szCs w:val="16"/>
                              </w:rPr>
                              <w:t>38</w:t>
                            </w:r>
                            <w:r>
                              <w:rPr>
                                <w:rFonts w:ascii="Meiryo UI" w:eastAsia="Meiryo UI" w:hAnsi="Meiryo UI" w:hint="eastAsia"/>
                                <w:b/>
                                <w:sz w:val="16"/>
                                <w:szCs w:val="16"/>
                              </w:rPr>
                              <w:t>）</w:t>
                            </w:r>
                          </w:p>
                        </w:txbxContent>
                      </v:textbox>
                    </v:shape>
                  </w:pict>
                </mc:Fallback>
              </mc:AlternateContent>
            </w:r>
          </w:p>
        </w:tc>
        <w:tc>
          <w:tcPr>
            <w:tcW w:w="2315" w:type="dxa"/>
            <w:tcBorders>
              <w:top w:val="single" w:sz="12"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FFFFF" w:themeFill="background1"/>
          </w:tcPr>
          <w:p w14:paraId="00B29126" w14:textId="07FD79C3" w:rsidR="007F1591" w:rsidRPr="00D866A5" w:rsidRDefault="00BC2B11" w:rsidP="00025554">
            <w:pPr>
              <w:tabs>
                <w:tab w:val="left" w:pos="2729"/>
              </w:tabs>
            </w:pPr>
            <w:r w:rsidRPr="00D866A5">
              <w:rPr>
                <w:noProof/>
              </w:rPr>
              <mc:AlternateContent>
                <mc:Choice Requires="wps">
                  <w:drawing>
                    <wp:anchor distT="0" distB="0" distL="114300" distR="114300" simplePos="0" relativeHeight="251752448" behindDoc="0" locked="0" layoutInCell="1" allowOverlap="1" wp14:anchorId="73D88B24" wp14:editId="0BD65769">
                      <wp:simplePos x="0" y="0"/>
                      <wp:positionH relativeFrom="column">
                        <wp:posOffset>210820</wp:posOffset>
                      </wp:positionH>
                      <wp:positionV relativeFrom="paragraph">
                        <wp:posOffset>86360</wp:posOffset>
                      </wp:positionV>
                      <wp:extent cx="1348740" cy="447040"/>
                      <wp:effectExtent l="0" t="0" r="0" b="0"/>
                      <wp:wrapNone/>
                      <wp:docPr id="57"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31DE2" w14:textId="4F00C4E8" w:rsidR="0009406F" w:rsidRDefault="0009406F" w:rsidP="00AC64C0">
                                  <w:pPr>
                                    <w:spacing w:line="160" w:lineRule="exact"/>
                                    <w:jc w:val="center"/>
                                    <w:rPr>
                                      <w:rFonts w:ascii="Meiryo UI" w:eastAsia="Meiryo UI" w:hAnsi="Meiryo UI"/>
                                      <w:b/>
                                      <w:sz w:val="16"/>
                                      <w:szCs w:val="16"/>
                                    </w:rPr>
                                  </w:pPr>
                                  <w:r w:rsidRPr="00AC64C0">
                                    <w:rPr>
                                      <w:rFonts w:ascii="Meiryo UI" w:eastAsia="Meiryo UI" w:hAnsi="Meiryo UI" w:hint="eastAsia"/>
                                      <w:b/>
                                      <w:sz w:val="16"/>
                                      <w:szCs w:val="16"/>
                                    </w:rPr>
                                    <w:t>令和21～</w:t>
                                  </w:r>
                                  <w:r w:rsidRPr="00AC64C0">
                                    <w:rPr>
                                      <w:rFonts w:ascii="Meiryo UI" w:eastAsia="Meiryo UI" w:hAnsi="Meiryo UI"/>
                                      <w:b/>
                                      <w:sz w:val="16"/>
                                      <w:szCs w:val="16"/>
                                    </w:rPr>
                                    <w:t>3</w:t>
                                  </w:r>
                                  <w:r w:rsidRPr="00AC64C0">
                                    <w:rPr>
                                      <w:rFonts w:ascii="Meiryo UI" w:eastAsia="Meiryo UI" w:hAnsi="Meiryo UI" w:hint="eastAsia"/>
                                      <w:b/>
                                      <w:sz w:val="16"/>
                                      <w:szCs w:val="16"/>
                                    </w:rPr>
                                    <w:t>0年度</w:t>
                                  </w:r>
                                </w:p>
                                <w:p w14:paraId="6B8EE8AC" w14:textId="496F5262" w:rsidR="00AC64C0" w:rsidRPr="00AC64C0" w:rsidRDefault="00AC64C0" w:rsidP="00AC64C0">
                                  <w:pPr>
                                    <w:spacing w:line="160" w:lineRule="exact"/>
                                    <w:jc w:val="center"/>
                                    <w:rPr>
                                      <w:rFonts w:ascii="Meiryo UI" w:eastAsia="Meiryo UI" w:hAnsi="Meiryo UI"/>
                                      <w:b/>
                                      <w:sz w:val="16"/>
                                      <w:szCs w:val="16"/>
                                    </w:rPr>
                                  </w:pPr>
                                  <w:r>
                                    <w:rPr>
                                      <w:rFonts w:ascii="Meiryo UI" w:eastAsia="Meiryo UI" w:hAnsi="Meiryo UI" w:hint="eastAsia"/>
                                      <w:b/>
                                      <w:sz w:val="16"/>
                                      <w:szCs w:val="16"/>
                                    </w:rPr>
                                    <w:t>（20</w:t>
                                  </w:r>
                                  <w:r w:rsidR="00F8306E">
                                    <w:rPr>
                                      <w:rFonts w:ascii="Meiryo UI" w:eastAsia="Meiryo UI" w:hAnsi="Meiryo UI"/>
                                      <w:b/>
                                      <w:sz w:val="16"/>
                                      <w:szCs w:val="16"/>
                                    </w:rPr>
                                    <w:t>3</w:t>
                                  </w:r>
                                  <w:r>
                                    <w:rPr>
                                      <w:rFonts w:ascii="Meiryo UI" w:eastAsia="Meiryo UI" w:hAnsi="Meiryo UI" w:hint="eastAsia"/>
                                      <w:b/>
                                      <w:sz w:val="16"/>
                                      <w:szCs w:val="16"/>
                                    </w:rPr>
                                    <w:t>9）（20</w:t>
                                  </w:r>
                                  <w:r w:rsidR="00F8306E">
                                    <w:rPr>
                                      <w:rFonts w:ascii="Meiryo UI" w:eastAsia="Meiryo UI" w:hAnsi="Meiryo UI"/>
                                      <w:b/>
                                      <w:sz w:val="16"/>
                                      <w:szCs w:val="16"/>
                                    </w:rPr>
                                    <w:t>4</w:t>
                                  </w:r>
                                  <w:r>
                                    <w:rPr>
                                      <w:rFonts w:ascii="Meiryo UI" w:eastAsia="Meiryo UI" w:hAnsi="Meiryo UI"/>
                                      <w:b/>
                                      <w:sz w:val="16"/>
                                      <w:szCs w:val="16"/>
                                    </w:rPr>
                                    <w:t>8</w:t>
                                  </w:r>
                                  <w:r>
                                    <w:rPr>
                                      <w:rFonts w:ascii="Meiryo UI" w:eastAsia="Meiryo UI" w:hAnsi="Meiryo UI"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8B24" id="_x0000_s1074" type="#_x0000_t202" style="position:absolute;left:0;text-align:left;margin-left:16.6pt;margin-top:6.8pt;width:106.2pt;height:3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RoewIAAGAFAAAOAAAAZHJzL2Uyb0RvYy54bWysVEtv2zAMvg/YfxB0X5y06cuoU2QtMgwI&#10;2mLp0LMiS41RWdQkJnb260vJzgPdLh12sSnxI0XyI3l909aGbZQPFdiCjwZDzpSVUFb2peA/n2Zf&#10;LjkLKGwpDFhV8K0K/Gby+dN143J1AiswpfKMnNiQN67gK0SXZ1mQK1WLMACnLCk1+FogHf1LVnrR&#10;kPfaZCfD4XnWgC+dB6lCoNu7Tsknyb/WSuKD1kEhMwWn2DB9ffou4zebXIv8xQu3qmQfhviHKGpR&#10;WXp07+pOoGBrX/3hqq6khwAaBxLqDLSupEo5UDaj4btsFivhVMqFihPcvkzh/7mV95uFe/QM26/Q&#10;EoEpieDmIF8D1SZrXMh7TKxpyAOhY6Kt9nX8UwqMDKm22309VYtMRm+n48uLMakk6cbjiyHJ0enB&#10;2vmA3xTULAoF98RXikBs5gE76A4SH7Mwq4xJnBnLmoKfn54Nk8FeQ86NjViV2O/dHCJPEm6Nihhj&#10;fyjNqjIlEC9S36lb49lGUMcIKZXFUR90QkeUpiA+YtjjD1F9xLjLgyzSy2Bxb1xXFnxHWByXQ9jl&#10;6y5k3eF7IkOXdywBtsuWEieOrmJ28WoJ5ZY6wUM3JMHJWUWszEXAR+FpKohImnR8oI82QNWHXuJs&#10;Bf733+4jnpqVtJw1NGUFD7/WwivOzHdLbXw1Gsf+wHQYn12c0MEfa5bHGruub4FoGdFOcTKJEY9m&#10;J2oP9TMthGl8lVTCSnq74BL97nCL3fTTSpFqOk0wGkUncG4XTu5GIHbdU/ssvOtbE6mp72E3kSJ/&#10;16EdNlJkYbpG0FVq30NdewpojNMA9Csn7onjc0IdFuPkDQAA//8DAFBLAwQUAAYACAAAACEADHqu&#10;ZeAAAAAIAQAADwAAAGRycy9kb3ducmV2LnhtbEyPwU7DMBBE70j8g7VIXFBrk4RShTgVqoSUQy4t&#10;CKk3NzZx1HgdYjcNf89yorfdndHsm2Izu55NZgydRwmPSwHMYON1h62Ej/e3xRpYiAq16j0aCT8m&#10;wKa8vSlUrv0Fd2bax5ZRCIZcSbAxDjnnobHGqbD0g0HSvvzoVKR1bLke1YXCXc8TIVbcqQ7pg1WD&#10;2VrTnPZnJ2H6rDK9m2wcH7Z1JapT/f18qKW8v5tfX4BFM8d/M/zhEzqUxHT0Z9SB9RLSNCEn3dMV&#10;MNKT7ImGo4R1JoCXBb8uUP4CAAD//wMAUEsBAi0AFAAGAAgAAAAhALaDOJL+AAAA4QEAABMAAAAA&#10;AAAAAAAAAAAAAAAAAFtDb250ZW50X1R5cGVzXS54bWxQSwECLQAUAAYACAAAACEAOP0h/9YAAACU&#10;AQAACwAAAAAAAAAAAAAAAAAvAQAAX3JlbHMvLnJlbHNQSwECLQAUAAYACAAAACEAGFIEaHsCAABg&#10;BQAADgAAAAAAAAAAAAAAAAAuAgAAZHJzL2Uyb0RvYy54bWxQSwECLQAUAAYACAAAACEADHquZeAA&#10;AAAIAQAADwAAAAAAAAAAAAAAAADVBAAAZHJzL2Rvd25yZXYueG1sUEsFBgAAAAAEAAQA8wAAAOIF&#10;AAAAAA==&#10;" filled="f" stroked="f" strokeweight=".5pt">
                      <v:textbox>
                        <w:txbxContent>
                          <w:p w14:paraId="11D31DE2" w14:textId="4F00C4E8" w:rsidR="0009406F" w:rsidRDefault="0009406F" w:rsidP="00AC64C0">
                            <w:pPr>
                              <w:spacing w:line="160" w:lineRule="exact"/>
                              <w:jc w:val="center"/>
                              <w:rPr>
                                <w:rFonts w:ascii="Meiryo UI" w:eastAsia="Meiryo UI" w:hAnsi="Meiryo UI"/>
                                <w:b/>
                                <w:sz w:val="16"/>
                                <w:szCs w:val="16"/>
                              </w:rPr>
                            </w:pPr>
                            <w:r w:rsidRPr="00AC64C0">
                              <w:rPr>
                                <w:rFonts w:ascii="Meiryo UI" w:eastAsia="Meiryo UI" w:hAnsi="Meiryo UI" w:hint="eastAsia"/>
                                <w:b/>
                                <w:sz w:val="16"/>
                                <w:szCs w:val="16"/>
                              </w:rPr>
                              <w:t>令和21～</w:t>
                            </w:r>
                            <w:r w:rsidRPr="00AC64C0">
                              <w:rPr>
                                <w:rFonts w:ascii="Meiryo UI" w:eastAsia="Meiryo UI" w:hAnsi="Meiryo UI"/>
                                <w:b/>
                                <w:sz w:val="16"/>
                                <w:szCs w:val="16"/>
                              </w:rPr>
                              <w:t>3</w:t>
                            </w:r>
                            <w:r w:rsidRPr="00AC64C0">
                              <w:rPr>
                                <w:rFonts w:ascii="Meiryo UI" w:eastAsia="Meiryo UI" w:hAnsi="Meiryo UI" w:hint="eastAsia"/>
                                <w:b/>
                                <w:sz w:val="16"/>
                                <w:szCs w:val="16"/>
                              </w:rPr>
                              <w:t>0年度</w:t>
                            </w:r>
                          </w:p>
                          <w:p w14:paraId="6B8EE8AC" w14:textId="496F5262" w:rsidR="00AC64C0" w:rsidRPr="00AC64C0" w:rsidRDefault="00AC64C0" w:rsidP="00AC64C0">
                            <w:pPr>
                              <w:spacing w:line="160" w:lineRule="exact"/>
                              <w:jc w:val="center"/>
                              <w:rPr>
                                <w:rFonts w:ascii="Meiryo UI" w:eastAsia="Meiryo UI" w:hAnsi="Meiryo UI"/>
                                <w:b/>
                                <w:sz w:val="16"/>
                                <w:szCs w:val="16"/>
                              </w:rPr>
                            </w:pPr>
                            <w:r>
                              <w:rPr>
                                <w:rFonts w:ascii="Meiryo UI" w:eastAsia="Meiryo UI" w:hAnsi="Meiryo UI" w:hint="eastAsia"/>
                                <w:b/>
                                <w:sz w:val="16"/>
                                <w:szCs w:val="16"/>
                              </w:rPr>
                              <w:t>（20</w:t>
                            </w:r>
                            <w:r w:rsidR="00F8306E">
                              <w:rPr>
                                <w:rFonts w:ascii="Meiryo UI" w:eastAsia="Meiryo UI" w:hAnsi="Meiryo UI"/>
                                <w:b/>
                                <w:sz w:val="16"/>
                                <w:szCs w:val="16"/>
                              </w:rPr>
                              <w:t>3</w:t>
                            </w:r>
                            <w:r>
                              <w:rPr>
                                <w:rFonts w:ascii="Meiryo UI" w:eastAsia="Meiryo UI" w:hAnsi="Meiryo UI" w:hint="eastAsia"/>
                                <w:b/>
                                <w:sz w:val="16"/>
                                <w:szCs w:val="16"/>
                              </w:rPr>
                              <w:t>9）（20</w:t>
                            </w:r>
                            <w:r w:rsidR="00F8306E">
                              <w:rPr>
                                <w:rFonts w:ascii="Meiryo UI" w:eastAsia="Meiryo UI" w:hAnsi="Meiryo UI"/>
                                <w:b/>
                                <w:sz w:val="16"/>
                                <w:szCs w:val="16"/>
                              </w:rPr>
                              <w:t>4</w:t>
                            </w:r>
                            <w:r>
                              <w:rPr>
                                <w:rFonts w:ascii="Meiryo UI" w:eastAsia="Meiryo UI" w:hAnsi="Meiryo UI"/>
                                <w:b/>
                                <w:sz w:val="16"/>
                                <w:szCs w:val="16"/>
                              </w:rPr>
                              <w:t>8</w:t>
                            </w:r>
                            <w:r>
                              <w:rPr>
                                <w:rFonts w:ascii="Meiryo UI" w:eastAsia="Meiryo UI" w:hAnsi="Meiryo UI" w:hint="eastAsia"/>
                                <w:b/>
                                <w:sz w:val="16"/>
                                <w:szCs w:val="16"/>
                              </w:rPr>
                              <w:t>）</w:t>
                            </w:r>
                          </w:p>
                        </w:txbxContent>
                      </v:textbox>
                    </v:shape>
                  </w:pict>
                </mc:Fallback>
              </mc:AlternateContent>
            </w:r>
          </w:p>
        </w:tc>
      </w:tr>
      <w:tr w:rsidR="007F1591" w:rsidRPr="00D866A5" w14:paraId="08310780" w14:textId="77777777" w:rsidTr="00025554">
        <w:trPr>
          <w:trHeight w:val="1020"/>
          <w:jc w:val="center"/>
        </w:trPr>
        <w:tc>
          <w:tcPr>
            <w:tcW w:w="1561" w:type="dxa"/>
            <w:tcBorders>
              <w:top w:val="single" w:sz="2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4472C4" w:themeFill="accent1"/>
            <w:vAlign w:val="center"/>
          </w:tcPr>
          <w:p w14:paraId="3BEE26DD" w14:textId="77777777" w:rsidR="007F1591" w:rsidRPr="00D866A5" w:rsidRDefault="007F1591" w:rsidP="00025554">
            <w:pPr>
              <w:tabs>
                <w:tab w:val="left" w:pos="2729"/>
              </w:tabs>
              <w:jc w:val="center"/>
              <w:rPr>
                <w:rFonts w:ascii="Meiryo UI" w:eastAsia="Meiryo UI" w:hAnsi="Meiryo UI"/>
                <w:b/>
                <w:color w:val="FFFFFF" w:themeColor="background1"/>
                <w:sz w:val="20"/>
                <w:lang w:eastAsia="zh-CN"/>
              </w:rPr>
            </w:pPr>
            <w:r w:rsidRPr="00D866A5">
              <w:rPr>
                <w:rFonts w:ascii="Meiryo UI" w:eastAsia="Meiryo UI" w:hAnsi="Meiryo UI" w:hint="eastAsia"/>
                <w:b/>
                <w:color w:val="FFFFFF" w:themeColor="background1"/>
                <w:sz w:val="20"/>
                <w:lang w:eastAsia="zh-CN"/>
              </w:rPr>
              <w:t>公共施設等</w:t>
            </w:r>
          </w:p>
          <w:p w14:paraId="3A55CBBF" w14:textId="77777777" w:rsidR="007F1591" w:rsidRPr="00D866A5" w:rsidRDefault="007F1591" w:rsidP="00025554">
            <w:pPr>
              <w:tabs>
                <w:tab w:val="left" w:pos="2729"/>
              </w:tabs>
              <w:jc w:val="center"/>
              <w:rPr>
                <w:rFonts w:ascii="Meiryo UI" w:eastAsia="Meiryo UI" w:hAnsi="Meiryo UI"/>
                <w:b/>
                <w:color w:val="FFFFFF" w:themeColor="background1"/>
                <w:lang w:eastAsia="zh-CN"/>
              </w:rPr>
            </w:pPr>
            <w:r w:rsidRPr="00D866A5">
              <w:rPr>
                <w:rFonts w:ascii="Meiryo UI" w:eastAsia="Meiryo UI" w:hAnsi="Meiryo UI" w:hint="eastAsia"/>
                <w:b/>
                <w:color w:val="FFFFFF" w:themeColor="background1"/>
                <w:sz w:val="20"/>
                <w:lang w:eastAsia="zh-CN"/>
              </w:rPr>
              <w:t>総合管理計画</w:t>
            </w:r>
          </w:p>
        </w:tc>
        <w:tc>
          <w:tcPr>
            <w:tcW w:w="2314"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FFFFF" w:themeFill="background1"/>
          </w:tcPr>
          <w:p w14:paraId="0876219A" w14:textId="4460884A" w:rsidR="007F1591" w:rsidRPr="00D866A5" w:rsidRDefault="007F1591" w:rsidP="00025554">
            <w:pPr>
              <w:tabs>
                <w:tab w:val="left" w:pos="2729"/>
              </w:tabs>
              <w:rPr>
                <w:lang w:eastAsia="zh-CN"/>
              </w:rPr>
            </w:pPr>
            <w:r w:rsidRPr="00D866A5">
              <w:rPr>
                <w:noProof/>
              </w:rPr>
              <mc:AlternateContent>
                <mc:Choice Requires="wps">
                  <w:drawing>
                    <wp:anchor distT="0" distB="0" distL="114300" distR="114300" simplePos="0" relativeHeight="251595776" behindDoc="0" locked="0" layoutInCell="1" allowOverlap="1" wp14:anchorId="397FB021" wp14:editId="7294AFB0">
                      <wp:simplePos x="0" y="0"/>
                      <wp:positionH relativeFrom="column">
                        <wp:posOffset>17145</wp:posOffset>
                      </wp:positionH>
                      <wp:positionV relativeFrom="paragraph">
                        <wp:posOffset>125095</wp:posOffset>
                      </wp:positionV>
                      <wp:extent cx="1439545" cy="417195"/>
                      <wp:effectExtent l="0" t="38100" r="27305" b="40005"/>
                      <wp:wrapNone/>
                      <wp:docPr id="41" name="右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17195"/>
                              </a:xfrm>
                              <a:prstGeom prst="rightArrow">
                                <a:avLst>
                                  <a:gd name="adj1" fmla="val 67711"/>
                                  <a:gd name="adj2" fmla="val 32649"/>
                                </a:avLst>
                              </a:prstGeom>
                              <a:solidFill>
                                <a:schemeClr val="accent1">
                                  <a:lumMod val="75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BB0E" id="右矢印 204" o:spid="_x0000_s1026" type="#_x0000_t13" style="position:absolute;left:0;text-align:left;margin-left:1.35pt;margin-top:9.85pt;width:113.35pt;height:32.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IIxQIAAFAGAAAOAAAAZHJzL2Uyb0RvYy54bWysVcFu2zAMvQ/YPwi6r7bTpFmCOkXQosOA&#10;bC3WDj2rshR7k0RNUuJ0Xz9Kdtx0Sy9DL4Yoko/kI0WfX+y0IlvhfAOmpMVJTokwHKrGrEv6/f76&#10;w0dKfGCmYgqMKOmT8PRi8f7deWvnYgQ1qEo4giDGz1tb0joEO88yz2uhmT8BKwwqJTjNAopunVWO&#10;tYiuVTbK87OsBVdZB1x4j7dXnZIuEr6UgocbKb0IRJUUcwvp69L3MX6zxTmbrx2zdcP7NNh/ZKFZ&#10;YzDoAHXFAiMb1/wDpRvuwIMMJxx0BlI2XKQasJoi/6uau5pZkWpBcrwdaPJvB8u/bu/srYupe7sC&#10;/tMjI1lr/XzQRMH3NjvpdLTFxMkusfg0sCh2gXC8LMans8l4QglH3biYFrNJpDlj8723dT58EqBJ&#10;PJTUNes6LJ2DNlHItisfEpcVMUzj0LDqR0GJ1Apbs2WKnE2nRdG37sBmdGhzOjobz/q4PSJmsI+c&#10;6gXVVNeNUkmIAyculSMYACNyLkwoUj5qo79A1d1PJ3mehgax0oxGl1SbP0RThrRIxCyf5AnihXLw&#10;e4NQmIYyfcO6HqVuhSclYlXKfBOSNBV2ZdQl8nqZvmaV6FKKRR6vMgFGZIm8DdgdT6/U1bW+t4+u&#10;Ij3Lwbln6HhinfPgkSKDCYOzbgy4Y5UpbF4fubPfk9RRE1l6hOrp1hEH3VLwll83OI8r5sMtczhq&#10;uC9ws4Ub/EgF2FDoT5TU4H4fu4/2+DhRS0mLW6Wk/teGOUGJ+mzw2c6K8TiuoSSMJ9MRCu5Q83io&#10;MRt9CTiNOPyYXTpG+6D2R+lAP+ACXMaoqGKGY+yS8uD2wmXoth2uUC6Wy2SGq8eysDJ3lkfwyGp8&#10;GPe7B+Zs/ygDPuevsN9AbJ7eUMfos230NLDcBJBNiMpnXnsB1xaeXuzFQzlZPf8IFn8AAAD//wMA&#10;UEsDBBQABgAIAAAAIQAJDQjH3gAAAAcBAAAPAAAAZHJzL2Rvd25yZXYueG1sTI5BT4NAEIXvJv6H&#10;zZh4s4uk2EJZGmNi0oMXiwe9LewUiOwsslug/nrHk55e5r2XN1++X2wvJhx950jB/SoCgVQ701Gj&#10;4K18vtuC8EGT0b0jVHBBD/vi+irXmXEzveJ0DI3gEfKZVtCGMGRS+rpFq/3KDUicndxodeBzbKQZ&#10;9czjtpdxFD1IqzviD60e8KnF+vN4tgrK6aNafJLM8vLydUin9+9DvCmVur1ZHncgAi7hrwy/+IwO&#10;BTNV7kzGi15BvOEi2ykrx3GcrkFUCrbJGmSRy//8xQ8AAAD//wMAUEsBAi0AFAAGAAgAAAAhALaD&#10;OJL+AAAA4QEAABMAAAAAAAAAAAAAAAAAAAAAAFtDb250ZW50X1R5cGVzXS54bWxQSwECLQAUAAYA&#10;CAAAACEAOP0h/9YAAACUAQAACwAAAAAAAAAAAAAAAAAvAQAAX3JlbHMvLnJlbHNQSwECLQAUAAYA&#10;CAAAACEAMWESCMUCAABQBgAADgAAAAAAAAAAAAAAAAAuAgAAZHJzL2Uyb0RvYy54bWxQSwECLQAU&#10;AAYACAAAACEACQ0Ix94AAAAHAQAADwAAAAAAAAAAAAAAAAAfBQAAZHJzL2Rvd25yZXYueG1sUEsF&#10;BgAAAAAEAAQA8wAAACoGAAAAAA==&#10;" adj="19556,3487" fillcolor="#2f5496 [2404]" strokecolor="#2f5496 [2404]" strokeweight="1.5pt">
                      <v:path arrowok="t"/>
                    </v:shape>
                  </w:pict>
                </mc:Fallback>
              </mc:AlternateContent>
            </w:r>
            <w:r w:rsidRPr="00D866A5">
              <w:rPr>
                <w:noProof/>
              </w:rPr>
              <mc:AlternateContent>
                <mc:Choice Requires="wps">
                  <w:drawing>
                    <wp:anchor distT="0" distB="0" distL="114300" distR="114300" simplePos="0" relativeHeight="251594752" behindDoc="0" locked="0" layoutInCell="1" allowOverlap="1" wp14:anchorId="4D24DAA3" wp14:editId="0DFE3779">
                      <wp:simplePos x="0" y="0"/>
                      <wp:positionH relativeFrom="column">
                        <wp:posOffset>1493520</wp:posOffset>
                      </wp:positionH>
                      <wp:positionV relativeFrom="paragraph">
                        <wp:posOffset>134620</wp:posOffset>
                      </wp:positionV>
                      <wp:extent cx="1439545" cy="417195"/>
                      <wp:effectExtent l="0" t="38100" r="46355" b="59055"/>
                      <wp:wrapNone/>
                      <wp:docPr id="45" name="右矢印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17195"/>
                              </a:xfrm>
                              <a:prstGeom prst="rightArrow">
                                <a:avLst>
                                  <a:gd name="adj1" fmla="val 67711"/>
                                  <a:gd name="adj2" fmla="val 32649"/>
                                </a:avLst>
                              </a:prstGeom>
                              <a:solidFill>
                                <a:schemeClr val="accent1">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D7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3" o:spid="_x0000_s1026" type="#_x0000_t13" style="position:absolute;margin-left:117.6pt;margin-top:10.6pt;width:113.35pt;height:32.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7S0wIAAGcGAAAOAAAAZHJzL2Uyb0RvYy54bWysVVtP2zAUfp+0/2D5faQpLaUVKapATJM6&#10;QIOJZ+PYTTbbx7Pdpt2v37GThjIuD9NeIp/7Od+55Ox8qxXZCOdrMAXNjwaUCMOhrM2qoN/vrz6d&#10;UuIDMyVTYERBd8LT8/nHD2eNnYkhVKBK4Qg6MX7W2IJWIdhZlnleCc38EVhhUCjBaRaQdKusdKxB&#10;71plw8HgJGvAldYBF94j97IV0nnyL6Xg4UZKLwJRBcXcQvq69H2M32x+xmYrx2xV8y4N9g9ZaFYb&#10;DNq7umSBkbWrX7jSNXfgQYYjDjoDKWsuUg1YTT74q5q7ilmRakFwvO1h8v/PLb/e3NlbF1P3dgn8&#10;p0dEssb6WS+JhO90ttLpqIuJk21CcdejKLaBcGTmo+PpeDSmhKNslE/y6TjCnLHZ3to6Hz4L0CQ+&#10;CurqVRUWzkGTIGSbpQ8Jy5IYpnFoWPkjp0Rqha3ZMEVOJpM871p3oDM81DkenoymXdzOI2awj5zq&#10;BVWXV7VSiYgDJy6UIxgAI3IuTMhTPmqtv0LZ8nHkBt3QIBtHq2Wf7tkYIo1u9JRK9odBlCEN4jMd&#10;jAfJ8zNhb/d+BpNxl8F7oVCmTNfHtnWpiWGnRCxWmW9CkrrEZg3bRN6u3lesFG1KMXIq/kXo5DB6&#10;lghn77uF74262ono9KOpSNvaG3cIvZ5Ya9xbpMhgQm+sawPutcoU9rSL3OrvQWqhiSg9Qrm7dcRB&#10;eyu85Vc1jumS+XDLHE4gnhE8eOEGP1IBNhS6FyUVuN+v8aM+7ixKKWnw2BTU/1ozJyhRXwxu8zQf&#10;jeJ1SsRoPBki4Q4lj4cSs9YXgEOKO4HZpWfUD2r/lA70A97FRYyKImY4xi4oD25PXIT2COJl5WKx&#10;SGp4kSwLS3NneXQeUY37cr99YM52uxpwy69hf5jYLK1Wi+iTbrQ0sFgHkHWIwidcOwKvGb6enctD&#10;Omk9/R/mfwAAAP//AwBQSwMEFAAGAAgAAAAhACzoiwjeAAAACQEAAA8AAABkcnMvZG93bnJldi54&#10;bWxMj8FOwzAMhu9IvENkJG4sbYGylabTNLED3CiVELesMW21xqmabAtvjzmxk2350+/P5TraUZxw&#10;9oMjBekiAYHUOjNQp6D52N0tQfigyejRESr4QQ/r6vqq1IVxZ3rHUx06wSHkC62gD2EqpPRtj1b7&#10;hZuQePftZqsDj3MnzazPHG5HmSVJLq0eiC/0esJtj+2hPloFb3Uz4MFv40v29PXqmpHiZvep1O1N&#10;3DyDCBjDPwx/+qwOFTvt3ZGMF6OC7P4xY5SblCsDD3m6ArFXsMxXIKtSXn5Q/QIAAP//AwBQSwEC&#10;LQAUAAYACAAAACEAtoM4kv4AAADhAQAAEwAAAAAAAAAAAAAAAAAAAAAAW0NvbnRlbnRfVHlwZXNd&#10;LnhtbFBLAQItABQABgAIAAAAIQA4/SH/1gAAAJQBAAALAAAAAAAAAAAAAAAAAC8BAABfcmVscy8u&#10;cmVsc1BLAQItABQABgAIAAAAIQBrnn7S0wIAAGcGAAAOAAAAAAAAAAAAAAAAAC4CAABkcnMvZTJv&#10;RG9jLnhtbFBLAQItABQABgAIAAAAIQAs6IsI3gAAAAkBAAAPAAAAAAAAAAAAAAAAAC0FAABkcnMv&#10;ZG93bnJldi54bWxQSwUGAAAAAAQABADzAAAAOAYAAAAA&#10;" adj="19556,3487" fillcolor="#d9e2f3 [660]" strokecolor="#2f5496 [2404]" strokeweight="1.5pt">
                      <v:path arrowok="t"/>
                    </v:shape>
                  </w:pict>
                </mc:Fallback>
              </mc:AlternateContent>
            </w:r>
            <w:r w:rsidRPr="00D866A5">
              <w:rPr>
                <w:noProof/>
              </w:rPr>
              <mc:AlternateContent>
                <mc:Choice Requires="wps">
                  <w:drawing>
                    <wp:anchor distT="0" distB="0" distL="114300" distR="114300" simplePos="0" relativeHeight="251598848" behindDoc="0" locked="0" layoutInCell="1" allowOverlap="1" wp14:anchorId="6F43C5E4" wp14:editId="5D90BE06">
                      <wp:simplePos x="0" y="0"/>
                      <wp:positionH relativeFrom="column">
                        <wp:posOffset>3032125</wp:posOffset>
                      </wp:positionH>
                      <wp:positionV relativeFrom="paragraph">
                        <wp:posOffset>132715</wp:posOffset>
                      </wp:positionV>
                      <wp:extent cx="1238250" cy="350520"/>
                      <wp:effectExtent l="0" t="0" r="0" b="0"/>
                      <wp:wrapNone/>
                      <wp:docPr id="46"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F9CA8" w14:textId="77777777" w:rsidR="0009406F" w:rsidRPr="000B3AF7" w:rsidRDefault="0009406F" w:rsidP="007F1591">
                                  <w:pPr>
                                    <w:spacing w:line="440" w:lineRule="exact"/>
                                    <w:jc w:val="center"/>
                                    <w:rPr>
                                      <w:rFonts w:ascii="Meiryo UI" w:eastAsia="Meiryo UI" w:hAnsi="Meiryo UI"/>
                                      <w:b/>
                                      <w:color w:val="FFFFFF" w:themeColor="background1"/>
                                    </w:rPr>
                                  </w:pPr>
                                  <w:r w:rsidRPr="000B3AF7">
                                    <w:rPr>
                                      <w:rFonts w:ascii="Meiryo UI" w:eastAsia="Meiryo UI" w:hAnsi="Meiryo UI" w:hint="eastAsia"/>
                                      <w:b/>
                                      <w:color w:val="FFFFFF" w:themeColor="background1"/>
                                      <w:sz w:val="22"/>
                                    </w:rPr>
                                    <w:t>第三期</w:t>
                                  </w:r>
                                  <w:r w:rsidRPr="000B3AF7">
                                    <w:rPr>
                                      <w:rFonts w:ascii="Meiryo UI" w:eastAsia="Meiryo UI" w:hAnsi="Meiryo UI" w:hint="eastAsia"/>
                                      <w:b/>
                                      <w:color w:val="FFFFFF" w:themeColor="background1"/>
                                      <w:sz w:val="18"/>
                                      <w:szCs w:val="20"/>
                                    </w:rPr>
                                    <w:t>（</w:t>
                                  </w:r>
                                  <w:r w:rsidRPr="000B3AF7">
                                    <w:rPr>
                                      <w:rFonts w:ascii="Meiryo UI" w:eastAsia="Meiryo UI" w:hAnsi="Meiryo UI"/>
                                      <w:b/>
                                      <w:color w:val="FFFFFF" w:themeColor="background1"/>
                                      <w:sz w:val="18"/>
                                      <w:szCs w:val="20"/>
                                    </w:rPr>
                                    <w:t>10年）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43C5E4" id="テキスト ボックス 163" o:spid="_x0000_s1075" type="#_x0000_t202" style="position:absolute;left:0;text-align:left;margin-left:238.75pt;margin-top:10.45pt;width:97.5pt;height:27.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kWewIAAGAFAAAOAAAAZHJzL2Uyb0RvYy54bWysVN9P2zAQfp+0/8Hy+0hbWsYiUtQVMU2q&#10;AA0mnl3HphGOz7OvTbq/nrOTtIjthWkvie377ud3dxeXbW3YTvlQgS34+GTEmbISyso+Ffznw/Wn&#10;c84CClsKA1YVfK8Cv5x//HDRuFxNYAOmVJ6RERvyxhV8g+jyLAtyo2oRTsApS0INvhZIV/+UlV40&#10;ZL022WQ0Ossa8KXzIFUI9HrVCfk82ddaSbzVOihkpuAUG6avT991/GbzC5E/eeE2lezDEP8QRS0q&#10;S04Ppq4ECrb11R+m6kp6CKDxREKdgdaVVCkHymY8epPN/UY4lXKh4gR3KFP4f2blze7e3XmG7Vdo&#10;icCURHArkM+BapM1LuQ9JtY05IHQMdFW+zr+KQVGilTb/aGeqkUmo7XJ6flkRiJJstPZaDZJBc+O&#10;2s4H/KagZvFQcE98pQjEbhUw+hf5AInOLFxXxiTOjGVNwc/IalI4SEjD2IhVif3ezDHydMK9URFj&#10;7A+lWVWmBOJD6ju1NJ7tBHWMkFJZHMcuSXYJHVGagniPYo8/RvUe5S6PwTNYPCjXlQXfERbH5Rh2&#10;+TyErDt8T2To8o4lwHbdUuIF7yiJT2so99QJHrohCU5eV8TKSgS8E56mgoikScdb+mgDVH3oT5xt&#10;wP/+23vEU7OSlLOGpqzg4ddWeMWZ+W6pjb+Mp9M4lukynX2maJh/LVm/lthtvQSiZUw7xcl0jHg0&#10;w1F7qB9pISyiVxIJK8l3wSX64bLEbvpppUi1WCQYjaITuLL3Tg4jELvuoX0U3vWtidTUNzBMpMjf&#10;dGiHjQxbWGwRdJXa91jXngIa49RL/cqJe+L1PaGOi3H+AgAA//8DAFBLAwQUAAYACAAAACEA6uHd&#10;RuEAAAAJAQAADwAAAGRycy9kb3ducmV2LnhtbEyPsU7DMBCGdyTewTokFkTtRiUuIU6FKiFlyNKC&#10;kLq5sYmjxnaw3TS8PcdEx7v79N/3l5vZDmTSIfbeCVguGBDtWq961wn4eH97XAOJSTolB++0gB8d&#10;YVPd3pSyUP7idnrap45giIuFFGBSGgtKY2u0lXHhR+3w9uWDlQnH0FEV5AXD7UAzxnJqZe/wg5Gj&#10;3hrdnvZnK2D6rFdqN5kUHrZNzepT880PjRD3d/PrC5Ck5/QPw58+qkOFTkd/diqSQcCK8ydEBWTs&#10;GQgCOc9wcRTA8yXQqqTXDapfAAAA//8DAFBLAQItABQABgAIAAAAIQC2gziS/gAAAOEBAAATAAAA&#10;AAAAAAAAAAAAAAAAAABbQ29udGVudF9UeXBlc10ueG1sUEsBAi0AFAAGAAgAAAAhADj9If/WAAAA&#10;lAEAAAsAAAAAAAAAAAAAAAAALwEAAF9yZWxzLy5yZWxzUEsBAi0AFAAGAAgAAAAhABZz2RZ7AgAA&#10;YAUAAA4AAAAAAAAAAAAAAAAALgIAAGRycy9lMm9Eb2MueG1sUEsBAi0AFAAGAAgAAAAhAOrh3Ubh&#10;AAAACQEAAA8AAAAAAAAAAAAAAAAA1QQAAGRycy9kb3ducmV2LnhtbFBLBQYAAAAABAAEAPMAAADj&#10;BQAAAAA=&#10;" filled="f" stroked="f" strokeweight=".5pt">
                      <v:textbox>
                        <w:txbxContent>
                          <w:p w14:paraId="5F3F9CA8" w14:textId="77777777" w:rsidR="0009406F" w:rsidRPr="000B3AF7" w:rsidRDefault="0009406F" w:rsidP="007F1591">
                            <w:pPr>
                              <w:spacing w:line="440" w:lineRule="exact"/>
                              <w:jc w:val="center"/>
                              <w:rPr>
                                <w:rFonts w:ascii="Meiryo UI" w:eastAsia="Meiryo UI" w:hAnsi="Meiryo UI"/>
                                <w:b/>
                                <w:color w:val="FFFFFF" w:themeColor="background1"/>
                              </w:rPr>
                            </w:pPr>
                            <w:r w:rsidRPr="000B3AF7">
                              <w:rPr>
                                <w:rFonts w:ascii="Meiryo UI" w:eastAsia="Meiryo UI" w:hAnsi="Meiryo UI" w:hint="eastAsia"/>
                                <w:b/>
                                <w:color w:val="FFFFFF" w:themeColor="background1"/>
                                <w:sz w:val="22"/>
                              </w:rPr>
                              <w:t>第三期</w:t>
                            </w:r>
                            <w:r w:rsidRPr="000B3AF7">
                              <w:rPr>
                                <w:rFonts w:ascii="Meiryo UI" w:eastAsia="Meiryo UI" w:hAnsi="Meiryo UI" w:hint="eastAsia"/>
                                <w:b/>
                                <w:color w:val="FFFFFF" w:themeColor="background1"/>
                                <w:sz w:val="18"/>
                                <w:szCs w:val="20"/>
                              </w:rPr>
                              <w:t>（</w:t>
                            </w:r>
                            <w:r w:rsidRPr="000B3AF7">
                              <w:rPr>
                                <w:rFonts w:ascii="Meiryo UI" w:eastAsia="Meiryo UI" w:hAnsi="Meiryo UI"/>
                                <w:b/>
                                <w:color w:val="FFFFFF" w:themeColor="background1"/>
                                <w:sz w:val="18"/>
                                <w:szCs w:val="20"/>
                              </w:rPr>
                              <w:t>10年）</w:t>
                            </w:r>
                          </w:p>
                        </w:txbxContent>
                      </v:textbox>
                    </v:shape>
                  </w:pict>
                </mc:Fallback>
              </mc:AlternateContent>
            </w:r>
            <w:r w:rsidRPr="00D866A5">
              <w:rPr>
                <w:noProof/>
              </w:rPr>
              <mc:AlternateContent>
                <mc:Choice Requires="wps">
                  <w:drawing>
                    <wp:anchor distT="0" distB="0" distL="114300" distR="114300" simplePos="0" relativeHeight="251596800" behindDoc="0" locked="0" layoutInCell="1" allowOverlap="1" wp14:anchorId="585F3180" wp14:editId="3987FA0A">
                      <wp:simplePos x="0" y="0"/>
                      <wp:positionH relativeFrom="column">
                        <wp:posOffset>161290</wp:posOffset>
                      </wp:positionH>
                      <wp:positionV relativeFrom="paragraph">
                        <wp:posOffset>132715</wp:posOffset>
                      </wp:positionV>
                      <wp:extent cx="1238250" cy="350520"/>
                      <wp:effectExtent l="0" t="0" r="0" b="0"/>
                      <wp:wrapNone/>
                      <wp:docPr id="1532"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DDE77" w14:textId="77777777" w:rsidR="0009406F" w:rsidRPr="000B3AF7" w:rsidRDefault="0009406F" w:rsidP="007F1591">
                                  <w:pPr>
                                    <w:spacing w:line="440" w:lineRule="exact"/>
                                    <w:jc w:val="center"/>
                                    <w:rPr>
                                      <w:rFonts w:ascii="Meiryo UI" w:eastAsia="Meiryo UI" w:hAnsi="Meiryo UI"/>
                                      <w:b/>
                                      <w:color w:val="FFFFFF" w:themeColor="background1"/>
                                    </w:rPr>
                                  </w:pPr>
                                  <w:r w:rsidRPr="000B3AF7">
                                    <w:rPr>
                                      <w:rFonts w:ascii="Meiryo UI" w:eastAsia="Meiryo UI" w:hAnsi="Meiryo UI" w:hint="eastAsia"/>
                                      <w:b/>
                                      <w:color w:val="FFFFFF" w:themeColor="background1"/>
                                      <w:sz w:val="22"/>
                                    </w:rPr>
                                    <w:t>第一期</w:t>
                                  </w:r>
                                  <w:r w:rsidRPr="000B3AF7">
                                    <w:rPr>
                                      <w:rFonts w:ascii="Meiryo UI" w:eastAsia="Meiryo UI" w:hAnsi="Meiryo UI" w:hint="eastAsia"/>
                                      <w:b/>
                                      <w:color w:val="FFFFFF" w:themeColor="background1"/>
                                      <w:sz w:val="18"/>
                                      <w:szCs w:val="20"/>
                                    </w:rPr>
                                    <w:t>（</w:t>
                                  </w:r>
                                  <w:r w:rsidRPr="000B3AF7">
                                    <w:rPr>
                                      <w:rFonts w:ascii="Meiryo UI" w:eastAsia="Meiryo UI" w:hAnsi="Meiryo UI"/>
                                      <w:b/>
                                      <w:color w:val="FFFFFF" w:themeColor="background1"/>
                                      <w:sz w:val="18"/>
                                      <w:szCs w:val="20"/>
                                    </w:rPr>
                                    <w:t>10</w:t>
                                  </w:r>
                                  <w:r w:rsidRPr="000B3AF7">
                                    <w:rPr>
                                      <w:rFonts w:ascii="Meiryo UI" w:eastAsia="Meiryo UI" w:hAnsi="Meiryo UI"/>
                                      <w:b/>
                                      <w:color w:val="FFFFFF" w:themeColor="background1"/>
                                      <w:sz w:val="18"/>
                                      <w:szCs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3180" id="_x0000_s1076" type="#_x0000_t202" style="position:absolute;left:0;text-align:left;margin-left:12.7pt;margin-top:10.45pt;width:97.5pt;height:27.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GbewIAAGAFAAAOAAAAZHJzL2Uyb0RvYy54bWysVN9P2zAQfp+0/8Hy+0hbWsYiUtQVMU2q&#10;AA0mnl3HphGOz7OvTbq/nrOTtIjthWkvie377vd3d3HZ1obtlA8V2IKPT0acKSuhrOxTwX8+XH86&#10;5yygsKUwYFXB9yrwy/nHDxeNy9UENmBK5RkZsSFvXME3iC7PsiA3qhbhBJyyJNTga4F09U9Z6UVD&#10;1muTTUajs6wBXzoPUoVAr1edkM+Tfa2VxFutg0JmCk6xYfr69F3Hbza/EPmTF25TyT4M8Q9R1KKy&#10;5PRg6kqgYFtf/WGqrqSHABpPJNQZaF1JlXKgbMajN9ncb4RTKRcqTnCHMoX/Z1be7O7dnWfYfoWW&#10;GpiSCG4F8jlQbbLGhbzHxJqGPBA6JtpqX8c/pcBIkWq7P9RTtchktDY5PZ/MSCRJdjobzSap4NlR&#10;2/mA3xTULB4K7qlfKQKxWwWM/kU+QKIzC9eVMalnxrKm4GdkNSkcJKRhbMSq1P3ezDHydMK9URFj&#10;7A+lWVWmBOJD4p1aGs92ghgjpFQWx5ElyS6hI0pTEO9R7PHHqN6j3OUxeAaLB+W6suC7hsVxOYZd&#10;Pg8h6w7fNzJ0eccSYLtuKfGCTxI0Pq2h3BMTPHRDEpy8rqgrKxHwTniaCmokTTre0kcboOpDf+Js&#10;A/73394jnshKUs4amrKCh19b4RVn5rslGn8ZT6dxLNNlOvtMBGH+tWT9WmK39RKoLWPaKU6mY8Sj&#10;GY7aQ/1IC2ERvZJIWEm+Cy7RD5cldtNPK0WqxSLBaBSdwJW9d3IYgci6h/ZReNdTE4nUNzBMpMjf&#10;MLTDxg5bWGwRdJXoe6xr3wIa48SlfuXEPfH6nlDHxTh/AQAA//8DAFBLAwQUAAYACAAAACEAMba6&#10;uOAAAAAIAQAADwAAAGRycy9kb3ducmV2LnhtbEyPwU7DMBBE70j8g7VIXBC1G5W2hDgVqoSUQy4t&#10;CKk3NzZx1HgdbDcNf89yoqfV7oxm3xSbyfVsNCF2HiXMZwKYwcbrDlsJH+9vj2tgMSnUqvdoJPyY&#10;CJvy9qZQufYX3Jlxn1pGIRhzJcGmNOScx8Yap+LMDwZJ+/LBqURraLkO6kLhrueZEEvuVIf0warB&#10;bK1pTvuzkzB+Vgu9G20KD9u6EtWp/l4dainv76bXF2DJTOnfDH/4hA4lMR39GXVkvYTsaUFOmuIZ&#10;GOlZJuhwlLBazoGXBb8uUP4CAAD//wMAUEsBAi0AFAAGAAgAAAAhALaDOJL+AAAA4QEAABMAAAAA&#10;AAAAAAAAAAAAAAAAAFtDb250ZW50X1R5cGVzXS54bWxQSwECLQAUAAYACAAAACEAOP0h/9YAAACU&#10;AQAACwAAAAAAAAAAAAAAAAAvAQAAX3JlbHMvLnJlbHNQSwECLQAUAAYACAAAACEAwBERm3sCAABg&#10;BQAADgAAAAAAAAAAAAAAAAAuAgAAZHJzL2Uyb0RvYy54bWxQSwECLQAUAAYACAAAACEAMba6uOAA&#10;AAAIAQAADwAAAAAAAAAAAAAAAADVBAAAZHJzL2Rvd25yZXYueG1sUEsFBgAAAAAEAAQA8wAAAOIF&#10;AAAAAA==&#10;" filled="f" stroked="f" strokeweight=".5pt">
                      <v:textbox>
                        <w:txbxContent>
                          <w:p w14:paraId="437DDE77" w14:textId="77777777" w:rsidR="0009406F" w:rsidRPr="000B3AF7" w:rsidRDefault="0009406F" w:rsidP="007F1591">
                            <w:pPr>
                              <w:spacing w:line="440" w:lineRule="exact"/>
                              <w:jc w:val="center"/>
                              <w:rPr>
                                <w:rFonts w:ascii="Meiryo UI" w:eastAsia="Meiryo UI" w:hAnsi="Meiryo UI"/>
                                <w:b/>
                                <w:color w:val="FFFFFF" w:themeColor="background1"/>
                              </w:rPr>
                            </w:pPr>
                            <w:r w:rsidRPr="000B3AF7">
                              <w:rPr>
                                <w:rFonts w:ascii="Meiryo UI" w:eastAsia="Meiryo UI" w:hAnsi="Meiryo UI" w:hint="eastAsia"/>
                                <w:b/>
                                <w:color w:val="FFFFFF" w:themeColor="background1"/>
                                <w:sz w:val="22"/>
                              </w:rPr>
                              <w:t>第一期</w:t>
                            </w:r>
                            <w:r w:rsidRPr="000B3AF7">
                              <w:rPr>
                                <w:rFonts w:ascii="Meiryo UI" w:eastAsia="Meiryo UI" w:hAnsi="Meiryo UI" w:hint="eastAsia"/>
                                <w:b/>
                                <w:color w:val="FFFFFF" w:themeColor="background1"/>
                                <w:sz w:val="18"/>
                                <w:szCs w:val="20"/>
                              </w:rPr>
                              <w:t>（</w:t>
                            </w:r>
                            <w:r w:rsidRPr="000B3AF7">
                              <w:rPr>
                                <w:rFonts w:ascii="Meiryo UI" w:eastAsia="Meiryo UI" w:hAnsi="Meiryo UI"/>
                                <w:b/>
                                <w:color w:val="FFFFFF" w:themeColor="background1"/>
                                <w:sz w:val="18"/>
                                <w:szCs w:val="20"/>
                              </w:rPr>
                              <w:t>10</w:t>
                            </w:r>
                            <w:r w:rsidRPr="000B3AF7">
                              <w:rPr>
                                <w:rFonts w:ascii="Meiryo UI" w:eastAsia="Meiryo UI" w:hAnsi="Meiryo UI"/>
                                <w:b/>
                                <w:color w:val="FFFFFF" w:themeColor="background1"/>
                                <w:sz w:val="18"/>
                                <w:szCs w:val="20"/>
                              </w:rPr>
                              <w:t>年）</w:t>
                            </w:r>
                          </w:p>
                        </w:txbxContent>
                      </v:textbox>
                    </v:shape>
                  </w:pict>
                </mc:Fallback>
              </mc:AlternateContent>
            </w:r>
            <w:r w:rsidRPr="00D866A5">
              <w:rPr>
                <w:noProof/>
              </w:rPr>
              <mc:AlternateContent>
                <mc:Choice Requires="wps">
                  <w:drawing>
                    <wp:anchor distT="0" distB="0" distL="114300" distR="114300" simplePos="0" relativeHeight="251592704" behindDoc="0" locked="0" layoutInCell="1" allowOverlap="1" wp14:anchorId="7274FE24" wp14:editId="0D46A9B6">
                      <wp:simplePos x="0" y="0"/>
                      <wp:positionH relativeFrom="column">
                        <wp:posOffset>1405255</wp:posOffset>
                      </wp:positionH>
                      <wp:positionV relativeFrom="paragraph">
                        <wp:posOffset>549910</wp:posOffset>
                      </wp:positionV>
                      <wp:extent cx="158750" cy="136525"/>
                      <wp:effectExtent l="0" t="0" r="0" b="0"/>
                      <wp:wrapNone/>
                      <wp:docPr id="47" name="二等辺三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58750" cy="136525"/>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51B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1" o:spid="_x0000_s1026" type="#_x0000_t5" style="position:absolute;left:0;text-align:left;margin-left:110.65pt;margin-top:43.3pt;width:12.5pt;height:10.75pt;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VHlQIAAKwFAAAOAAAAZHJzL2Uyb0RvYy54bWysVMFuGyEQvVfqPyDuzdpunKSrrCMrUdpK&#10;bhI1qXImLHhRWYYC9tr9+g6wu7GatIeqFwTM8ObNY2bOL3atJlvhvAJT0enRhBJhONTKrCv67eH6&#10;3RklPjBTMw1GVHQvPL1YvH1z3tlSzKABXQtHEMT4srMVbUKwZVF43oiW+SOwwqBRgmtZwKNbF7Vj&#10;HaK3uphNJidFB662DrjwHm+vspEuEr6UgodbKb0IRFcUuYW0urQ+xbVYnLNy7ZhtFO9psH9g0TJl&#10;MOgIdcUCIxunXkC1ijvwIMMRh7YAKRUXKQfMZjr5LZv7hlmRckFxvB1l8v8Plt9s7+2di9S9XQH/&#10;7lGRorO+HC3x4HufnXQtkVrZT/jZKWFMgeySnvtRT7ELhOPldH52OkfVOZqm70/ms3nUu2BlhIkh&#10;rfPho4CWxE1Fg1PMrHVMmZVsu/Ihuw9uiSVoVV8rrdMhlom41I5sGX4w41yYkHnpTfsF6nyPJCbp&#10;qzF0qqz4JBHxh2jaREwDET0HjjdJjJx/UiLstYh+2nwVkqga85wlwiPySzK+YbXI15HK61wSYESW&#10;GH/Eztn8ATuz7P3jU5FKfnw8+Rux/Hh8kSKDCePjVhlwrwFolLiPnP0HkbI0UaUnqPd3jjjIDect&#10;v1b4xSvmwx1z2GFYFTg1wi0uUkNXUeh3lDTgfr52H/2x8NFKSYcdW1H/Y8OcoER/NtgSH6bHx7HF&#10;0+F4fjrDgzu0PB1azKa9BKyZKc4ny9M2+gc9bKWD9hGHyzJGRRMzHGNXlAc3HC5DniQ4nrhYLpMb&#10;trVlYWXuLR9aJJbvw+6ROTvUOTbIDQzd/aLUs2/8DwPLTQCpUh8869rrjSMhFXE/vuLMOTwnr+ch&#10;u/gFAAD//wMAUEsDBBQABgAIAAAAIQD43Ygp4AAAAAoBAAAPAAAAZHJzL2Rvd25yZXYueG1sTI/B&#10;SsNAEIbvgu+wjODNbpJKCDGbUgVBij0YBfG2zU6zodnZmN226ds7nvQ4Mx//fH+1mt0gTjiF3pOC&#10;dJGAQGq96alT8PH+fFeACFGT0YMnVHDBAKv6+qrSpfFnesNTEzvBIRRKrcDGOJZShtai02HhRyS+&#10;7f3kdORx6qSZ9JnD3SCzJMml0z3xB6tHfLLYHpqjU7B9eW02+8P28WI/1+H7y8cNLY1Stzfz+gFE&#10;xDn+wfCrz+pQs9POH8kEMSjIsnTJqIIiz0EwkN3nvNgxmRQpyLqS/yvUPwAAAP//AwBQSwECLQAU&#10;AAYACAAAACEAtoM4kv4AAADhAQAAEwAAAAAAAAAAAAAAAAAAAAAAW0NvbnRlbnRfVHlwZXNdLnht&#10;bFBLAQItABQABgAIAAAAIQA4/SH/1gAAAJQBAAALAAAAAAAAAAAAAAAAAC8BAABfcmVscy8ucmVs&#10;c1BLAQItABQABgAIAAAAIQAidSVHlQIAAKwFAAAOAAAAAAAAAAAAAAAAAC4CAABkcnMvZTJvRG9j&#10;LnhtbFBLAQItABQABgAIAAAAIQD43Ygp4AAAAAoBAAAPAAAAAAAAAAAAAAAAAO8EAABkcnMvZG93&#10;bnJldi54bWxQSwUGAAAAAAQABADzAAAA/AUAAAAA&#10;" fillcolor="#2f5496 [2404]" stroked="f" strokeweight="1pt"/>
                  </w:pict>
                </mc:Fallback>
              </mc:AlternateContent>
            </w:r>
            <w:r w:rsidRPr="00D866A5">
              <w:rPr>
                <w:noProof/>
              </w:rPr>
              <mc:AlternateContent>
                <mc:Choice Requires="wps">
                  <w:drawing>
                    <wp:anchor distT="0" distB="0" distL="114300" distR="114300" simplePos="0" relativeHeight="251591680" behindDoc="0" locked="0" layoutInCell="1" allowOverlap="1" wp14:anchorId="6AE95DB1" wp14:editId="15BC4072">
                      <wp:simplePos x="0" y="0"/>
                      <wp:positionH relativeFrom="column">
                        <wp:posOffset>-34925</wp:posOffset>
                      </wp:positionH>
                      <wp:positionV relativeFrom="paragraph">
                        <wp:posOffset>549910</wp:posOffset>
                      </wp:positionV>
                      <wp:extent cx="158750" cy="136525"/>
                      <wp:effectExtent l="0" t="0" r="0" b="0"/>
                      <wp:wrapNone/>
                      <wp:docPr id="48" name="二等辺三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58750" cy="136525"/>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328E" id="二等辺三角形 200" o:spid="_x0000_s1026" type="#_x0000_t5" style="position:absolute;left:0;text-align:left;margin-left:-2.75pt;margin-top:43.3pt;width:12.5pt;height:10.7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VHlQIAAKwFAAAOAAAAZHJzL2Uyb0RvYy54bWysVMFuGyEQvVfqPyDuzdpunKSrrCMrUdpK&#10;bhI1qXImLHhRWYYC9tr9+g6wu7GatIeqFwTM8ObNY2bOL3atJlvhvAJT0enRhBJhONTKrCv67eH6&#10;3RklPjBTMw1GVHQvPL1YvH1z3tlSzKABXQtHEMT4srMVbUKwZVF43oiW+SOwwqBRgmtZwKNbF7Vj&#10;HaK3uphNJidFB662DrjwHm+vspEuEr6UgodbKb0IRFcUuYW0urQ+xbVYnLNy7ZhtFO9psH9g0TJl&#10;MOgIdcUCIxunXkC1ijvwIMMRh7YAKRUXKQfMZjr5LZv7hlmRckFxvB1l8v8Plt9s7+2di9S9XQH/&#10;7lGRorO+HC3x4HufnXQtkVrZT/jZKWFMgeySnvtRT7ELhOPldH52OkfVOZqm70/ms3nUu2BlhIkh&#10;rfPho4CWxE1Fg1PMrHVMmZVsu/Ihuw9uiSVoVV8rrdMhlom41I5sGX4w41yYkHnpTfsF6nyPJCbp&#10;qzF0qqz4JBHxh2jaREwDET0HjjdJjJx/UiLstYh+2nwVkqga85wlwiPySzK+YbXI15HK61wSYESW&#10;GH/Eztn8ATuz7P3jU5FKfnw8+Rux/Hh8kSKDCePjVhlwrwFolLiPnP0HkbI0UaUnqPd3jjjIDect&#10;v1b4xSvmwx1z2GFYFTg1wi0uUkNXUeh3lDTgfr52H/2x8NFKSYcdW1H/Y8OcoER/NtgSH6bHx7HF&#10;0+F4fjrDgzu0PB1azKa9BKyZKc4ny9M2+gc9bKWD9hGHyzJGRRMzHGNXlAc3HC5DniQ4nrhYLpMb&#10;trVlYWXuLR9aJJbvw+6ROTvUOTbIDQzd/aLUs2/8DwPLTQCpUh8869rrjSMhFXE/vuLMOTwnr+ch&#10;u/gFAAD//wMAUEsDBBQABgAIAAAAIQB/yySP3wAAAAgBAAAPAAAAZHJzL2Rvd25yZXYueG1sTI9B&#10;S8NAEIXvgv9hGcFbu6nSkMZsShUEKfZgFIq3bXaaDc3Oxuy2Tf+905Oehsd7vPlesRxdJ044hNaT&#10;gtk0AYFUe9NSo+Dr83WSgQhRk9GdJ1RwwQDL8vam0LnxZ/rAUxUbwSUUcq3AxtjnUobaotNh6nsk&#10;9vZ+cDqyHBppBn3mctfJhyRJpdMt8Qere3yxWB+qo1OweXuv1vvD5vlit6vw8+3jmh6NUvd34+oJ&#10;RMQx/oXhis/oUDLTzh/JBNEpmMznnFSQpSmIq79gveObZDOQZSH/Dyh/AQAA//8DAFBLAQItABQA&#10;BgAIAAAAIQC2gziS/gAAAOEBAAATAAAAAAAAAAAAAAAAAAAAAABbQ29udGVudF9UeXBlc10ueG1s&#10;UEsBAi0AFAAGAAgAAAAhADj9If/WAAAAlAEAAAsAAAAAAAAAAAAAAAAALwEAAF9yZWxzLy5yZWxz&#10;UEsBAi0AFAAGAAgAAAAhACJ1JUeVAgAArAUAAA4AAAAAAAAAAAAAAAAALgIAAGRycy9lMm9Eb2Mu&#10;eG1sUEsBAi0AFAAGAAgAAAAhAH/LJI/fAAAACAEAAA8AAAAAAAAAAAAAAAAA7wQAAGRycy9kb3du&#10;cmV2LnhtbFBLBQYAAAAABAAEAPMAAAD7BQAAAAA=&#10;" fillcolor="#2f5496 [2404]" stroked="f" strokeweight="1pt"/>
                  </w:pict>
                </mc:Fallback>
              </mc:AlternateContent>
            </w:r>
          </w:p>
        </w:tc>
        <w:tc>
          <w:tcPr>
            <w:tcW w:w="2315" w:type="dxa"/>
            <w:tcBorders>
              <w:top w:val="single" w:sz="12"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FFFFFF" w:themeFill="background1"/>
          </w:tcPr>
          <w:p w14:paraId="36F3C1CD" w14:textId="77777777" w:rsidR="007F1591" w:rsidRPr="00D866A5" w:rsidRDefault="007F1591" w:rsidP="00025554">
            <w:pPr>
              <w:tabs>
                <w:tab w:val="left" w:pos="2729"/>
              </w:tabs>
              <w:rPr>
                <w:lang w:eastAsia="zh-CN"/>
              </w:rPr>
            </w:pPr>
            <w:r w:rsidRPr="00D866A5">
              <w:rPr>
                <w:noProof/>
              </w:rPr>
              <mc:AlternateContent>
                <mc:Choice Requires="wps">
                  <w:drawing>
                    <wp:anchor distT="0" distB="0" distL="114300" distR="114300" simplePos="0" relativeHeight="251593728" behindDoc="0" locked="0" layoutInCell="1" allowOverlap="1" wp14:anchorId="720113AD" wp14:editId="2E5CD1E1">
                      <wp:simplePos x="0" y="0"/>
                      <wp:positionH relativeFrom="column">
                        <wp:posOffset>1413510</wp:posOffset>
                      </wp:positionH>
                      <wp:positionV relativeFrom="paragraph">
                        <wp:posOffset>550545</wp:posOffset>
                      </wp:positionV>
                      <wp:extent cx="158750" cy="136525"/>
                      <wp:effectExtent l="0" t="0" r="0" b="0"/>
                      <wp:wrapNone/>
                      <wp:docPr id="49" name="二等辺三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58750" cy="136525"/>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9C1C" id="二等辺三角形 49" o:spid="_x0000_s1026" type="#_x0000_t5" style="position:absolute;left:0;text-align:left;margin-left:111.3pt;margin-top:43.35pt;width:12.5pt;height:10.7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VHlQIAAKwFAAAOAAAAZHJzL2Uyb0RvYy54bWysVMFuGyEQvVfqPyDuzdpunKSrrCMrUdpK&#10;bhI1qXImLHhRWYYC9tr9+g6wu7GatIeqFwTM8ObNY2bOL3atJlvhvAJT0enRhBJhONTKrCv67eH6&#10;3RklPjBTMw1GVHQvPL1YvH1z3tlSzKABXQtHEMT4srMVbUKwZVF43oiW+SOwwqBRgmtZwKNbF7Vj&#10;HaK3uphNJidFB662DrjwHm+vspEuEr6UgodbKb0IRFcUuYW0urQ+xbVYnLNy7ZhtFO9psH9g0TJl&#10;MOgIdcUCIxunXkC1ijvwIMMRh7YAKRUXKQfMZjr5LZv7hlmRckFxvB1l8v8Plt9s7+2di9S9XQH/&#10;7lGRorO+HC3x4HufnXQtkVrZT/jZKWFMgeySnvtRT7ELhOPldH52OkfVOZqm70/ms3nUu2BlhIkh&#10;rfPho4CWxE1Fg1PMrHVMmZVsu/Ihuw9uiSVoVV8rrdMhlom41I5sGX4w41yYkHnpTfsF6nyPJCbp&#10;qzF0qqz4JBHxh2jaREwDET0HjjdJjJx/UiLstYh+2nwVkqga85wlwiPySzK+YbXI15HK61wSYESW&#10;GH/Eztn8ATuz7P3jU5FKfnw8+Rux/Hh8kSKDCePjVhlwrwFolLiPnP0HkbI0UaUnqPd3jjjIDect&#10;v1b4xSvmwx1z2GFYFTg1wi0uUkNXUeh3lDTgfr52H/2x8NFKSYcdW1H/Y8OcoER/NtgSH6bHx7HF&#10;0+F4fjrDgzu0PB1azKa9BKyZKc4ny9M2+gc9bKWD9hGHyzJGRRMzHGNXlAc3HC5DniQ4nrhYLpMb&#10;trVlYWXuLR9aJJbvw+6ROTvUOTbIDQzd/aLUs2/8DwPLTQCpUh8869rrjSMhFXE/vuLMOTwnr+ch&#10;u/gFAAD//wMAUEsDBBQABgAIAAAAIQAJs0yu4AAAAAoBAAAPAAAAZHJzL2Rvd25yZXYueG1sTI/B&#10;SsNAEIbvBd9hGcFbu3GVNMRsShUEKfZgFMTbNjtNQrOzMbtt07d3POlxZj7++f5iNblenHAMnScN&#10;t4sEBFLtbUeNho/353kGIkRD1vSeUMMFA6zKq1lhcuvP9IanKjaCQyjkRkMb45BLGeoWnQkLPyDx&#10;be9HZyKPYyPtaM4c7nqpkiSVznTEH1oz4FOL9aE6Og3bl9dqsz9sHy/t5zp8f/m4oTur9c31tH4A&#10;EXGKfzD86rM6lOy080eyQfQalFIpoxqydAmCAXW/5MWOySRTIMtC/q9Q/gAAAP//AwBQSwECLQAU&#10;AAYACAAAACEAtoM4kv4AAADhAQAAEwAAAAAAAAAAAAAAAAAAAAAAW0NvbnRlbnRfVHlwZXNdLnht&#10;bFBLAQItABQABgAIAAAAIQA4/SH/1gAAAJQBAAALAAAAAAAAAAAAAAAAAC8BAABfcmVscy8ucmVs&#10;c1BLAQItABQABgAIAAAAIQAidSVHlQIAAKwFAAAOAAAAAAAAAAAAAAAAAC4CAABkcnMvZTJvRG9j&#10;LnhtbFBLAQItABQABgAIAAAAIQAJs0yu4AAAAAoBAAAPAAAAAAAAAAAAAAAAAO8EAABkcnMvZG93&#10;bnJldi54bWxQSwUGAAAAAAQABADzAAAA/AUAAAAA&#10;" fillcolor="#2f5496 [2404]" stroked="f" strokeweight="1pt"/>
                  </w:pict>
                </mc:Fallback>
              </mc:AlternateContent>
            </w:r>
            <w:r w:rsidRPr="00D866A5">
              <w:rPr>
                <w:noProof/>
              </w:rPr>
              <mc:AlternateContent>
                <mc:Choice Requires="wps">
                  <w:drawing>
                    <wp:anchor distT="0" distB="0" distL="114300" distR="114300" simplePos="0" relativeHeight="251597824" behindDoc="0" locked="0" layoutInCell="1" allowOverlap="1" wp14:anchorId="39EC6C4C" wp14:editId="3E0364FE">
                      <wp:simplePos x="0" y="0"/>
                      <wp:positionH relativeFrom="column">
                        <wp:posOffset>194945</wp:posOffset>
                      </wp:positionH>
                      <wp:positionV relativeFrom="paragraph">
                        <wp:posOffset>132715</wp:posOffset>
                      </wp:positionV>
                      <wp:extent cx="1238250" cy="350520"/>
                      <wp:effectExtent l="0" t="0" r="0" b="0"/>
                      <wp:wrapNone/>
                      <wp:docPr id="50"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E6105" w14:textId="77777777" w:rsidR="0009406F" w:rsidRPr="00711B8C" w:rsidRDefault="0009406F" w:rsidP="007F1591">
                                  <w:pPr>
                                    <w:spacing w:line="440" w:lineRule="exact"/>
                                    <w:jc w:val="center"/>
                                    <w:rPr>
                                      <w:rFonts w:ascii="Meiryo UI" w:eastAsia="Meiryo UI" w:hAnsi="Meiryo UI"/>
                                      <w:b/>
                                    </w:rPr>
                                  </w:pPr>
                                  <w:r w:rsidRPr="00711B8C">
                                    <w:rPr>
                                      <w:rFonts w:ascii="Meiryo UI" w:eastAsia="Meiryo UI" w:hAnsi="Meiryo UI" w:hint="eastAsia"/>
                                      <w:b/>
                                      <w:sz w:val="22"/>
                                    </w:rPr>
                                    <w:t>第二期</w:t>
                                  </w:r>
                                  <w:r w:rsidRPr="00711B8C">
                                    <w:rPr>
                                      <w:rFonts w:ascii="Meiryo UI" w:eastAsia="Meiryo UI" w:hAnsi="Meiryo UI" w:hint="eastAsia"/>
                                      <w:b/>
                                      <w:sz w:val="18"/>
                                      <w:szCs w:val="20"/>
                                    </w:rPr>
                                    <w:t>（</w:t>
                                  </w:r>
                                  <w:r w:rsidRPr="00711B8C">
                                    <w:rPr>
                                      <w:rFonts w:ascii="Meiryo UI" w:eastAsia="Meiryo UI" w:hAnsi="Meiryo UI"/>
                                      <w:b/>
                                      <w:sz w:val="18"/>
                                      <w:szCs w:val="20"/>
                                    </w:rPr>
                                    <w:t>10</w:t>
                                  </w:r>
                                  <w:r w:rsidRPr="00711B8C">
                                    <w:rPr>
                                      <w:rFonts w:ascii="Meiryo UI" w:eastAsia="Meiryo UI" w:hAnsi="Meiryo UI"/>
                                      <w:b/>
                                      <w:sz w:val="18"/>
                                      <w:szCs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C6C4C" id="テキスト ボックス 161" o:spid="_x0000_s1077" type="#_x0000_t202" style="position:absolute;left:0;text-align:left;margin-left:15.35pt;margin-top:10.45pt;width:97.5pt;height:27.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jWfAIAAGAFAAAOAAAAZHJzL2Uyb0RvYy54bWysVN9P2zAQfp+0/8Hy+0gbKGMRKepATJMq&#10;QIOJZ9exaYTj8+xrk+6v5+wkLWJ7YdpLYvu++/3dnV90jWFb5UMNtuTTowlnykqoavtU8p8P15/O&#10;OAsobCUMWFXynQr8Yv7xw3nrCpXDGkylPCMjNhStK/ka0RVZFuRaNSIcgVOWhBp8I5Cu/imrvGjJ&#10;emOyfDI5zVrwlfMgVQj0etUL+TzZ11pJvNU6KGSm5BQbpq9P31X8ZvNzUTx54da1HMIQ/xBFI2pL&#10;TvemrgQKtvH1H6aaWnoIoPFIQpOB1rVUKQfKZjp5k839WjiVcqHiBLcvU/h/ZuXN9t7deYbdV+io&#10;gSmJ4JYgnwPVJmtdKAZMrGkoAqFjop32TfxTCowUqba7fT1Vh0xGa/nxWT4jkSTZ8Wwyy1PBs4O2&#10;8wG/KWhYPJTcU79SBGK7DBj9i2KERGcWrmtjUs+MZW3JT8lqUthLSMPYiFWp+4OZQ+TphDujIsbY&#10;H0qzukoJxIfEO3VpPNsKYoyQUlmcRpYku4SOKE1BvEdxwB+ieo9yn8foGSzulZvagu8bFsflEHb1&#10;PIase/zQyNDnHUuA3aqjxEue5zG7+LSCakdM8NAPSXDyuqauLEXAO+FpKqiRNOl4Sx9tgKoPw4mz&#10;Nfjff3uPeCIrSTlracpKHn5thFecme+WaPxlenISxzJdTmafiSDMv5asXkvsprkEasuUdoqT6Rjx&#10;aMaj9tA80kJYRK8kElaS75JL9OPlEvvpp5Ui1WKRYDSKTuDS3js5jkBk3UP3KLwbqIlE6hsYJ1IU&#10;bxjaY2OHLSw2CLpO9D3UdWgBjXHi0rBy4p54fU+ow2KcvwAAAP//AwBQSwMEFAAGAAgAAAAhABHC&#10;oE3gAAAACAEAAA8AAABkcnMvZG93bnJldi54bWxMj8FOwzAQRO9I/IO1SFwQtRuggRCnQpWQcsil&#10;BSFxc+Mljhqvg+2m4e8xp3KcndHM23I924FN6EPvSMJyIYAhtU731El4f3u9fQQWoiKtBkco4QcD&#10;rKvLi1IV2p1oi9MudiyVUCiUBBPjWHAeWoNWhYUbkZL35bxVMUnfce3VKZXbgWdCrLhVPaUFo0bc&#10;GGwPu6OVMH3U93o7mehvNk0t6kPznX82Ul5fzS/PwCLO8RyGP/yEDlVi2rsj6cAGCXciT0kJmXgC&#10;lvwse0iHvYR8tQRelfz/A9UvAAAA//8DAFBLAQItABQABgAIAAAAIQC2gziS/gAAAOEBAAATAAAA&#10;AAAAAAAAAAAAAAAAAABbQ29udGVudF9UeXBlc10ueG1sUEsBAi0AFAAGAAgAAAAhADj9If/WAAAA&#10;lAEAAAsAAAAAAAAAAAAAAAAALwEAAF9yZWxzLy5yZWxzUEsBAi0AFAAGAAgAAAAhAPuwONZ8AgAA&#10;YAUAAA4AAAAAAAAAAAAAAAAALgIAAGRycy9lMm9Eb2MueG1sUEsBAi0AFAAGAAgAAAAhABHCoE3g&#10;AAAACAEAAA8AAAAAAAAAAAAAAAAA1gQAAGRycy9kb3ducmV2LnhtbFBLBQYAAAAABAAEAPMAAADj&#10;BQAAAAA=&#10;" filled="f" stroked="f" strokeweight=".5pt">
                      <v:textbox>
                        <w:txbxContent>
                          <w:p w14:paraId="0D7E6105" w14:textId="77777777" w:rsidR="0009406F" w:rsidRPr="00711B8C" w:rsidRDefault="0009406F" w:rsidP="007F1591">
                            <w:pPr>
                              <w:spacing w:line="440" w:lineRule="exact"/>
                              <w:jc w:val="center"/>
                              <w:rPr>
                                <w:rFonts w:ascii="Meiryo UI" w:eastAsia="Meiryo UI" w:hAnsi="Meiryo UI"/>
                                <w:b/>
                              </w:rPr>
                            </w:pPr>
                            <w:r w:rsidRPr="00711B8C">
                              <w:rPr>
                                <w:rFonts w:ascii="Meiryo UI" w:eastAsia="Meiryo UI" w:hAnsi="Meiryo UI" w:hint="eastAsia"/>
                                <w:b/>
                                <w:sz w:val="22"/>
                              </w:rPr>
                              <w:t>第二期</w:t>
                            </w:r>
                            <w:r w:rsidRPr="00711B8C">
                              <w:rPr>
                                <w:rFonts w:ascii="Meiryo UI" w:eastAsia="Meiryo UI" w:hAnsi="Meiryo UI" w:hint="eastAsia"/>
                                <w:b/>
                                <w:sz w:val="18"/>
                                <w:szCs w:val="20"/>
                              </w:rPr>
                              <w:t>（</w:t>
                            </w:r>
                            <w:r w:rsidRPr="00711B8C">
                              <w:rPr>
                                <w:rFonts w:ascii="Meiryo UI" w:eastAsia="Meiryo UI" w:hAnsi="Meiryo UI"/>
                                <w:b/>
                                <w:sz w:val="18"/>
                                <w:szCs w:val="20"/>
                              </w:rPr>
                              <w:t>10</w:t>
                            </w:r>
                            <w:r w:rsidRPr="00711B8C">
                              <w:rPr>
                                <w:rFonts w:ascii="Meiryo UI" w:eastAsia="Meiryo UI" w:hAnsi="Meiryo UI"/>
                                <w:b/>
                                <w:sz w:val="18"/>
                                <w:szCs w:val="20"/>
                              </w:rPr>
                              <w:t>年）</w:t>
                            </w:r>
                          </w:p>
                        </w:txbxContent>
                      </v:textbox>
                    </v:shape>
                  </w:pict>
                </mc:Fallback>
              </mc:AlternateContent>
            </w:r>
          </w:p>
        </w:tc>
        <w:tc>
          <w:tcPr>
            <w:tcW w:w="2315" w:type="dxa"/>
            <w:tcBorders>
              <w:top w:val="single" w:sz="12"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FFFFFF" w:themeFill="background1"/>
          </w:tcPr>
          <w:p w14:paraId="405E996F" w14:textId="77777777" w:rsidR="007F1591" w:rsidRPr="00D866A5" w:rsidRDefault="007F1591" w:rsidP="00025554">
            <w:pPr>
              <w:tabs>
                <w:tab w:val="left" w:pos="2729"/>
              </w:tabs>
              <w:rPr>
                <w:lang w:eastAsia="zh-CN"/>
              </w:rPr>
            </w:pPr>
            <w:r w:rsidRPr="00D866A5">
              <w:rPr>
                <w:noProof/>
              </w:rPr>
              <mc:AlternateContent>
                <mc:Choice Requires="wps">
                  <w:drawing>
                    <wp:anchor distT="0" distB="0" distL="114300" distR="114300" simplePos="0" relativeHeight="251566080" behindDoc="0" locked="0" layoutInCell="1" allowOverlap="1" wp14:anchorId="234645C2" wp14:editId="59EEE304">
                      <wp:simplePos x="0" y="0"/>
                      <wp:positionH relativeFrom="column">
                        <wp:posOffset>20955</wp:posOffset>
                      </wp:positionH>
                      <wp:positionV relativeFrom="paragraph">
                        <wp:posOffset>134620</wp:posOffset>
                      </wp:positionV>
                      <wp:extent cx="1440180" cy="417195"/>
                      <wp:effectExtent l="0" t="38100" r="26670" b="40005"/>
                      <wp:wrapNone/>
                      <wp:docPr id="199" name="右矢印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417195"/>
                              </a:xfrm>
                              <a:prstGeom prst="rightArrow">
                                <a:avLst>
                                  <a:gd name="adj1" fmla="val 67711"/>
                                  <a:gd name="adj2" fmla="val 32649"/>
                                </a:avLst>
                              </a:prstGeom>
                              <a:solidFill>
                                <a:schemeClr val="accent1">
                                  <a:lumMod val="75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3C88" id="右矢印 111" o:spid="_x0000_s1026" type="#_x0000_t13" style="position:absolute;left:0;text-align:left;margin-left:1.65pt;margin-top:10.6pt;width:113.4pt;height:32.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rbxAIAAFAGAAAOAAAAZHJzL2Uyb0RvYy54bWysVU1v2zAMvQ/YfxB0X21nSdMEdYqgRYcB&#10;2VqsHXpWZSn2JomapMTpfv0o2XHTLb0MvRiSSD6Sjx8+v9hpRbbC+QZMSYuTnBJhOFSNWZf0+/31&#10;hzNKfGCmYgqMKOmT8PRi8f7deWvnYgQ1qEo4giDGz1tb0joEO88yz2uhmT8BKwwKJTjNAl7dOqsc&#10;axFdq2yU56dZC66yDrjwHl+vOiFdJHwpBQ83UnoRiCopxhbS16XvY/xmi3M2Xztm64b3YbD/iEKz&#10;xqDTAeqKBUY2rvkHSjfcgQcZTjjoDKRsuEg5YDZF/lc2dzWzIuWC5Hg70OTfDpZ/3d7ZWxdD93YF&#10;/KdHRrLW+vkgiRff6+yk01EXAye7xOLTwKLYBcLxsRiP8+IMyeYoGxfTYjaJNGdsvre2zodPAjSJ&#10;h5K6Zl2HpXPQJgrZduVD4rIihmlsGlb9KCiRWmFptkyR0+m0KPrSHeiMDnU+jk7Hs95vj4gR7D2n&#10;fEE11XWjVLrEhhOXyhF0gB45FyYUKR610V+g6t6nkzxPTYNYqUejScrNH6IpQ1okYpZP8gTxQjjY&#10;vYErDEOZvmBdjVK1wpMSMStlvglJmgqrMuoCeT1NX7NKdCHFJI9nmQAjskTeBuyOp1fy6krf60dT&#10;kcZyMO4ZOh5YZzxYJM9gwmCsGwPuWGYKi9d77vT3JHXURJYeoXq6dcRBtxS85dcN9uOK+XDLHLYa&#10;tjButnCDH6kACwr9iZIa3O9j71EfhxOllLS4VUrqf22YE5SozwbHdhaHA9dQuown0xFe3KHk8VBi&#10;NvoSsBux+TG6dIz6Qe2P0oF+wAW4jF5RxAxH3yXlwe0vl6HbdrhCuVgukxquHsvCytxZHsEjq3Ew&#10;7ncPzNl+KAOO81fYbyA2TzPUMfqsGy0NLDcBZBOi8JnX/oJrC08v9uLhPWk9/wgWfwAAAP//AwBQ&#10;SwMEFAAGAAgAAAAhAGj7dtreAAAABwEAAA8AAABkcnMvZG93bnJldi54bWxMjktLw0AUhfeC/2G4&#10;gjs7eUCJaW6KFBVFqSRW3E6Tm4dm7oTMtI3/vuNKl4dz+M6XrWc9iCNNtjeMEC4CEMSVqXtuEXbv&#10;DzcJCOsU12owTAg/ZGGdX15kKq3NiQs6lq4VHsI2VQidc2Mqpa060souzEjsu8ZMWjkfp1bWkzp5&#10;uB5kFARLqVXP/qFTI206qr7Lg0Z4KmSZfL28PX4838vmtSl4u9l+Il5fzXcrEI5m9zeGX32vDrl3&#10;2psD11YMCHHshwhRGIHwdRQHIYg9QrK8BZln8r9/fgYAAP//AwBQSwECLQAUAAYACAAAACEAtoM4&#10;kv4AAADhAQAAEwAAAAAAAAAAAAAAAAAAAAAAW0NvbnRlbnRfVHlwZXNdLnhtbFBLAQItABQABgAI&#10;AAAAIQA4/SH/1gAAAJQBAAALAAAAAAAAAAAAAAAAAC8BAABfcmVscy8ucmVsc1BLAQItABQABgAI&#10;AAAAIQAo0trbxAIAAFAGAAAOAAAAAAAAAAAAAAAAAC4CAABkcnMvZTJvRG9jLnhtbFBLAQItABQA&#10;BgAIAAAAIQBo+3ba3gAAAAcBAAAPAAAAAAAAAAAAAAAAAB4FAABkcnMvZG93bnJldi54bWxQSwUG&#10;AAAAAAQABADzAAAAKQYAAAAA&#10;" adj="19557,3487" fillcolor="#2f5496 [2404]" strokecolor="#2f5496 [2404]" strokeweight="1.5pt">
                      <v:path arrowok="t"/>
                    </v:shape>
                  </w:pict>
                </mc:Fallback>
              </mc:AlternateContent>
            </w:r>
          </w:p>
        </w:tc>
      </w:tr>
    </w:tbl>
    <w:p w14:paraId="5BF97A9C" w14:textId="77777777" w:rsidR="007F1591" w:rsidRPr="00D866A5" w:rsidRDefault="007F1591" w:rsidP="007F1591">
      <w:pPr>
        <w:tabs>
          <w:tab w:val="left" w:pos="2729"/>
        </w:tabs>
        <w:rPr>
          <w:lang w:eastAsia="zh-CN"/>
        </w:rPr>
      </w:pPr>
      <w:r w:rsidRPr="00D866A5">
        <w:rPr>
          <w:noProof/>
        </w:rPr>
        <mc:AlternateContent>
          <mc:Choice Requires="wps">
            <w:drawing>
              <wp:anchor distT="0" distB="0" distL="114300" distR="114300" simplePos="0" relativeHeight="251608064" behindDoc="1" locked="0" layoutInCell="1" allowOverlap="1" wp14:anchorId="3C87EB7E" wp14:editId="45620ED9">
                <wp:simplePos x="0" y="0"/>
                <wp:positionH relativeFrom="column">
                  <wp:posOffset>3733800</wp:posOffset>
                </wp:positionH>
                <wp:positionV relativeFrom="paragraph">
                  <wp:posOffset>-1270</wp:posOffset>
                </wp:positionV>
                <wp:extent cx="1152525" cy="447675"/>
                <wp:effectExtent l="0" t="0" r="0" b="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F995C" w14:textId="13EB95B7" w:rsidR="0009406F" w:rsidRDefault="00AF2401" w:rsidP="007F1591">
                            <w:pPr>
                              <w:spacing w:line="200" w:lineRule="exact"/>
                              <w:rPr>
                                <w:rFonts w:ascii="Meiryo UI" w:eastAsia="Meiryo UI" w:hAnsi="Meiryo UI"/>
                                <w:b/>
                                <w:color w:val="595959" w:themeColor="text1" w:themeTint="A6"/>
                                <w:spacing w:val="-4"/>
                                <w:sz w:val="16"/>
                                <w:szCs w:val="20"/>
                              </w:rPr>
                            </w:pPr>
                            <w:r>
                              <w:rPr>
                                <w:rFonts w:ascii="Meiryo UI" w:eastAsia="Meiryo UI" w:hAnsi="Meiryo UI" w:hint="eastAsia"/>
                                <w:b/>
                                <w:color w:val="595959" w:themeColor="text1" w:themeTint="A6"/>
                                <w:spacing w:val="-4"/>
                                <w:sz w:val="16"/>
                                <w:szCs w:val="20"/>
                              </w:rPr>
                              <w:t>令和</w:t>
                            </w:r>
                            <w:r>
                              <w:rPr>
                                <w:rFonts w:ascii="Meiryo UI" w:eastAsia="Meiryo UI" w:hAnsi="Meiryo UI"/>
                                <w:b/>
                                <w:color w:val="595959" w:themeColor="text1" w:themeTint="A6"/>
                                <w:spacing w:val="-4"/>
                                <w:sz w:val="16"/>
                                <w:szCs w:val="20"/>
                              </w:rPr>
                              <w:t>18</w:t>
                            </w:r>
                            <w:r w:rsidRPr="00A13A8E">
                              <w:rPr>
                                <w:rFonts w:ascii="Meiryo UI" w:eastAsia="Meiryo UI" w:hAnsi="Meiryo UI" w:hint="eastAsia"/>
                                <w:b/>
                                <w:color w:val="595959" w:themeColor="text1" w:themeTint="A6"/>
                                <w:spacing w:val="-4"/>
                                <w:sz w:val="16"/>
                                <w:szCs w:val="20"/>
                              </w:rPr>
                              <w:t>年度</w:t>
                            </w:r>
                          </w:p>
                          <w:p w14:paraId="758B200E" w14:textId="45F384B9" w:rsidR="0009406F" w:rsidRPr="00A13A8E" w:rsidRDefault="0009406F" w:rsidP="007F1591">
                            <w:pPr>
                              <w:spacing w:line="200" w:lineRule="exact"/>
                              <w:rPr>
                                <w:b/>
                                <w:color w:val="595959" w:themeColor="text1" w:themeTint="A6"/>
                              </w:rPr>
                            </w:pPr>
                            <w:r>
                              <w:rPr>
                                <w:rFonts w:ascii="Meiryo UI" w:eastAsia="Meiryo UI" w:hAnsi="Meiryo UI" w:hint="eastAsia"/>
                                <w:b/>
                                <w:color w:val="595959" w:themeColor="text1" w:themeTint="A6"/>
                                <w:spacing w:val="-4"/>
                                <w:sz w:val="16"/>
                                <w:szCs w:val="20"/>
                              </w:rPr>
                              <w:t>（</w:t>
                            </w:r>
                            <w:r w:rsidR="00AF2401">
                              <w:rPr>
                                <w:rFonts w:ascii="Meiryo UI" w:eastAsia="Meiryo UI" w:hAnsi="Meiryo UI" w:hint="eastAsia"/>
                                <w:b/>
                                <w:color w:val="595959" w:themeColor="text1" w:themeTint="A6"/>
                                <w:spacing w:val="-4"/>
                                <w:sz w:val="16"/>
                                <w:szCs w:val="20"/>
                              </w:rPr>
                              <w:t>203</w:t>
                            </w:r>
                            <w:r w:rsidR="00AF2401">
                              <w:rPr>
                                <w:rFonts w:ascii="Meiryo UI" w:eastAsia="Meiryo UI" w:hAnsi="Meiryo UI"/>
                                <w:b/>
                                <w:color w:val="595959" w:themeColor="text1" w:themeTint="A6"/>
                                <w:spacing w:val="-4"/>
                                <w:sz w:val="16"/>
                                <w:szCs w:val="20"/>
                              </w:rPr>
                              <w:t>6</w:t>
                            </w:r>
                            <w:r>
                              <w:rPr>
                                <w:rFonts w:ascii="Meiryo UI" w:eastAsia="Meiryo UI" w:hAnsi="Meiryo UI" w:hint="eastAsia"/>
                                <w:b/>
                                <w:color w:val="595959" w:themeColor="text1" w:themeTint="A6"/>
                                <w:spacing w:val="-4"/>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EB7E" id="テキスト ボックス 231" o:spid="_x0000_s1078" type="#_x0000_t202" style="position:absolute;left:0;text-align:left;margin-left:294pt;margin-top:-.1pt;width:90.7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80fAIAAF4FAAAOAAAAZHJzL2Uyb0RvYy54bWysVNtu2zAMfR+wfxD0vjpJk3Yz6hRZig4D&#10;grZYO/RZkaXEqCxqEhM7+/pSsnNBt5cOgwFZEg8pHt6urtvasK3yoQJb8OHZgDNlJZSVXRX859Pt&#10;p8+cBRS2FAasKvhOBX49/fjhqnG5GsEaTKk8IyM25I0r+BrR5VkW5FrVIpyBU5aEGnwtkI5+lZVe&#10;NGS9NtloMLjIGvCl8yBVCHR70wn5NNnXWkm81zooZKbg5Bum1ad1GddseiXylRduXcneDfEPXtSi&#10;svTowdSNQME2vvrDVF1JDwE0nkmoM9C6kipxIDbDwRs2j2vhVOJCwQnuEKbw/8zKu+2je/AM26/Q&#10;UgITieAWIF8CxSZrXMh7TIxpyAOhI9FW+zr+iQIjRYrt7hBP1SKT0dpwMqKPM0my8fjy4nISA54d&#10;tZ0P+E1BzeKm4J7ylTwQ20XADrqHxMcs3FbGpJwZy5qCX5xPBknhICHjxkasStnvzRw9TzvcGRUx&#10;xv5QmlVlIhAvUt2pufFsK6hihJTK4rB3OqEjSpMT71Hs8Uev3qPc8SCN9DJYPCjXlQXfJSy2y9Ht&#10;8mXvsu7wfSJDxzuGANtlS8QLPjqP7OLVEsodVYKHrkmCk7cVZWUhAj4IT11BOaZOx3tatAGKPvQ7&#10;ztbgf//tPuKpWEnKWUNdVvDwayO84sx8t1TGX4bjcWzLdBhPLkd08KeS5anEbuo5UFqGNFOcTNuI&#10;R7Pfag/1Mw2EWXyVRMJKervguN/Oset9GihSzWYJRI3oBC7so5P7Bog199Q+C+/6wkQq6TvY96PI&#10;39Rnh40JsjDbIOgqFe8xqn0CqIlT+fcDJ06J03NCHcfi9BUAAP//AwBQSwMEFAAGAAgAAAAhAL3X&#10;gd7hAAAACAEAAA8AAABkcnMvZG93bnJldi54bWxMj8FOwzAQRO9I/IO1SNxah6CUNI1TVZEqJASH&#10;ll64bZJtEmGvQ+y2ga/HnMptVrOaeZOvJ6PFmUbXW1bwMI9AENe26blVcHjfzlIQziM3qC2Tgm9y&#10;sC5ub3LMGnvhHZ33vhUhhF2GCjrvh0xKV3dk0M3tQBy8ox0N+nCOrWxGvIRwo2UcRQtpsOfQ0OFA&#10;ZUf15/5kFLyU2zfcVbFJf3T5/HrcDF+Hj0Sp+7tpswLhafLXZ/jDD+hQBKbKnrhxQitI0jRs8Qpm&#10;MYjgPy2WCYgqiOgRZJHL/wOKXwAAAP//AwBQSwECLQAUAAYACAAAACEAtoM4kv4AAADhAQAAEwAA&#10;AAAAAAAAAAAAAAAAAAAAW0NvbnRlbnRfVHlwZXNdLnhtbFBLAQItABQABgAIAAAAIQA4/SH/1gAA&#10;AJQBAAALAAAAAAAAAAAAAAAAAC8BAABfcmVscy8ucmVsc1BLAQItABQABgAIAAAAIQBSTW80fAIA&#10;AF4FAAAOAAAAAAAAAAAAAAAAAC4CAABkcnMvZTJvRG9jLnhtbFBLAQItABQABgAIAAAAIQC914He&#10;4QAAAAgBAAAPAAAAAAAAAAAAAAAAANYEAABkcnMvZG93bnJldi54bWxQSwUGAAAAAAQABADzAAAA&#10;5AUAAAAA&#10;" filled="f" stroked="f" strokeweight=".5pt">
                <v:textbox>
                  <w:txbxContent>
                    <w:p w14:paraId="335F995C" w14:textId="13EB95B7" w:rsidR="0009406F" w:rsidRDefault="00AF2401" w:rsidP="007F1591">
                      <w:pPr>
                        <w:spacing w:line="200" w:lineRule="exact"/>
                        <w:rPr>
                          <w:rFonts w:ascii="Meiryo UI" w:eastAsia="Meiryo UI" w:hAnsi="Meiryo UI"/>
                          <w:b/>
                          <w:color w:val="595959" w:themeColor="text1" w:themeTint="A6"/>
                          <w:spacing w:val="-4"/>
                          <w:sz w:val="16"/>
                          <w:szCs w:val="20"/>
                        </w:rPr>
                      </w:pPr>
                      <w:r>
                        <w:rPr>
                          <w:rFonts w:ascii="Meiryo UI" w:eastAsia="Meiryo UI" w:hAnsi="Meiryo UI" w:hint="eastAsia"/>
                          <w:b/>
                          <w:color w:val="595959" w:themeColor="text1" w:themeTint="A6"/>
                          <w:spacing w:val="-4"/>
                          <w:sz w:val="16"/>
                          <w:szCs w:val="20"/>
                        </w:rPr>
                        <w:t>令和</w:t>
                      </w:r>
                      <w:r>
                        <w:rPr>
                          <w:rFonts w:ascii="Meiryo UI" w:eastAsia="Meiryo UI" w:hAnsi="Meiryo UI"/>
                          <w:b/>
                          <w:color w:val="595959" w:themeColor="text1" w:themeTint="A6"/>
                          <w:spacing w:val="-4"/>
                          <w:sz w:val="16"/>
                          <w:szCs w:val="20"/>
                        </w:rPr>
                        <w:t>18</w:t>
                      </w:r>
                      <w:r w:rsidRPr="00A13A8E">
                        <w:rPr>
                          <w:rFonts w:ascii="Meiryo UI" w:eastAsia="Meiryo UI" w:hAnsi="Meiryo UI" w:hint="eastAsia"/>
                          <w:b/>
                          <w:color w:val="595959" w:themeColor="text1" w:themeTint="A6"/>
                          <w:spacing w:val="-4"/>
                          <w:sz w:val="16"/>
                          <w:szCs w:val="20"/>
                        </w:rPr>
                        <w:t>年度</w:t>
                      </w:r>
                    </w:p>
                    <w:p w14:paraId="758B200E" w14:textId="45F384B9" w:rsidR="0009406F" w:rsidRPr="00A13A8E" w:rsidRDefault="0009406F" w:rsidP="007F1591">
                      <w:pPr>
                        <w:spacing w:line="200" w:lineRule="exact"/>
                        <w:rPr>
                          <w:b/>
                          <w:color w:val="595959" w:themeColor="text1" w:themeTint="A6"/>
                        </w:rPr>
                      </w:pPr>
                      <w:r>
                        <w:rPr>
                          <w:rFonts w:ascii="Meiryo UI" w:eastAsia="Meiryo UI" w:hAnsi="Meiryo UI" w:hint="eastAsia"/>
                          <w:b/>
                          <w:color w:val="595959" w:themeColor="text1" w:themeTint="A6"/>
                          <w:spacing w:val="-4"/>
                          <w:sz w:val="16"/>
                          <w:szCs w:val="20"/>
                        </w:rPr>
                        <w:t>（</w:t>
                      </w:r>
                      <w:r w:rsidR="00AF2401">
                        <w:rPr>
                          <w:rFonts w:ascii="Meiryo UI" w:eastAsia="Meiryo UI" w:hAnsi="Meiryo UI" w:hint="eastAsia"/>
                          <w:b/>
                          <w:color w:val="595959" w:themeColor="text1" w:themeTint="A6"/>
                          <w:spacing w:val="-4"/>
                          <w:sz w:val="16"/>
                          <w:szCs w:val="20"/>
                        </w:rPr>
                        <w:t>203</w:t>
                      </w:r>
                      <w:r w:rsidR="00AF2401">
                        <w:rPr>
                          <w:rFonts w:ascii="Meiryo UI" w:eastAsia="Meiryo UI" w:hAnsi="Meiryo UI"/>
                          <w:b/>
                          <w:color w:val="595959" w:themeColor="text1" w:themeTint="A6"/>
                          <w:spacing w:val="-4"/>
                          <w:sz w:val="16"/>
                          <w:szCs w:val="20"/>
                        </w:rPr>
                        <w:t>6</w:t>
                      </w:r>
                      <w:r>
                        <w:rPr>
                          <w:rFonts w:ascii="Meiryo UI" w:eastAsia="Meiryo UI" w:hAnsi="Meiryo UI" w:hint="eastAsia"/>
                          <w:b/>
                          <w:color w:val="595959" w:themeColor="text1" w:themeTint="A6"/>
                          <w:spacing w:val="-4"/>
                          <w:sz w:val="16"/>
                          <w:szCs w:val="20"/>
                        </w:rPr>
                        <w:t>）</w:t>
                      </w:r>
                    </w:p>
                  </w:txbxContent>
                </v:textbox>
              </v:shape>
            </w:pict>
          </mc:Fallback>
        </mc:AlternateContent>
      </w:r>
      <w:r w:rsidRPr="00D866A5">
        <w:rPr>
          <w:noProof/>
        </w:rPr>
        <mc:AlternateContent>
          <mc:Choice Requires="wps">
            <w:drawing>
              <wp:anchor distT="0" distB="0" distL="114300" distR="114300" simplePos="0" relativeHeight="251607040" behindDoc="1" locked="0" layoutInCell="1" allowOverlap="1" wp14:anchorId="5DE07F02" wp14:editId="08756A50">
                <wp:simplePos x="0" y="0"/>
                <wp:positionH relativeFrom="column">
                  <wp:posOffset>2280285</wp:posOffset>
                </wp:positionH>
                <wp:positionV relativeFrom="paragraph">
                  <wp:posOffset>-1270</wp:posOffset>
                </wp:positionV>
                <wp:extent cx="1152525" cy="447675"/>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295E0" w14:textId="368B06A7" w:rsidR="0009406F" w:rsidRDefault="00AF2401" w:rsidP="007F1591">
                            <w:pPr>
                              <w:spacing w:line="200" w:lineRule="exact"/>
                              <w:rPr>
                                <w:rFonts w:ascii="Meiryo UI" w:eastAsia="Meiryo UI" w:hAnsi="Meiryo UI"/>
                                <w:b/>
                                <w:color w:val="595959" w:themeColor="text1" w:themeTint="A6"/>
                                <w:spacing w:val="-4"/>
                                <w:sz w:val="16"/>
                                <w:szCs w:val="20"/>
                              </w:rPr>
                            </w:pPr>
                            <w:r>
                              <w:rPr>
                                <w:rFonts w:ascii="Meiryo UI" w:eastAsia="Meiryo UI" w:hAnsi="Meiryo UI" w:hint="eastAsia"/>
                                <w:b/>
                                <w:color w:val="595959" w:themeColor="text1" w:themeTint="A6"/>
                                <w:spacing w:val="-4"/>
                                <w:sz w:val="16"/>
                                <w:szCs w:val="20"/>
                              </w:rPr>
                              <w:t>令和</w:t>
                            </w:r>
                            <w:r>
                              <w:rPr>
                                <w:rFonts w:ascii="Meiryo UI" w:eastAsia="Meiryo UI" w:hAnsi="Meiryo UI"/>
                                <w:b/>
                                <w:color w:val="595959" w:themeColor="text1" w:themeTint="A6"/>
                                <w:spacing w:val="-4"/>
                                <w:sz w:val="16"/>
                                <w:szCs w:val="20"/>
                              </w:rPr>
                              <w:t>8</w:t>
                            </w:r>
                            <w:r w:rsidRPr="00A13A8E">
                              <w:rPr>
                                <w:rFonts w:ascii="Meiryo UI" w:eastAsia="Meiryo UI" w:hAnsi="Meiryo UI" w:hint="eastAsia"/>
                                <w:b/>
                                <w:color w:val="595959" w:themeColor="text1" w:themeTint="A6"/>
                                <w:spacing w:val="-4"/>
                                <w:sz w:val="16"/>
                                <w:szCs w:val="20"/>
                              </w:rPr>
                              <w:t>年度</w:t>
                            </w:r>
                          </w:p>
                          <w:p w14:paraId="3FCC5B5C" w14:textId="24B6D0DD" w:rsidR="0009406F" w:rsidRPr="00A13A8E" w:rsidRDefault="0009406F" w:rsidP="007F1591">
                            <w:pPr>
                              <w:spacing w:line="200" w:lineRule="exact"/>
                              <w:rPr>
                                <w:b/>
                                <w:color w:val="595959" w:themeColor="text1" w:themeTint="A6"/>
                              </w:rPr>
                            </w:pPr>
                            <w:r>
                              <w:rPr>
                                <w:rFonts w:ascii="Meiryo UI" w:eastAsia="Meiryo UI" w:hAnsi="Meiryo UI" w:hint="eastAsia"/>
                                <w:b/>
                                <w:color w:val="595959" w:themeColor="text1" w:themeTint="A6"/>
                                <w:spacing w:val="-4"/>
                                <w:sz w:val="16"/>
                                <w:szCs w:val="20"/>
                              </w:rPr>
                              <w:t>（</w:t>
                            </w:r>
                            <w:r w:rsidR="00AF2401">
                              <w:rPr>
                                <w:rFonts w:ascii="Meiryo UI" w:eastAsia="Meiryo UI" w:hAnsi="Meiryo UI" w:hint="eastAsia"/>
                                <w:b/>
                                <w:color w:val="595959" w:themeColor="text1" w:themeTint="A6"/>
                                <w:spacing w:val="-4"/>
                                <w:sz w:val="16"/>
                                <w:szCs w:val="20"/>
                              </w:rPr>
                              <w:t>202</w:t>
                            </w:r>
                            <w:r w:rsidR="00AF2401">
                              <w:rPr>
                                <w:rFonts w:ascii="Meiryo UI" w:eastAsia="Meiryo UI" w:hAnsi="Meiryo UI"/>
                                <w:b/>
                                <w:color w:val="595959" w:themeColor="text1" w:themeTint="A6"/>
                                <w:spacing w:val="-4"/>
                                <w:sz w:val="16"/>
                                <w:szCs w:val="20"/>
                              </w:rPr>
                              <w:t>6</w:t>
                            </w:r>
                            <w:r>
                              <w:rPr>
                                <w:rFonts w:ascii="Meiryo UI" w:eastAsia="Meiryo UI" w:hAnsi="Meiryo UI" w:hint="eastAsia"/>
                                <w:b/>
                                <w:color w:val="595959" w:themeColor="text1" w:themeTint="A6"/>
                                <w:spacing w:val="-4"/>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7F02" id="テキスト ボックス 51" o:spid="_x0000_s1079" type="#_x0000_t202" style="position:absolute;left:0;text-align:left;margin-left:179.55pt;margin-top:-.1pt;width:90.7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JzfAIAAF4FAAAOAAAAZHJzL2Uyb0RvYy54bWysVNtu2zAMfR+wfxD0vjrJknQz6hRZiwwD&#10;grZYOvRZkaXGqCxqEhM7+/pRsnNBt5cOgwFZEg8pHt6urtvasJ3yoQJb8OHFgDNlJZSVfS74j8fF&#10;h0+cBRS2FAasKvheBX49e//uqnG5GsEGTKk8IyM25I0r+AbR5VkW5EbVIlyAU5aEGnwtkI7+OSu9&#10;aMh6bbLRYDDNGvCl8yBVCHR72wn5LNnXWkm81zooZKbg5Bum1ad1HddsdiXyZy/cppK9G+IfvKhF&#10;ZenRo6lbgYJtffWHqbqSHgJovJBQZ6B1JVXiQGyGg1dsVhvhVOJCwQnuGKbw/8zKu93KPXiG7Rdo&#10;KYGJRHBLkC+BYpM1LuQ9JsY05IHQkWirfR3/RIGRIsV2f4ynapHJaG04GdHHmSTZeHw5vZzEgGcn&#10;becDflVQs7gpuKd8JQ/Ebhmwgx4g8TELi8qYlDNjWVPw6cfJICkcJWTc2IhVKfu9mZPnaYd7oyLG&#10;2O9Ks6pMBOJFqjt1YzzbCaoYIaWyOOydTuiI0uTEWxR7/Mmrtyh3PEgjvQwWj8p1ZcF3CYvtcnK7&#10;fDm4rDt8n8jQ8Y4hwHbdEvGCj8aRXbxaQ7mnSvDQNUlwclFRVpYi4IPw1BWUY+p0vKdFG6DoQ7/j&#10;bAP+19/uI56KlaScNdRlBQ8/t8Irzsw3S2X8eTgex7ZMh/HkckQHfy5Zn0vstr4BSsuQZoqTaRvx&#10;aA5b7aF+ooEwj6+SSFhJbxccD9sb7HqfBopU83kCUSM6gUu7cvLQALHmHtsn4V1fmEglfQeHfhT5&#10;q/rssDFBFuZbBF2l4j1FtU8ANXEq/37gxClxfk6o01ic/QYAAP//AwBQSwMEFAAGAAgAAAAhAHnY&#10;hTXhAAAACAEAAA8AAABkcnMvZG93bnJldi54bWxMjzFPwzAUhHck/oP1kNhauykpJcSpqkgVEoKh&#10;pQubE78mEfZziN029NfXTDCe7nT3Xb4arWEnHHznSMJsKoAh1U531EjYf2wmS2A+KNLKOEIJP+hh&#10;Vdze5CrT7kxbPO1Cw2IJ+UxJaEPoM8593aJVfup6pOgd3GBViHJouB7UOZZbwxMhFtyqjuJCq3os&#10;W6y/dkcr4bXcvKttldjlxZQvb4d1/73/TKW8vxvXz8ACjuEvDL/4ER2KyFS5I2nPjIR5+jSLUQmT&#10;BFj00wexAFZJeBRz4EXO/x8orgAAAP//AwBQSwECLQAUAAYACAAAACEAtoM4kv4AAADhAQAAEwAA&#10;AAAAAAAAAAAAAAAAAAAAW0NvbnRlbnRfVHlwZXNdLnhtbFBLAQItABQABgAIAAAAIQA4/SH/1gAA&#10;AJQBAAALAAAAAAAAAAAAAAAAAC8BAABfcmVscy8ucmVsc1BLAQItABQABgAIAAAAIQDsWBJzfAIA&#10;AF4FAAAOAAAAAAAAAAAAAAAAAC4CAABkcnMvZTJvRG9jLnhtbFBLAQItABQABgAIAAAAIQB52IU1&#10;4QAAAAgBAAAPAAAAAAAAAAAAAAAAANYEAABkcnMvZG93bnJldi54bWxQSwUGAAAAAAQABADzAAAA&#10;5AUAAAAA&#10;" filled="f" stroked="f" strokeweight=".5pt">
                <v:textbox>
                  <w:txbxContent>
                    <w:p w14:paraId="0ED295E0" w14:textId="368B06A7" w:rsidR="0009406F" w:rsidRDefault="00AF2401" w:rsidP="007F1591">
                      <w:pPr>
                        <w:spacing w:line="200" w:lineRule="exact"/>
                        <w:rPr>
                          <w:rFonts w:ascii="Meiryo UI" w:eastAsia="Meiryo UI" w:hAnsi="Meiryo UI"/>
                          <w:b/>
                          <w:color w:val="595959" w:themeColor="text1" w:themeTint="A6"/>
                          <w:spacing w:val="-4"/>
                          <w:sz w:val="16"/>
                          <w:szCs w:val="20"/>
                        </w:rPr>
                      </w:pPr>
                      <w:r>
                        <w:rPr>
                          <w:rFonts w:ascii="Meiryo UI" w:eastAsia="Meiryo UI" w:hAnsi="Meiryo UI" w:hint="eastAsia"/>
                          <w:b/>
                          <w:color w:val="595959" w:themeColor="text1" w:themeTint="A6"/>
                          <w:spacing w:val="-4"/>
                          <w:sz w:val="16"/>
                          <w:szCs w:val="20"/>
                        </w:rPr>
                        <w:t>令和</w:t>
                      </w:r>
                      <w:r>
                        <w:rPr>
                          <w:rFonts w:ascii="Meiryo UI" w:eastAsia="Meiryo UI" w:hAnsi="Meiryo UI"/>
                          <w:b/>
                          <w:color w:val="595959" w:themeColor="text1" w:themeTint="A6"/>
                          <w:spacing w:val="-4"/>
                          <w:sz w:val="16"/>
                          <w:szCs w:val="20"/>
                        </w:rPr>
                        <w:t>8</w:t>
                      </w:r>
                      <w:r w:rsidRPr="00A13A8E">
                        <w:rPr>
                          <w:rFonts w:ascii="Meiryo UI" w:eastAsia="Meiryo UI" w:hAnsi="Meiryo UI" w:hint="eastAsia"/>
                          <w:b/>
                          <w:color w:val="595959" w:themeColor="text1" w:themeTint="A6"/>
                          <w:spacing w:val="-4"/>
                          <w:sz w:val="16"/>
                          <w:szCs w:val="20"/>
                        </w:rPr>
                        <w:t>年度</w:t>
                      </w:r>
                    </w:p>
                    <w:p w14:paraId="3FCC5B5C" w14:textId="24B6D0DD" w:rsidR="0009406F" w:rsidRPr="00A13A8E" w:rsidRDefault="0009406F" w:rsidP="007F1591">
                      <w:pPr>
                        <w:spacing w:line="200" w:lineRule="exact"/>
                        <w:rPr>
                          <w:b/>
                          <w:color w:val="595959" w:themeColor="text1" w:themeTint="A6"/>
                        </w:rPr>
                      </w:pPr>
                      <w:r>
                        <w:rPr>
                          <w:rFonts w:ascii="Meiryo UI" w:eastAsia="Meiryo UI" w:hAnsi="Meiryo UI" w:hint="eastAsia"/>
                          <w:b/>
                          <w:color w:val="595959" w:themeColor="text1" w:themeTint="A6"/>
                          <w:spacing w:val="-4"/>
                          <w:sz w:val="16"/>
                          <w:szCs w:val="20"/>
                        </w:rPr>
                        <w:t>（</w:t>
                      </w:r>
                      <w:r w:rsidR="00AF2401">
                        <w:rPr>
                          <w:rFonts w:ascii="Meiryo UI" w:eastAsia="Meiryo UI" w:hAnsi="Meiryo UI" w:hint="eastAsia"/>
                          <w:b/>
                          <w:color w:val="595959" w:themeColor="text1" w:themeTint="A6"/>
                          <w:spacing w:val="-4"/>
                          <w:sz w:val="16"/>
                          <w:szCs w:val="20"/>
                        </w:rPr>
                        <w:t>202</w:t>
                      </w:r>
                      <w:r w:rsidR="00AF2401">
                        <w:rPr>
                          <w:rFonts w:ascii="Meiryo UI" w:eastAsia="Meiryo UI" w:hAnsi="Meiryo UI"/>
                          <w:b/>
                          <w:color w:val="595959" w:themeColor="text1" w:themeTint="A6"/>
                          <w:spacing w:val="-4"/>
                          <w:sz w:val="16"/>
                          <w:szCs w:val="20"/>
                        </w:rPr>
                        <w:t>6</w:t>
                      </w:r>
                      <w:r>
                        <w:rPr>
                          <w:rFonts w:ascii="Meiryo UI" w:eastAsia="Meiryo UI" w:hAnsi="Meiryo UI" w:hint="eastAsia"/>
                          <w:b/>
                          <w:color w:val="595959" w:themeColor="text1" w:themeTint="A6"/>
                          <w:spacing w:val="-4"/>
                          <w:sz w:val="16"/>
                          <w:szCs w:val="20"/>
                        </w:rPr>
                        <w:t>）</w:t>
                      </w:r>
                    </w:p>
                  </w:txbxContent>
                </v:textbox>
              </v:shape>
            </w:pict>
          </mc:Fallback>
        </mc:AlternateContent>
      </w:r>
      <w:r w:rsidRPr="00D866A5">
        <w:rPr>
          <w:noProof/>
        </w:rPr>
        <mc:AlternateContent>
          <mc:Choice Requires="wps">
            <w:drawing>
              <wp:anchor distT="0" distB="0" distL="114300" distR="114300" simplePos="0" relativeHeight="251606016" behindDoc="1" locked="0" layoutInCell="1" allowOverlap="1" wp14:anchorId="1B7C38D6" wp14:editId="079D1EF2">
                <wp:simplePos x="0" y="0"/>
                <wp:positionH relativeFrom="column">
                  <wp:posOffset>850900</wp:posOffset>
                </wp:positionH>
                <wp:positionV relativeFrom="paragraph">
                  <wp:posOffset>-4445</wp:posOffset>
                </wp:positionV>
                <wp:extent cx="1152525" cy="447675"/>
                <wp:effectExtent l="0" t="0" r="0" b="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68E58" w14:textId="21A813AB" w:rsidR="0009406F" w:rsidRDefault="00AF2401" w:rsidP="007F1591">
                            <w:pPr>
                              <w:spacing w:line="200" w:lineRule="exact"/>
                              <w:rPr>
                                <w:rFonts w:ascii="Meiryo UI" w:eastAsia="Meiryo UI" w:hAnsi="Meiryo UI"/>
                                <w:b/>
                                <w:color w:val="595959" w:themeColor="text1" w:themeTint="A6"/>
                                <w:spacing w:val="-4"/>
                                <w:sz w:val="16"/>
                                <w:szCs w:val="20"/>
                              </w:rPr>
                            </w:pPr>
                            <w:r>
                              <w:rPr>
                                <w:rFonts w:ascii="Meiryo UI" w:eastAsia="Meiryo UI" w:hAnsi="Meiryo UI" w:hint="eastAsia"/>
                                <w:b/>
                                <w:color w:val="595959" w:themeColor="text1" w:themeTint="A6"/>
                                <w:spacing w:val="-4"/>
                                <w:sz w:val="16"/>
                                <w:szCs w:val="20"/>
                              </w:rPr>
                              <w:t>平成28</w:t>
                            </w:r>
                            <w:r w:rsidRPr="00A13A8E">
                              <w:rPr>
                                <w:rFonts w:ascii="Meiryo UI" w:eastAsia="Meiryo UI" w:hAnsi="Meiryo UI" w:hint="eastAsia"/>
                                <w:b/>
                                <w:color w:val="595959" w:themeColor="text1" w:themeTint="A6"/>
                                <w:spacing w:val="-4"/>
                                <w:sz w:val="16"/>
                                <w:szCs w:val="20"/>
                              </w:rPr>
                              <w:t>年度</w:t>
                            </w:r>
                          </w:p>
                          <w:p w14:paraId="21AFAC79" w14:textId="6CEECD00" w:rsidR="0009406F" w:rsidRPr="00A13A8E" w:rsidRDefault="0009406F" w:rsidP="007F1591">
                            <w:pPr>
                              <w:spacing w:line="200" w:lineRule="exact"/>
                              <w:rPr>
                                <w:b/>
                                <w:color w:val="595959" w:themeColor="text1" w:themeTint="A6"/>
                              </w:rPr>
                            </w:pPr>
                            <w:r>
                              <w:rPr>
                                <w:rFonts w:ascii="Meiryo UI" w:eastAsia="Meiryo UI" w:hAnsi="Meiryo UI" w:hint="eastAsia"/>
                                <w:b/>
                                <w:color w:val="595959" w:themeColor="text1" w:themeTint="A6"/>
                                <w:spacing w:val="-4"/>
                                <w:sz w:val="16"/>
                                <w:szCs w:val="20"/>
                              </w:rPr>
                              <w:t>（</w:t>
                            </w:r>
                            <w:r w:rsidR="00AF2401">
                              <w:rPr>
                                <w:rFonts w:ascii="Meiryo UI" w:eastAsia="Meiryo UI" w:hAnsi="Meiryo UI" w:hint="eastAsia"/>
                                <w:b/>
                                <w:color w:val="595959" w:themeColor="text1" w:themeTint="A6"/>
                                <w:spacing w:val="-4"/>
                                <w:sz w:val="16"/>
                                <w:szCs w:val="20"/>
                              </w:rPr>
                              <w:t>2016</w:t>
                            </w:r>
                            <w:r>
                              <w:rPr>
                                <w:rFonts w:ascii="Meiryo UI" w:eastAsia="Meiryo UI" w:hAnsi="Meiryo UI" w:hint="eastAsia"/>
                                <w:b/>
                                <w:color w:val="595959" w:themeColor="text1" w:themeTint="A6"/>
                                <w:spacing w:val="-4"/>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38D6" id="テキスト ボックス 229" o:spid="_x0000_s1080" type="#_x0000_t202" style="position:absolute;left:0;text-align:left;margin-left:67pt;margin-top:-.35pt;width:90.75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2mfQIAAF4FAAAOAAAAZHJzL2Uyb0RvYy54bWysVMFu2zAMvQ/YPwi6L06ypN2MOEWWosOA&#10;oC3WDj0rspQYlUVNYmJnXz9KdpKi26XDYECWxEeK5CM5u2prw/bKhwpswUeDIWfKSigruyn4j8eb&#10;D584CyhsKQxYVfCDCvxq/v7drHG5GsMWTKk8IyM25I0r+BbR5VkW5FbVIgzAKUtCDb4WSEe/yUov&#10;GrJem2w8HF5kDfjSeZAqBLq97oR8nuxrrSTeaR0UMlNw8g3T6tO6jms2n4l844XbVrJ3Q/yDF7Wo&#10;LD16MnUtULCdr/4wVVfSQwCNAwl1BlpXUqUYKJrR8FU0D1vhVIqFkhPcKU3h/5mVt/sHd+8Ztl+g&#10;JQJTEMGtQD4Hyk3WuJD3mJjTkAdCx0Bb7ev4pxAYKVJuD6d8qhaZjNZG0zF9nEmSTSaXF5fTmPDs&#10;rO18wK8KahY3BffEV/JA7FcBO+gREh+zcFMZkzgzljUFv/g4HSaFk4SMGxuxKrHfmzl7nnZ4MCpi&#10;jP2uNKvKFEC8SHWnlsazvaCKEVIqi6Pe6YSOKE1OvEWxx5+9eotyFwdppJfB4km5riz4jrDYLme3&#10;y+ejy7rD90SGLu6YAmzXLQVecKKH8hmv1lAeqBI8dE0SnLypiJWVCHgvPHUFcUydjne0aAOUfeh3&#10;nG3B//rbfcRTsZKUs4a6rODh5054xZn5ZqmMP48mk9iW6TCZXo7p4F9K1i8ldlcvgWgZ0UxxMm0j&#10;Hs1xqz3UTzQQFvFVEgkr6e2C43G7xK73aaBItVgkEDWiE7iyD04eGyDW3GP7JLzrCxOppG/h2I8i&#10;f1WfHTYSZGGxQ9BVKt5zVnsCqIlT+fcDJ06Jl+eEOo/F+W8AAAD//wMAUEsDBBQABgAIAAAAIQAe&#10;VEeT4AAAAAgBAAAPAAAAZHJzL2Rvd25yZXYueG1sTI9BT8JAFITvJv6HzTPxBlvAYq3dEtKEmBg9&#10;gFy8vXaXtrH7tnYXqPx6nic9TmYy8022Gm0nTmbwrSMFs2kEwlDldEu1gv3HZpKA8AFJY+fIKPgx&#10;Hlb57U2GqXZn2prTLtSCS8inqKAJoU+l9FVjLPqp6w2xd3CDxcByqKUe8MzltpPzKFpKiy3xQoO9&#10;KRpTfe2OVsFrsXnHbTm3yaUrXt4O6/57/xkrdX83rp9BBDOGvzD84jM65MxUuiNpLzrWiwf+EhRM&#10;HkGwv5jFMYhSwfIpAZln8v+B/AoAAP//AwBQSwECLQAUAAYACAAAACEAtoM4kv4AAADhAQAAEwAA&#10;AAAAAAAAAAAAAAAAAAAAW0NvbnRlbnRfVHlwZXNdLnhtbFBLAQItABQABgAIAAAAIQA4/SH/1gAA&#10;AJQBAAALAAAAAAAAAAAAAAAAAC8BAABfcmVscy8ucmVsc1BLAQItABQABgAIAAAAIQCT6l2mfQIA&#10;AF4FAAAOAAAAAAAAAAAAAAAAAC4CAABkcnMvZTJvRG9jLnhtbFBLAQItABQABgAIAAAAIQAeVEeT&#10;4AAAAAgBAAAPAAAAAAAAAAAAAAAAANcEAABkcnMvZG93bnJldi54bWxQSwUGAAAAAAQABADzAAAA&#10;5AUAAAAA&#10;" filled="f" stroked="f" strokeweight=".5pt">
                <v:textbox>
                  <w:txbxContent>
                    <w:p w14:paraId="45A68E58" w14:textId="21A813AB" w:rsidR="0009406F" w:rsidRDefault="00AF2401" w:rsidP="007F1591">
                      <w:pPr>
                        <w:spacing w:line="200" w:lineRule="exact"/>
                        <w:rPr>
                          <w:rFonts w:ascii="Meiryo UI" w:eastAsia="Meiryo UI" w:hAnsi="Meiryo UI"/>
                          <w:b/>
                          <w:color w:val="595959" w:themeColor="text1" w:themeTint="A6"/>
                          <w:spacing w:val="-4"/>
                          <w:sz w:val="16"/>
                          <w:szCs w:val="20"/>
                        </w:rPr>
                      </w:pPr>
                      <w:r>
                        <w:rPr>
                          <w:rFonts w:ascii="Meiryo UI" w:eastAsia="Meiryo UI" w:hAnsi="Meiryo UI" w:hint="eastAsia"/>
                          <w:b/>
                          <w:color w:val="595959" w:themeColor="text1" w:themeTint="A6"/>
                          <w:spacing w:val="-4"/>
                          <w:sz w:val="16"/>
                          <w:szCs w:val="20"/>
                        </w:rPr>
                        <w:t>平成28</w:t>
                      </w:r>
                      <w:r w:rsidRPr="00A13A8E">
                        <w:rPr>
                          <w:rFonts w:ascii="Meiryo UI" w:eastAsia="Meiryo UI" w:hAnsi="Meiryo UI" w:hint="eastAsia"/>
                          <w:b/>
                          <w:color w:val="595959" w:themeColor="text1" w:themeTint="A6"/>
                          <w:spacing w:val="-4"/>
                          <w:sz w:val="16"/>
                          <w:szCs w:val="20"/>
                        </w:rPr>
                        <w:t>年度</w:t>
                      </w:r>
                    </w:p>
                    <w:p w14:paraId="21AFAC79" w14:textId="6CEECD00" w:rsidR="0009406F" w:rsidRPr="00A13A8E" w:rsidRDefault="0009406F" w:rsidP="007F1591">
                      <w:pPr>
                        <w:spacing w:line="200" w:lineRule="exact"/>
                        <w:rPr>
                          <w:b/>
                          <w:color w:val="595959" w:themeColor="text1" w:themeTint="A6"/>
                        </w:rPr>
                      </w:pPr>
                      <w:r>
                        <w:rPr>
                          <w:rFonts w:ascii="Meiryo UI" w:eastAsia="Meiryo UI" w:hAnsi="Meiryo UI" w:hint="eastAsia"/>
                          <w:b/>
                          <w:color w:val="595959" w:themeColor="text1" w:themeTint="A6"/>
                          <w:spacing w:val="-4"/>
                          <w:sz w:val="16"/>
                          <w:szCs w:val="20"/>
                        </w:rPr>
                        <w:t>（</w:t>
                      </w:r>
                      <w:r w:rsidR="00AF2401">
                        <w:rPr>
                          <w:rFonts w:ascii="Meiryo UI" w:eastAsia="Meiryo UI" w:hAnsi="Meiryo UI" w:hint="eastAsia"/>
                          <w:b/>
                          <w:color w:val="595959" w:themeColor="text1" w:themeTint="A6"/>
                          <w:spacing w:val="-4"/>
                          <w:sz w:val="16"/>
                          <w:szCs w:val="20"/>
                        </w:rPr>
                        <w:t>2016</w:t>
                      </w:r>
                      <w:r>
                        <w:rPr>
                          <w:rFonts w:ascii="Meiryo UI" w:eastAsia="Meiryo UI" w:hAnsi="Meiryo UI" w:hint="eastAsia"/>
                          <w:b/>
                          <w:color w:val="595959" w:themeColor="text1" w:themeTint="A6"/>
                          <w:spacing w:val="-4"/>
                          <w:sz w:val="16"/>
                          <w:szCs w:val="20"/>
                        </w:rPr>
                        <w:t>）</w:t>
                      </w:r>
                    </w:p>
                  </w:txbxContent>
                </v:textbox>
              </v:shape>
            </w:pict>
          </mc:Fallback>
        </mc:AlternateContent>
      </w:r>
    </w:p>
    <w:p w14:paraId="0CE1ACF5" w14:textId="77777777" w:rsidR="007F1591" w:rsidRPr="00D866A5" w:rsidRDefault="007F1591" w:rsidP="007F1591">
      <w:pPr>
        <w:rPr>
          <w:lang w:eastAsia="zh-CN"/>
        </w:rPr>
      </w:pPr>
    </w:p>
    <w:p w14:paraId="16CCCA97" w14:textId="6AE7C39D" w:rsidR="00087ED3" w:rsidRPr="00D866A5" w:rsidRDefault="00087ED3" w:rsidP="0003739A">
      <w:pPr>
        <w:spacing w:line="440" w:lineRule="exact"/>
        <w:rPr>
          <w:rFonts w:ascii="HG丸ｺﾞｼｯｸM-PRO" w:eastAsia="HG丸ｺﾞｼｯｸM-PRO"/>
          <w:szCs w:val="21"/>
          <w:lang w:eastAsia="zh-CN"/>
        </w:rPr>
      </w:pPr>
    </w:p>
    <w:p w14:paraId="1E7F9C3D" w14:textId="77777777" w:rsidR="00254274" w:rsidRPr="00D866A5" w:rsidRDefault="00254274">
      <w:pPr>
        <w:widowControl/>
        <w:ind w:left="210" w:firstLine="210"/>
        <w:jc w:val="left"/>
        <w:rPr>
          <w:rFonts w:hAnsi="游ゴシック Medium"/>
          <w:lang w:eastAsia="zh-CN"/>
        </w:rPr>
      </w:pPr>
      <w:r w:rsidRPr="00D866A5">
        <w:rPr>
          <w:rFonts w:hAnsi="游ゴシック Medium"/>
          <w:lang w:eastAsia="zh-CN"/>
        </w:rPr>
        <w:br w:type="page"/>
      </w:r>
    </w:p>
    <w:bookmarkEnd w:id="0"/>
    <w:p w14:paraId="40B723B5" w14:textId="2A4DBDA3" w:rsidR="00254274" w:rsidRPr="00D866A5" w:rsidRDefault="007B27A5" w:rsidP="00777209">
      <w:pPr>
        <w:pStyle w:val="af"/>
        <w:rPr>
          <w:lang w:eastAsia="zh-CN"/>
        </w:rPr>
      </w:pPr>
      <w:r w:rsidRPr="00D866A5">
        <w:rPr>
          <w:noProof/>
        </w:rPr>
        <w:lastRenderedPageBreak/>
        <mc:AlternateContent>
          <mc:Choice Requires="wpg">
            <w:drawing>
              <wp:anchor distT="0" distB="0" distL="114300" distR="114300" simplePos="0" relativeHeight="252175872" behindDoc="0" locked="0" layoutInCell="1" allowOverlap="1" wp14:anchorId="0370E99D" wp14:editId="312C542F">
                <wp:simplePos x="0" y="0"/>
                <wp:positionH relativeFrom="column">
                  <wp:posOffset>-164465</wp:posOffset>
                </wp:positionH>
                <wp:positionV relativeFrom="paragraph">
                  <wp:posOffset>-570882</wp:posOffset>
                </wp:positionV>
                <wp:extent cx="6251806" cy="1118681"/>
                <wp:effectExtent l="0" t="0" r="0" b="5715"/>
                <wp:wrapNone/>
                <wp:docPr id="213" name="グループ化 213"/>
                <wp:cNvGraphicFramePr/>
                <a:graphic xmlns:a="http://schemas.openxmlformats.org/drawingml/2006/main">
                  <a:graphicData uri="http://schemas.microsoft.com/office/word/2010/wordprocessingGroup">
                    <wpg:wgp>
                      <wpg:cNvGrpSpPr/>
                      <wpg:grpSpPr>
                        <a:xfrm>
                          <a:off x="0" y="0"/>
                          <a:ext cx="6251806" cy="1118681"/>
                          <a:chOff x="0" y="0"/>
                          <a:chExt cx="6251806" cy="1118681"/>
                        </a:xfrm>
                      </wpg:grpSpPr>
                      <wpg:grpSp>
                        <wpg:cNvPr id="214" name="グループ化 214"/>
                        <wpg:cNvGrpSpPr/>
                        <wpg:grpSpPr>
                          <a:xfrm>
                            <a:off x="0" y="0"/>
                            <a:ext cx="659713" cy="1118681"/>
                            <a:chOff x="0" y="0"/>
                            <a:chExt cx="659713" cy="1118681"/>
                          </a:xfrm>
                        </wpg:grpSpPr>
                        <wps:wsp>
                          <wps:cNvPr id="215" name="フリーフォーム: 図形 215"/>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216" name="グラフィックス 225"/>
                          <wpg:cNvGrpSpPr/>
                          <wpg:grpSpPr>
                            <a:xfrm rot="10800000">
                              <a:off x="0" y="0"/>
                              <a:ext cx="330200" cy="950955"/>
                              <a:chOff x="333663" y="257281"/>
                              <a:chExt cx="334672" cy="978958"/>
                            </a:xfrm>
                          </wpg:grpSpPr>
                          <wps:wsp>
                            <wps:cNvPr id="218" name="フリーフォーム: 図形 21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19" name="フリーフォーム: 図形 219"/>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0" name="フリーフォーム: 図形 220"/>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1" name="フリーフォーム: 図形 221"/>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2" name="フリーフォーム: 図形 222"/>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223" name="フリーフォーム: 図形 223"/>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632"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20D1C3B5" w14:textId="2A03284B" w:rsidR="0009406F" w:rsidRPr="00DF4515" w:rsidRDefault="0009406F" w:rsidP="007B27A5">
                              <w:pPr>
                                <w:pStyle w:val="a7"/>
                                <w:rPr>
                                  <w:color w:val="FFFFFF" w:themeColor="background1"/>
                                  <w:w w:val="95"/>
                                  <w:sz w:val="48"/>
                                  <w:szCs w:val="48"/>
                                </w:rPr>
                              </w:pPr>
                              <w:r w:rsidRPr="001477B7">
                                <w:rPr>
                                  <w:rFonts w:hint="eastAsia"/>
                                  <w:b w:val="0"/>
                                  <w:bCs/>
                                  <w:color w:val="FFFFFF" w:themeColor="background1"/>
                                  <w:sz w:val="56"/>
                                  <w:szCs w:val="56"/>
                                </w:rPr>
                                <w:t>Ⅱ</w:t>
                              </w:r>
                              <w:r>
                                <w:rPr>
                                  <w:rFonts w:hint="eastAsia"/>
                                  <w:color w:val="FFFFFF" w:themeColor="background1"/>
                                  <w:sz w:val="48"/>
                                  <w:szCs w:val="48"/>
                                </w:rPr>
                                <w:t xml:space="preserve">　</w:t>
                              </w:r>
                              <w:r w:rsidRPr="001477B7">
                                <w:rPr>
                                  <w:rFonts w:hint="eastAsia"/>
                                </w:rPr>
                                <w:t>公共施設を取り巻く環境</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70E99D" id="グループ化 213" o:spid="_x0000_s1081" style="position:absolute;margin-left:-12.95pt;margin-top:-44.95pt;width:492.25pt;height:88.1pt;z-index:252175872;mso-position-horizontal-relative:text;mso-position-vertical-relative:text;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V/w0AAHxNAAAOAAAAZHJzL2Uyb0RvYy54bWzsXM1uJLcRvgfIOzTmGCBWk/0vWGusZa8R&#10;YOMYsAPbx9ZoJA0yMz3pbq20Pq6AIIdcnRySQ5CckiBIgJwMJE8j+D3ysUh2F0etZmtXWCyS2YNm&#10;ZptVxSoWqz4W2Xz/g+v1KnixqJtltTmaiffCWbDYzKvT5eb8aPbzL579OJ8FTVtuTstVtVkczV4u&#10;mtkHT374g/evtocLWV1Uq9NFHYDJpjm82h7NLtp2e3hw0MwvFuuyea/aLjZ4eFbV67LFz/r84LQu&#10;r8B9vTqQYZgeXFX16bau5oumwf9+pB/OnhD/s7PFvP3Z2VmzaIPV0Qx9a+lvTX9P1N+DJ++Xh+d1&#10;ub1Yzk03ytfoxbpcbiC0Y/VR2ZbBZb28w2q9nNdVU521782r9UF1dracL0gHaCPCHW0+qavLLely&#10;fnh1vu3MBNPu2Om12c4/ffFJvf18+1kNS1xtz2EL+qV0uT6r1+oTvQyuyWQvO5Mtrttgjv9MZSLy&#10;MJ0FczwTQuRpLrRR5xew/B26+cXHHsoDK/jA6U73Q3cT/f6sDpanRzMp4lmwKddwrttX/7y9+dvt&#10;zb9vb373/W9+G6hHRq031jMpMhG9jprDhPdqiWnQ9CPdvNlIf35RbhfkQM0ht1jSWezm29ubv5LF&#10;vr199Rf68sfD4Pvf/+v7//wJ9ku0/Yi6c5LmsIG/WA8J6gqzSoR5qP7RJDAOE8kiUTaDZ5ivNNus&#10;60RRiBmsTZrlhUhzJawzTHk4v2zaTxYV+WD54nnTEvn5Kb7RVDs1wz6vNptm2S6+ArOz9Qrz90cH&#10;QRhcBVEUpyGpgIm52/prt/VFkMkozVPtvHdafyUYb83XK4CThIFPgHy4AE6ie++VguF4gIl46wEB&#10;GKtuNMoLO0Dz640ZIXwLSpUItFtsq0bFAz5ccA37E+Ohhx9Uang9xDAuJ6agg/5MI4bhOLF8kGTt&#10;0V23I06se2DUr5F9VN5ZUd5pZwHyTj0LkHdOtJdty1ZZTWmrvgZXmCjaZYOLo5nxR/V0Xb1YfFFR&#10;u3YnpEJi/3S14a0sL6hqbWsb2M8tsWMN+0kAxraV/dStMW/AcbDhfFU1Cz2KSiGazZ2SyjZsRjfV&#10;ann6bLlaKbWa+vzkeFUHL0rYK44LcfzMmNVpttooG6VpVCBslIALZ6uypZCzqRQrChDbumk/KpsL&#10;zYzotbnXiBG17t0KLob8YiOZ+nZSnb5ESqFoBhWb7fzZEpyel037WVkjqOA/AXQQ6y6q+ptZcAXQ&#10;cDRrfnlZ1otZsPrJBrEaTVr7pbZfTuyXzeX6uIJ+cF1wp68gqNuV/XpWV+svgWeeKil4VG7mkIUp&#10;0sJt9I/jFr/xCIhovnj6lL4DScDIzzefb+eKObkJev7F9ZdlvQ2UOY5mLaLup5XNB+WhjacYFNVA&#10;t1WUm+rpZVudLVWwJQtpu5gfyE0MJtxNxQACLBUjnyCr/Pn25ub21T9uX30XSGkSyrlKR6PA4/60&#10;Au2tR5eHQ8mkSMIiMWG/QyFRFMFviFQmmexRisUjahJkCAwKyBTIR4mbjnbRyFvJ0wDPxpyePE19&#10;VV4Ms96Tp9Xg2sTc2yLJZZQTSuptKUUWSYhWlkBKLCQlRXiKBYR8GltHYqngbvJUDmsTs+aO5GnE&#10;0Jy9Q+JkZ0ADmQrktr43AwndSdGigA9EXik8RYskjOPUKwUu0umiQMa4Gm5rnwY83/p589YRwIuM&#10;vZ0HVH5A53lrMn3mFQBk2QmYOAYuSZLFhVcKwkwnZaI/cZIBf4J376GMA2W8CAzegQDR4SAKIirH&#10;T4JvGHROTNF6MjHGkhPb8ESSNZM3QGBmPisEZsKNipw9xtIgyLZCP7Q3GbjSt5tfniznHy6+4YhM&#10;hnkcZ9R7kcooNvUHzVIURRrpDCWSNJY7D1U805QUp4w8V4r7y7CVIk8QhlRPQ5lgxaVREiG/JI9D&#10;zTURhTArd03H0qyyqaPNECDUEch0yzawn5yljiQ7DV3+unkaZViPqY5HIouB+VjHhcxlrD1QYoWd&#10;mnWbUZmCv1a5UAHFCHOFuL8sJXiZAcrTTDjGwuglwA1kySxLUgMxNOV9DuFKeRyALJ6l0dM9QLaY&#10;+B0EyG8FHWIRNA0dkv+/DjrMMhS9zBzokTYVVQgdxkkhQju7HgcdRjJMY29pxQGUoSwUZOg74wOH&#10;/tqQgwuzNA6lV4CL9HzFJ95aZjms6BXA4Z5fA95aWUaoCtS4iRy4R3UI7zhwkolSONzThQevFE4y&#10;0Vgc7k2U4pIgU3oNhkTRw9AkC2XqVYWT+AVgEdYLmDYzHJI7MwOZfA9z/xdgrhedaxDTofPMQqBJ&#10;6BxOxAG2rYQ8DsC21UYAbBOPBgE2uTv1Qyo3Nv0fx9ciTQVKTKrzmVRgmiFG1DEMmkQTaWseGrxp&#10;rCso0FtDeQGvjkSmuQW69pPz1YFxtKG1CTr+sNYTOsF4RxHC2k5HXICq+x1hN6fQdpQSZTFFgkIh&#10;LRkAvMFFo2AR7YBgCoL0zIpx2bu/DMM4z3PNMN0B8jIOU+ALQtxR4o4negGkQM+4g7gS9nj7/6Mg&#10;/TbwNhbk0/C2Xrm/Ft5OwrSgaMuqsZhTBdCcqsbKLBGxjcaPg7cVd4W3URRXYmiij1djZRpHqhjb&#10;d8aHt2WCJYNfCAfdMs6L3CvEQdEWH41rwklQ5lcYbFwRDqT7WuOotTiJXwDH0H3JdFQAJ5EZTOXV&#10;AvG1Q5JUWR7lz1urUzapKouPm4mjZ78A3lrKIqe6+7gAFzn7HJa3Jr5+EznIeZozcZIkCfPIayYk&#10;s24cyFH908IhuTP39oi+XXy9R/S+4xJjiN67ltAIrFtLWCz+OMsBE65Vvd0EgMHlgIpXBu2pOWBA&#10;7PhyQCapxfwoEqPQzWFsksQoeCtoKZMoM1ugBpFSvtLPVB4ywnagpbNAsFAWJ4gQ28AU1fyczpV0&#10;uDkqUltajk1Nun/WYVmVk6bLk5kwtf00CV1xEshdr2siLBIc1c3+Lnr5AFF98bvAmT/OD6r2RXMc&#10;3nCfdfsWlKgmq8YK/AV2Zp1ae78xIHBUxFVOq6yT1qCwoRWaTkGmuW1gP/XQGr4KgFn/tw1cv9DN&#10;+9WmDKOwcFZQbJUKLfPMMRhb1lBGGdRhSCJbK8VJok/udf7VL7GipIidzRKdhbSzs5nlinicddT+&#10;YM+7frDnrayjEHUn7VtIijKT11GI8DisQo6c5jjKsXOqBTt2iBS0jBJxhF1BM7MeZRmlmBdYRWkh&#10;ExZRuguAi31ffKuoSTL4GkotPcbZ88WQAu2j3eeNkcryxMuer4Mm9Z4TDFhoj3V3sa7ame+O277O&#10;eVM94gp8GU8ZAl80dhrV8JnTgy+bCXXu65tbeGGfu0lFt06iVJU3AEYiUUg3F2Z5otEUjkPgRBqD&#10;bzodkxtOz5CJqiMTOBMyc+FgIlB50c9kHukiqc2evT79bFKGdwDg42TIMET599hoREdX7QnZ/dHX&#10;d+Po61vJkAi10zIkQf7JGfKeM7CDO/sFzog+aor0b1ljTne1Edob7frgS41+3jwvYvtCoByJ7fBR&#10;ATzfdXU5s5lyT4bnJHGWAMB7pfCU15UXx6VwElJBZeJxXXjBUDP37lQ7JDgxXajDn+NSeNlwohSH&#10;RIgiVpXlcSm8djhRCifxDwmvHfo9y23NO7+HK7twxVtp0hWertJkAxBVmrzE8CWgiI748c6UeiXD&#10;B7hkZ7P9jSGaCQYKo5mJMYTRNCCygOs+aKZb6QBoUMYoNuuOh0ZZFrr7wKI/VxrLDPs7HJ7peElW&#10;0XFwMkhjp2DjXCSZW6voz8/GOWpoTlmFncAkO3Xj7+I055eGoCiBpBFiN8YwTsLMLTbJIlVvQNDD&#10;MInc8pYdG4VeKUYO6mlNrKVxGop4OwNxb2s7uLaB/dRsXQewz/awdL8Brl6kf9AL4vY1MQMs7YvW&#10;EsBjGiylSvtkWIpqZYi3rdQMS0WsqjQErywsFSJDfDGVG7zk0tXjH6VyI2KUMgCGjJR7gB2Hpuhi&#10;HiswhCP8pjM+fBplODvuFcIxqsC5F9p1HRfCASf2F7Bl7tOEUxBvtTE6LoTjTTJT5pXCSVIcmldo&#10;e1wIh5sThXASGSZCQcdxIRxtThTCSaigNjroLtD0jQVvjaNUKF96NeBoc5rruhR3XHcPUvcgld7T&#10;frM6ogmfVEjUM2QIpJLHUqDXQdQgnx6tujU1g84kdjk1EY5YCBcQFnH3DFc9EEKyZTsKupqOgukg&#10;NBsSGOUhpKh0JJCPcA6S1R2jPC800kKkCZER+TMVgA0dMoPdJnRFuL+0hilKBYiYSmCECqCzuYoS&#10;RaG1LzK8BMXl6QhGdBRjBxW0QFBLYiQUMQ2JbWQ/7zTehZ5DWmQFXsSi3gC4uxga709E2qIFXnob&#10;KOTq6DeowJCoGK/RGXuBoTNAhd0DErHEK3aOvVSq12SUwofFPcoVBvs3tN7tnc7+bX662MBce6Tu&#10;M3gL9d2EFpsWSf/q9tXfb199d3vz6+D25g/srgTlngxDB+31h9U1QgRd8NBsn1fzXzTBpjq+wBUr&#10;i6d1XV1dLMpT3EKhD8cwUs1HXdoTnFz9tDrFVUklLnkgRhZEm6sBRCToOifEIuyg5jbgWCyO4/V0&#10;y4++G6BI1Y0/6CZAhOWjbpNQl/aYeyfUnhTJsfcEoKltojIEu7dD73AUCQ6X7zyhizuC1XJ9NDO3&#10;DFHUVep+vDml7225XOnvEDBwu0d7fXKtr4ui/KGMs3Phx5vd7WGv6mjtS4nH+qIOrYn3Sg3yR1zx&#10;RaY015GpO8T4b/LU/tK0J/8FAAD//wMAUEsDBBQABgAIAAAAIQAvuTEd4AAAAAoBAAAPAAAAZHJz&#10;L2Rvd25yZXYueG1sTI/BaoNAEIbvhb7DMoXektUERa1rCKHtKRSaFEpvE52oxN0Vd6Pm7Ts9Nbd/&#10;mI9/vsk3s+7ESINrrVEQLgMQZEpbtaZW8HV8WyQgnEdTYWcNKbiRg03x+JBjVtnJfNJ48LXgEuMy&#10;VNB432dSurIhjW5pezK8O9tBo+dxqGU14MTlupOrIIilxtbwhQZ72jVUXg5XreB9wmm7Dl/H/eW8&#10;u/0co4/vfUhKPT/N2xcQnmb/D8OfPqtDwU4nezWVE52CxSpKGeWQpByYSKMkBnFSkMRrkEUu718o&#10;fgEAAP//AwBQSwECLQAUAAYACAAAACEAtoM4kv4AAADhAQAAEwAAAAAAAAAAAAAAAAAAAAAAW0Nv&#10;bnRlbnRfVHlwZXNdLnhtbFBLAQItABQABgAIAAAAIQA4/SH/1gAAAJQBAAALAAAAAAAAAAAAAAAA&#10;AC8BAABfcmVscy8ucmVsc1BLAQItABQABgAIAAAAIQBcqj7V/w0AAHxNAAAOAAAAAAAAAAAAAAAA&#10;AC4CAABkcnMvZTJvRG9jLnhtbFBLAQItABQABgAIAAAAIQAvuTEd4AAAAAoBAAAPAAAAAAAAAAAA&#10;AAAAAFkQAABkcnMvZG93bnJldi54bWxQSwUGAAAAAAQABADzAAAAZhEAAAAA&#10;">
                <v:group id="グループ化 214" o:spid="_x0000_s1082"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フリーフォーム: 図形 215" o:spid="_x0000_s1083"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sKxgAAANwAAAAPAAAAZHJzL2Rvd25yZXYueG1sRI9Ba8JA&#10;FITvgv9heUJvZhOptaSuIqEW8SKNFXt8Zp9JMPs2zW41/fddodDjMDPfMPNlbxpxpc7VlhUkUQyC&#10;uLC65lLBx349fgbhPLLGxjIp+CEHy8VwMMdU2xu/0zX3pQgQdikqqLxvUyldUZFBF9mWOHhn2xn0&#10;QXal1B3eAtw0chLHT9JgzWGhwpayiopL/m0U6Nnx7THj1u2+tsnpM5vGh3z9qtTDqF+9gPDU+//w&#10;X3ujFUySKdzPhCMgF78AAAD//wMAUEsBAi0AFAAGAAgAAAAhANvh9svuAAAAhQEAABMAAAAAAAAA&#10;AAAAAAAAAAAAAFtDb250ZW50X1R5cGVzXS54bWxQSwECLQAUAAYACAAAACEAWvQsW78AAAAVAQAA&#10;CwAAAAAAAAAAAAAAAAAfAQAAX3JlbHMvLnJlbHNQSwECLQAUAAYACAAAACEAmNTLCsYAAADcAAAA&#10;DwAAAAAAAAAAAAAAAAAHAgAAZHJzL2Rvd25yZXYueG1sUEsFBgAAAAADAAMAtwAAAPoCAAAAAA==&#10;" path="m,l334605,r,723686l,723686,,xe" fillcolor="#4491cf" stroked="f" strokeweight=".18442mm">
                    <v:stroke joinstyle="miter"/>
                    <v:path arrowok="t" o:connecttype="custom" o:connectlocs="0,0;330200,0;330200,789168;0,789168" o:connectangles="0,0,0,0"/>
                  </v:shape>
                  <v:group id="グラフィックス 225" o:spid="_x0000_s1084"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aYxAAAANwAAAAPAAAAZHJzL2Rvd25yZXYueG1sRI9Ba8JA&#10;FITvBf/D8oTe6sa0isRsRApiToWq4PWRfWbTZt+G3a2m/74rCD0OM/MNU25G24sr+dA5VjCfZSCI&#10;G6c7bhWcjruXFYgQkTX2jknBLwXYVJOnEgvtbvxJ10NsRYJwKFCBiXEopAyNIYth5gbi5F2ctxiT&#10;9K3UHm8JbnuZZ9lSWuw4LRgc6N1Q8334sQr0W3g9UV1vff7xdVx0i71pL2elnqfjdg0i0hj/w492&#10;rRXk8yXcz6QjIKs/AAAA//8DAFBLAQItABQABgAIAAAAIQDb4fbL7gAAAIUBAAATAAAAAAAAAAAA&#10;AAAAAAAAAABbQ29udGVudF9UeXBlc10ueG1sUEsBAi0AFAAGAAgAAAAhAFr0LFu/AAAAFQEAAAsA&#10;AAAAAAAAAAAAAAAAHwEAAF9yZWxzLy5yZWxzUEsBAi0AFAAGAAgAAAAhACqe9pjEAAAA3AAAAA8A&#10;AAAAAAAAAAAAAAAABwIAAGRycy9kb3ducmV2LnhtbFBLBQYAAAAAAwADALcAAAD4AgAAAAA=&#10;">
                    <v:shape id="フリーフォーム: 図形 218" o:spid="_x0000_s1085"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4UwAAAANwAAAAPAAAAZHJzL2Rvd25yZXYueG1sRE/Pa8Iw&#10;FL4P/B/CE7ytaWWMWRvFigOv60Q8PppnW2xeShK17q9fDoLHj+93sR5NL27kfGdZQZakIIhrqztu&#10;FBx+v9+/QPiArLG3TAoe5GG9mrwVmGt75x+6VaERMYR9jgraEIZcSl+3ZNAndiCO3Nk6gyFC10jt&#10;8B7DTS/nafopDXYcG1ocaNtSfamuRoGxdtCncvv3IcuwG/fHyh0WlVKz6bhZggg0hpf46d5rBfMs&#10;ro1n4hGQq38AAAD//wMAUEsBAi0AFAAGAAgAAAAhANvh9svuAAAAhQEAABMAAAAAAAAAAAAAAAAA&#10;AAAAAFtDb250ZW50X1R5cGVzXS54bWxQSwECLQAUAAYACAAAACEAWvQsW78AAAAVAQAACwAAAAAA&#10;AAAAAAAAAAAfAQAAX3JlbHMvLnJlbHNQSwECLQAUAAYACAAAACEAWaWeFMAAAADcAAAADwAAAAAA&#10;AAAAAAAAAAAHAgAAZHJzL2Rvd25yZXYueG1sUEsFBgAAAAADAAMAtwAAAPQ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219" o:spid="_x0000_s1086"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6c1xQAAANwAAAAPAAAAZHJzL2Rvd25yZXYueG1sRI/BasMw&#10;EETvgf6D2EIuoZHiQ9q6UUIxJPQUcFIMvS3Wxja1VsaSY/vvq0Khx2Fm3jC7w2RbcafeN441bNYK&#10;BHHpTMOVhs/r8ekFhA/IBlvHpGEmD4f9w2KHqXEj53S/hEpECPsUNdQhdKmUvqzJol+7jjh6N9db&#10;DFH2lTQ9jhFuW5kotZUWG44LNXaU1VR+XwarIRtW7Ze/nS0dT7PLilw9F4PSevk4vb+BCDSF//Bf&#10;+8NoSDav8HsmHgG5/wEAAP//AwBQSwECLQAUAAYACAAAACEA2+H2y+4AAACFAQAAEwAAAAAAAAAA&#10;AAAAAAAAAAAAW0NvbnRlbnRfVHlwZXNdLnhtbFBLAQItABQABgAIAAAAIQBa9CxbvwAAABUBAAAL&#10;AAAAAAAAAAAAAAAAAB8BAABfcmVscy8ucmVsc1BLAQItABQABgAIAAAAIQB636c1xQAAANwAAAAP&#10;AAAAAAAAAAAAAAAAAAcCAABkcnMvZG93bnJldi54bWxQSwUGAAAAAAMAAwC3AAAA+QI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220" o:spid="_x0000_s1087"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YxQAAANwAAAAPAAAAZHJzL2Rvd25yZXYueG1sRE9Na8JA&#10;EL0X/A/LCL0U3TQUK9FVtDTQQg81VfQ4zU6TaHY2ZLcm+ffdg9Dj430v172pxZVaV1lW8DiNQBDn&#10;VldcKNh/pZM5COeRNdaWScFADtar0d0SE2073tE184UIIewSVFB63yRSurwkg25qG+LA/djWoA+w&#10;LaRusQvhppZxFM2kwYpDQ4kNvZSUX7Jfo+D7+PDxev48PKfpU7fNTkO2O7wPSt2P+80ChKfe/4tv&#10;7jetII7D/HAmHAG5+gMAAP//AwBQSwECLQAUAAYACAAAACEA2+H2y+4AAACFAQAAEwAAAAAAAAAA&#10;AAAAAAAAAAAAW0NvbnRlbnRfVHlwZXNdLnhtbFBLAQItABQABgAIAAAAIQBa9CxbvwAAABUBAAAL&#10;AAAAAAAAAAAAAAAAAB8BAABfcmVscy8ucmVsc1BLAQItABQABgAIAAAAIQC27G/YxQAAANwAAAAP&#10;AAAAAAAAAAAAAAAAAAcCAABkcnMvZG93bnJldi54bWxQSwUGAAAAAAMAAwC3AAAA+QI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221" o:spid="_x0000_s1088"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nrxAAAANwAAAAPAAAAZHJzL2Rvd25yZXYueG1sRI9Ba4NA&#10;FITvhfyH5QVyq6sSSjFuQhBCAoWWpj14fLgvanTfirtV+++7hUKPw8x8w+SHxfRiotG1lhUkUQyC&#10;uLK65VrB58fp8RmE88gae8uk4JscHParhxwzbWd+p+nqaxEg7DJU0Hg/ZFK6qiGDLrIDcfBudjTo&#10;gxxrqUecA9z0Mo3jJ2mw5bDQ4EBFQ1V3/TIK3spuupAuSq9fZHJ+jcu5vW+V2qyX4w6Ep8X/h//a&#10;F60gTRP4PROOgNz/AAAA//8DAFBLAQItABQABgAIAAAAIQDb4fbL7gAAAIUBAAATAAAAAAAAAAAA&#10;AAAAAAAAAABbQ29udGVudF9UeXBlc10ueG1sUEsBAi0AFAAGAAgAAAAhAFr0LFu/AAAAFQEAAAsA&#10;AAAAAAAAAAAAAAAAHwEAAF9yZWxzLy5yZWxzUEsBAi0AFAAGAAgAAAAhANAV6evEAAAA3A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222" o:spid="_x0000_s1089"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cBxQAAANwAAAAPAAAAZHJzL2Rvd25yZXYueG1sRI/RasJA&#10;FETfC/2H5Rb6InXjVmxIXaVoC74VtR9wyd4m0ezdkF2T6Ne7guDjMDNnmPlysLXoqPWVYw2TcQKC&#10;OHem4kLD3/7nLQXhA7LB2jFpOJOH5eL5aY6ZcT1vqduFQkQI+ww1lCE0mZQ+L8miH7uGOHr/rrUY&#10;omwLaVrsI9zWUiXJTFqsOC6U2NCqpPy4O1kNkj/eR4fA6eV4GK2n2++0nv6mWr++DF+fIAIN4RG+&#10;tzdGg1IKbmfiEZCLKwAAAP//AwBQSwECLQAUAAYACAAAACEA2+H2y+4AAACFAQAAEwAAAAAAAAAA&#10;AAAAAAAAAAAAW0NvbnRlbnRfVHlwZXNdLnhtbFBLAQItABQABgAIAAAAIQBa9CxbvwAAABUBAAAL&#10;AAAAAAAAAAAAAAAAAB8BAABfcmVscy8ucmVsc1BLAQItABQABgAIAAAAIQBJWFcBxQAAANwAAAAP&#10;AAAAAAAAAAAAAAAAAAcCAABkcnMvZG93bnJldi54bWxQSwUGAAAAAAMAAwC3AAAA+Q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223" o:spid="_x0000_s1090"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suxwAAANwAAAAPAAAAZHJzL2Rvd25yZXYueG1sRI9Ba8JA&#10;FITvhf6H5RV6KboxAZHoKqVSaAXBWEG8PbLPJJh9G3a3Ju2v7wpCj8PMfMMsVoNpxZWcbywrmIwT&#10;EMSl1Q1XCg5f76MZCB+QNbaWScEPeVgtHx8WmGvbc0HXfahEhLDPUUEdQpdL6cuaDPqx7Yijd7bO&#10;YIjSVVI77CPctDJNkqk02HBcqLGjt5rKy/7bKHCfxfqcFf3sd3s50mmXbV4OtFHq+Wl4nYMINIT/&#10;8L39oRWkaQa3M/EIyOUfAAAA//8DAFBLAQItABQABgAIAAAAIQDb4fbL7gAAAIUBAAATAAAAAAAA&#10;AAAAAAAAAAAAAABbQ29udGVudF9UeXBlc10ueG1sUEsBAi0AFAAGAAgAAAAhAFr0LFu/AAAAFQEA&#10;AAsAAAAAAAAAAAAAAAAAHwEAAF9yZWxzLy5yZWxzUEsBAi0AFAAGAAgAAAAhADdFay7HAAAA3AAA&#10;AA8AAAAAAAAAAAAAAAAABwIAAGRycy9kb3ducmV2LnhtbFBLBQYAAAAAAwADALcAAAD7Ag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_x0000_s1091"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6bxgAAAN0AAAAPAAAAZHJzL2Rvd25yZXYueG1sRI9Ba8JA&#10;FITvhf6H5RW81U0VQ5u6ihQFQZDG9ODxmX0mi9m3aXbV+O9dodDjMDPfMNN5bxtxoc4bxwrehgkI&#10;4tJpw5WCn2L1+g7CB2SNjWNScCMP89nz0xQz7a6c02UXKhEh7DNUUIfQZlL6siaLfuha4ugdXWcx&#10;RNlVUnd4jXDbyFGSpNKi4bhQY0tfNZWn3dkqWOw5X5rf7eE7P+amKD4S3qQnpQYv/eITRKA+/If/&#10;2mutYJKOR/B4E5+AnN0BAAD//wMAUEsBAi0AFAAGAAgAAAAhANvh9svuAAAAhQEAABMAAAAAAAAA&#10;AAAAAAAAAAAAAFtDb250ZW50X1R5cGVzXS54bWxQSwECLQAUAAYACAAAACEAWvQsW78AAAAVAQAA&#10;CwAAAAAAAAAAAAAAAAAfAQAAX3JlbHMvLnJlbHNQSwECLQAUAAYACAAAACEAJ0Qum8YAAADdAAAA&#10;DwAAAAAAAAAAAAAAAAAHAgAAZHJzL2Rvd25yZXYueG1sUEsFBgAAAAADAAMAtwAAAPoCAAAAAA==&#10;" filled="f" stroked="f">
                  <v:textbox inset="0,0,0,0">
                    <w:txbxContent>
                      <w:p w14:paraId="20D1C3B5" w14:textId="2A03284B" w:rsidR="0009406F" w:rsidRPr="00DF4515" w:rsidRDefault="0009406F" w:rsidP="007B27A5">
                        <w:pPr>
                          <w:pStyle w:val="a7"/>
                          <w:rPr>
                            <w:color w:val="FFFFFF" w:themeColor="background1"/>
                            <w:w w:val="95"/>
                            <w:sz w:val="48"/>
                            <w:szCs w:val="48"/>
                          </w:rPr>
                        </w:pPr>
                        <w:r w:rsidRPr="001477B7">
                          <w:rPr>
                            <w:rFonts w:hint="eastAsia"/>
                            <w:b w:val="0"/>
                            <w:bCs/>
                            <w:color w:val="FFFFFF" w:themeColor="background1"/>
                            <w:sz w:val="56"/>
                            <w:szCs w:val="56"/>
                          </w:rPr>
                          <w:t>Ⅱ</w:t>
                        </w:r>
                        <w:r>
                          <w:rPr>
                            <w:rFonts w:hint="eastAsia"/>
                            <w:color w:val="FFFFFF" w:themeColor="background1"/>
                            <w:sz w:val="48"/>
                            <w:szCs w:val="48"/>
                          </w:rPr>
                          <w:t xml:space="preserve">　</w:t>
                        </w:r>
                        <w:r w:rsidRPr="001477B7">
                          <w:rPr>
                            <w:rFonts w:hint="eastAsia"/>
                          </w:rPr>
                          <w:t>公共施設を取り巻く環境</w:t>
                        </w:r>
                      </w:p>
                    </w:txbxContent>
                  </v:textbox>
                </v:shape>
              </v:group>
            </w:pict>
          </mc:Fallback>
        </mc:AlternateContent>
      </w:r>
    </w:p>
    <w:p w14:paraId="7C85A338" w14:textId="77777777" w:rsidR="00777209" w:rsidRPr="00D866A5" w:rsidRDefault="00777209" w:rsidP="00777209">
      <w:pPr>
        <w:rPr>
          <w:lang w:eastAsia="zh-CN"/>
        </w:rPr>
      </w:pPr>
    </w:p>
    <w:p w14:paraId="6539D83E" w14:textId="0814A52C" w:rsidR="00254274" w:rsidRPr="00D866A5" w:rsidRDefault="00254274" w:rsidP="00623857">
      <w:pPr>
        <w:pStyle w:val="af"/>
      </w:pPr>
      <w:r w:rsidRPr="00D866A5">
        <w:rPr>
          <w:rFonts w:hint="eastAsia"/>
        </w:rPr>
        <w:t>１</w:t>
      </w:r>
      <w:r w:rsidRPr="00D866A5">
        <w:rPr>
          <w:rFonts w:hint="eastAsia"/>
          <w:noProof/>
        </w:rPr>
        <mc:AlternateContent>
          <mc:Choice Requires="wps">
            <w:drawing>
              <wp:anchor distT="0" distB="0" distL="114300" distR="114300" simplePos="0" relativeHeight="252090880" behindDoc="0" locked="0" layoutInCell="1" allowOverlap="1" wp14:anchorId="668B6014" wp14:editId="0CA665EB">
                <wp:simplePos x="0" y="0"/>
                <wp:positionH relativeFrom="margin">
                  <wp:align>center</wp:align>
                </wp:positionH>
                <wp:positionV relativeFrom="paragraph">
                  <wp:posOffset>450850</wp:posOffset>
                </wp:positionV>
                <wp:extent cx="5975985" cy="0"/>
                <wp:effectExtent l="0" t="0" r="0" b="0"/>
                <wp:wrapNone/>
                <wp:docPr id="5191" name="直線コネクタ 5191"/>
                <wp:cNvGraphicFramePr/>
                <a:graphic xmlns:a="http://schemas.openxmlformats.org/drawingml/2006/main">
                  <a:graphicData uri="http://schemas.microsoft.com/office/word/2010/wordprocessingShape">
                    <wps:wsp>
                      <wps:cNvCnPr/>
                      <wps:spPr>
                        <a:xfrm>
                          <a:off x="0" y="0"/>
                          <a:ext cx="5975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C2B804" id="直線コネクタ 5191" o:spid="_x0000_s1026" style="position:absolute;left:0;text-align:left;z-index:252090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5.5pt" to="470.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ucnAEAAJQDAAAOAAAAZHJzL2Uyb0RvYy54bWysU9uO0zAQfUfiHyy/06QrFXajpvuwK3hB&#10;sOLyAV5n3FiyPdbYNOnfM3bbFAESAvHi+DLnzJwzk+397J04ACWLoZfrVSsFBI2DDftefv3y9tWt&#10;FCmrMCiHAXp5hCTvdy9fbKfYwQ2O6AYgwSQhdVPs5Zhz7Jom6RG8SiuMEPjRIHmV+Uj7ZiA1Mbt3&#10;zU3bvm4mpCESakiJbx9Pj3JX+Y0BnT8akyAL10uuLdeV6vpc1ma3Vd2eVBytPpeh/qEKr2zgpAvV&#10;o8pKfCP7C5W3mjChySuNvkFjrIaqgdWs25/UfB5VhKqFzUlxsSn9P1r94fAQnohtmGLqUnyiomI2&#10;5MuX6xNzNeu4mAVzFpovN3dvNne3Gyn05a25AiOl/A7Qi7LppbOh6FCdOrxPmZNx6CWED9fUdZeP&#10;DkqwC5/ACDtwsnVF16mAB0fioLifSmsIeV16yHw1usCMdW4Btn8GnuMLFOrE/A14QdTMGPIC9jYg&#10;/S57ni8lm1P8xYGT7mLBMw7H2pRqDbe+KjyPaZmtH88Vfv2Zdt8BAAD//wMAUEsDBBQABgAIAAAA&#10;IQD/DtqU3gAAAAYBAAAPAAAAZHJzL2Rvd25yZXYueG1sTI9PS8NAEMXvgt9hmYI3u0kR/8RsSimI&#10;tSDFVqjHbXaaRLOzYXfbpN/eKR7saXjzhvd+k08H24oj+tA4UpCOExBIpTMNVQo+Ny+3jyBC1GR0&#10;6wgVnDDAtLi+ynVmXE8feFzHSnAIhUwrqGPsMilDWaPVYew6JPb2zlsdWfpKGq97DretnCTJvbS6&#10;IW6odYfzGsuf9cEqePeLxXy2PH3T6sv228lyu3obXpW6GQ2zZxARh/h/DGd8RoeCmXbuQCaIVgE/&#10;EhU8pDzZfbpLUxC7v4UscnmJX/wCAAD//wMAUEsBAi0AFAAGAAgAAAAhALaDOJL+AAAA4QEAABMA&#10;AAAAAAAAAAAAAAAAAAAAAFtDb250ZW50X1R5cGVzXS54bWxQSwECLQAUAAYACAAAACEAOP0h/9YA&#10;AACUAQAACwAAAAAAAAAAAAAAAAAvAQAAX3JlbHMvLnJlbHNQSwECLQAUAAYACAAAACEAkTvLnJwB&#10;AACUAwAADgAAAAAAAAAAAAAAAAAuAgAAZHJzL2Uyb0RvYy54bWxQSwECLQAUAAYACAAAACEA/w7a&#10;lN4AAAAGAQAADwAAAAAAAAAAAAAAAAD2AwAAZHJzL2Rvd25yZXYueG1sUEsFBgAAAAAEAAQA8wAA&#10;AAEFAAAAAA==&#10;" strokecolor="#4472c4 [3204]" strokeweight=".5pt">
                <v:stroke joinstyle="miter"/>
                <w10:wrap anchorx="margin"/>
              </v:line>
            </w:pict>
          </mc:Fallback>
        </mc:AlternateContent>
      </w:r>
      <w:r w:rsidRPr="00D866A5">
        <w:rPr>
          <w:rFonts w:hint="eastAsia"/>
        </w:rPr>
        <w:t>．将来の人口　現状と予測</w:t>
      </w:r>
    </w:p>
    <w:p w14:paraId="69A1C1C7" w14:textId="77777777" w:rsidR="00623857" w:rsidRPr="00D866A5" w:rsidRDefault="00623857" w:rsidP="00623857"/>
    <w:p w14:paraId="41085A1E" w14:textId="67EE094D" w:rsidR="004E3FFB" w:rsidRPr="00D866A5" w:rsidRDefault="00946DF2" w:rsidP="00514AF3">
      <w:pPr>
        <w:ind w:firstLineChars="100" w:firstLine="210"/>
      </w:pPr>
      <w:r w:rsidRPr="00D866A5">
        <w:rPr>
          <w:rFonts w:hint="eastAsia"/>
        </w:rPr>
        <w:t>村独自推計では、</w:t>
      </w:r>
      <w:r w:rsidR="00284180" w:rsidRPr="00D866A5">
        <w:rPr>
          <w:rFonts w:hint="eastAsia"/>
        </w:rPr>
        <w:t>社人研</w:t>
      </w:r>
      <w:r w:rsidRPr="00D866A5">
        <w:t>推計</w:t>
      </w:r>
      <w:r w:rsidR="00284180" w:rsidRPr="00D866A5">
        <w:rPr>
          <w:rFonts w:hint="eastAsia"/>
        </w:rPr>
        <w:t>（パターン</w:t>
      </w:r>
      <w:r w:rsidR="00D96F6E" w:rsidRPr="00D866A5">
        <w:rPr>
          <w:rFonts w:hint="eastAsia"/>
        </w:rPr>
        <w:t>１）</w:t>
      </w:r>
      <w:r w:rsidRPr="00D866A5">
        <w:t>と比べ、</w:t>
      </w:r>
      <w:r w:rsidR="0083134D" w:rsidRPr="00D866A5">
        <w:rPr>
          <w:rFonts w:hint="eastAsia"/>
        </w:rPr>
        <w:t>令和27（</w:t>
      </w:r>
      <w:r w:rsidRPr="00D866A5">
        <w:t>2045</w:t>
      </w:r>
      <w:r w:rsidR="0083134D" w:rsidRPr="00D866A5">
        <w:rPr>
          <w:rFonts w:hint="eastAsia"/>
        </w:rPr>
        <w:t>）</w:t>
      </w:r>
      <w:r w:rsidRPr="00D866A5">
        <w:t>年においてパターン２では580人多い1,001人、</w:t>
      </w:r>
      <w:r w:rsidRPr="00D866A5">
        <w:rPr>
          <w:rFonts w:hint="eastAsia"/>
        </w:rPr>
        <w:t>パターン３</w:t>
      </w:r>
      <w:r w:rsidRPr="00D866A5">
        <w:t>では596人多い</w:t>
      </w:r>
      <w:r w:rsidR="00414353" w:rsidRPr="00D866A5">
        <w:rPr>
          <w:rFonts w:hint="eastAsia"/>
        </w:rPr>
        <w:t>1,017</w:t>
      </w:r>
      <w:r w:rsidRPr="00D866A5">
        <w:t>人になると見込まれ</w:t>
      </w:r>
      <w:r w:rsidR="00414353" w:rsidRPr="00D866A5">
        <w:rPr>
          <w:rFonts w:hint="eastAsia"/>
        </w:rPr>
        <w:t>ています</w:t>
      </w:r>
      <w:r w:rsidRPr="00D866A5">
        <w:t>。</w:t>
      </w:r>
      <w:r w:rsidR="000406B6" w:rsidRPr="00D866A5">
        <w:rPr>
          <w:rFonts w:hint="eastAsia"/>
        </w:rPr>
        <w:t>本</w:t>
      </w:r>
      <w:r w:rsidR="007012CF" w:rsidRPr="00D866A5">
        <w:rPr>
          <w:rFonts w:hint="eastAsia"/>
        </w:rPr>
        <w:t>村</w:t>
      </w:r>
      <w:r w:rsidRPr="00D866A5">
        <w:t>では、</w:t>
      </w:r>
      <w:r w:rsidR="002802F9" w:rsidRPr="00D866A5">
        <w:rPr>
          <w:rFonts w:hint="eastAsia"/>
        </w:rPr>
        <w:t>令和27（</w:t>
      </w:r>
      <w:r w:rsidRPr="00D866A5">
        <w:t>2045</w:t>
      </w:r>
      <w:r w:rsidR="002802F9" w:rsidRPr="00D866A5">
        <w:rPr>
          <w:rFonts w:hint="eastAsia"/>
        </w:rPr>
        <w:t>）</w:t>
      </w:r>
      <w:r w:rsidRPr="00D866A5">
        <w:t>年までに人口の減少</w:t>
      </w:r>
      <w:r w:rsidRPr="00D866A5">
        <w:rPr>
          <w:rFonts w:hint="eastAsia"/>
        </w:rPr>
        <w:t>を抑え、</w:t>
      </w:r>
      <w:r w:rsidR="008516E9" w:rsidRPr="00D866A5">
        <w:rPr>
          <w:rFonts w:hint="eastAsia"/>
          <w:noProof/>
        </w:rPr>
        <w:t>社人研推計</w:t>
      </w:r>
      <w:r w:rsidRPr="00D866A5">
        <w:rPr>
          <w:rFonts w:hint="eastAsia"/>
        </w:rPr>
        <w:t>より</w:t>
      </w:r>
      <w:r w:rsidRPr="00D866A5">
        <w:t>596人多い</w:t>
      </w:r>
      <w:r w:rsidR="00414353" w:rsidRPr="00D866A5">
        <w:rPr>
          <w:rFonts w:hint="eastAsia"/>
        </w:rPr>
        <w:t>1,017</w:t>
      </w:r>
      <w:r w:rsidRPr="00D866A5">
        <w:t>人を目指</w:t>
      </w:r>
      <w:r w:rsidR="00414353" w:rsidRPr="00D866A5">
        <w:rPr>
          <w:rFonts w:hint="eastAsia"/>
        </w:rPr>
        <w:t>しています</w:t>
      </w:r>
      <w:r w:rsidRPr="00D866A5">
        <w:t>。</w:t>
      </w:r>
    </w:p>
    <w:p w14:paraId="12555E00" w14:textId="2D298C9F" w:rsidR="0009240A" w:rsidRPr="00D866A5" w:rsidRDefault="0009240A" w:rsidP="00946DF2">
      <w:r w:rsidRPr="00D866A5">
        <w:rPr>
          <w:rStyle w:val="ae"/>
          <w:rFonts w:hint="eastAsia"/>
        </w:rPr>
        <w:t>■占冠村</w:t>
      </w:r>
      <w:r w:rsidRPr="00D866A5">
        <w:rPr>
          <w:rStyle w:val="ae"/>
        </w:rPr>
        <w:t xml:space="preserve"> </w:t>
      </w:r>
      <w:r w:rsidRPr="00D866A5">
        <w:rPr>
          <w:rStyle w:val="ae"/>
        </w:rPr>
        <w:t>独自の人口推計</w:t>
      </w:r>
      <w:r w:rsidRPr="00D866A5">
        <w:rPr>
          <w:rStyle w:val="ae"/>
        </w:rPr>
        <w:t xml:space="preserve"> </w:t>
      </w:r>
      <w:r w:rsidRPr="00D866A5">
        <w:rPr>
          <w:rStyle w:val="ae"/>
        </w:rPr>
        <w:t>の仮定</w:t>
      </w:r>
    </w:p>
    <w:tbl>
      <w:tblPr>
        <w:tblStyle w:val="a8"/>
        <w:tblW w:w="0" w:type="auto"/>
        <w:tblLook w:val="04A0" w:firstRow="1" w:lastRow="0" w:firstColumn="1" w:lastColumn="0" w:noHBand="0" w:noVBand="1"/>
      </w:tblPr>
      <w:tblGrid>
        <w:gridCol w:w="1413"/>
        <w:gridCol w:w="7989"/>
      </w:tblGrid>
      <w:tr w:rsidR="0009240A" w:rsidRPr="00D866A5" w14:paraId="00E2ED4F" w14:textId="77777777" w:rsidTr="001114D7">
        <w:tc>
          <w:tcPr>
            <w:tcW w:w="1413" w:type="dxa"/>
            <w:vAlign w:val="center"/>
          </w:tcPr>
          <w:p w14:paraId="7977E48C" w14:textId="4A9A8C5E" w:rsidR="0009240A" w:rsidRPr="00D866A5" w:rsidRDefault="0009240A" w:rsidP="001114D7">
            <w:r w:rsidRPr="00D866A5">
              <w:rPr>
                <w:rFonts w:hint="eastAsia"/>
              </w:rPr>
              <w:t>パターン２</w:t>
            </w:r>
          </w:p>
        </w:tc>
        <w:tc>
          <w:tcPr>
            <w:tcW w:w="7989" w:type="dxa"/>
          </w:tcPr>
          <w:p w14:paraId="0787D429" w14:textId="3ED7DF3F" w:rsidR="0009240A" w:rsidRPr="00D866A5" w:rsidRDefault="005A2655" w:rsidP="001114D7">
            <w:r w:rsidRPr="00D866A5">
              <w:rPr>
                <w:rFonts w:hint="eastAsia"/>
              </w:rPr>
              <w:t>令和12（</w:t>
            </w:r>
            <w:r w:rsidR="001114D7" w:rsidRPr="00D866A5">
              <w:t>2030</w:t>
            </w:r>
            <w:r w:rsidRPr="00D866A5">
              <w:rPr>
                <w:rFonts w:hint="eastAsia"/>
              </w:rPr>
              <w:t>）</w:t>
            </w:r>
            <w:r w:rsidR="001114D7" w:rsidRPr="00D866A5">
              <w:rPr>
                <w:rFonts w:hint="eastAsia"/>
              </w:rPr>
              <w:t>年までに</w:t>
            </w:r>
            <w:r w:rsidR="001114D7" w:rsidRPr="00D866A5">
              <w:t>占冠村の合計特殊出生率を希望出生率の1.59まで上昇</w:t>
            </w:r>
            <w:r w:rsidR="001114D7" w:rsidRPr="00D866A5">
              <w:rPr>
                <w:rFonts w:hint="eastAsia"/>
              </w:rPr>
              <w:t>させ、以降合計特殊出生率</w:t>
            </w:r>
            <w:r w:rsidR="001114D7" w:rsidRPr="00D866A5">
              <w:t>1.59を維持した上で、社会移動をゼロと仮</w:t>
            </w:r>
            <w:r w:rsidR="001114D7" w:rsidRPr="00D866A5">
              <w:rPr>
                <w:rFonts w:hint="eastAsia"/>
              </w:rPr>
              <w:t>定する。</w:t>
            </w:r>
          </w:p>
        </w:tc>
      </w:tr>
      <w:tr w:rsidR="0009240A" w:rsidRPr="00D866A5" w14:paraId="16719AC9" w14:textId="77777777" w:rsidTr="001114D7">
        <w:tc>
          <w:tcPr>
            <w:tcW w:w="1413" w:type="dxa"/>
            <w:vAlign w:val="center"/>
          </w:tcPr>
          <w:p w14:paraId="1CB69CF5" w14:textId="75045015" w:rsidR="0009240A" w:rsidRPr="00D866A5" w:rsidRDefault="001114D7" w:rsidP="001114D7">
            <w:r w:rsidRPr="00D866A5">
              <w:rPr>
                <w:rFonts w:hint="eastAsia"/>
              </w:rPr>
              <w:t>パターン３</w:t>
            </w:r>
          </w:p>
        </w:tc>
        <w:tc>
          <w:tcPr>
            <w:tcW w:w="7989" w:type="dxa"/>
          </w:tcPr>
          <w:p w14:paraId="24B031C2" w14:textId="28013F69" w:rsidR="0009240A" w:rsidRPr="00D866A5" w:rsidRDefault="001114D7" w:rsidP="00450804">
            <w:r w:rsidRPr="00D866A5">
              <w:rPr>
                <w:rFonts w:hint="eastAsia"/>
              </w:rPr>
              <w:t>出生率についてはパターン</w:t>
            </w:r>
            <w:r w:rsidR="0035474C" w:rsidRPr="00D866A5">
              <w:rPr>
                <w:rFonts w:hint="eastAsia"/>
              </w:rPr>
              <w:t>２</w:t>
            </w:r>
            <w:r w:rsidRPr="00D866A5">
              <w:rPr>
                <w:rFonts w:hint="eastAsia"/>
              </w:rPr>
              <w:t>に準拠。社会移動については、社人研の移動率を使用した上で、毎年</w:t>
            </w:r>
            <w:r w:rsidRPr="00D866A5">
              <w:t>20</w:t>
            </w:r>
            <w:r w:rsidR="00450804" w:rsidRPr="00D866A5">
              <w:rPr>
                <w:rFonts w:hint="eastAsia"/>
              </w:rPr>
              <w:t>～</w:t>
            </w:r>
            <w:r w:rsidRPr="00D866A5">
              <w:t>24歳の男性、女性が</w:t>
            </w:r>
            <w:r w:rsidR="00450804" w:rsidRPr="00D866A5">
              <w:rPr>
                <w:rFonts w:hint="eastAsia"/>
              </w:rPr>
              <w:t>１</w:t>
            </w:r>
            <w:r w:rsidRPr="00D866A5">
              <w:t>名ずつ多く転</w:t>
            </w:r>
            <w:r w:rsidRPr="00D866A5">
              <w:rPr>
                <w:rFonts w:hint="eastAsia"/>
              </w:rPr>
              <w:t>入する（または転出を抑える）と仮定した。つまり、年間社人研データより年間</w:t>
            </w:r>
            <w:r w:rsidR="00450804" w:rsidRPr="00D866A5">
              <w:rPr>
                <w:rFonts w:hint="eastAsia"/>
              </w:rPr>
              <w:t>２</w:t>
            </w:r>
            <w:r w:rsidRPr="00D866A5">
              <w:t>名（</w:t>
            </w:r>
            <w:r w:rsidR="00450804" w:rsidRPr="00D866A5">
              <w:rPr>
                <w:rFonts w:hint="eastAsia"/>
              </w:rPr>
              <w:t>５</w:t>
            </w:r>
            <w:r w:rsidRPr="00D866A5">
              <w:t>年間で</w:t>
            </w:r>
            <w:r w:rsidR="00450804" w:rsidRPr="00D866A5">
              <w:rPr>
                <w:rFonts w:hint="eastAsia"/>
              </w:rPr>
              <w:t>10</w:t>
            </w:r>
            <w:r w:rsidRPr="00D866A5">
              <w:t>名）多い ものとする。</w:t>
            </w:r>
          </w:p>
        </w:tc>
      </w:tr>
    </w:tbl>
    <w:p w14:paraId="6A87857B" w14:textId="4ED33BBA" w:rsidR="00623857" w:rsidRPr="00D866A5" w:rsidRDefault="0009240A" w:rsidP="00623857">
      <w:pPr>
        <w:jc w:val="left"/>
        <w:rPr>
          <w:rStyle w:val="ae"/>
        </w:rPr>
      </w:pPr>
      <w:r w:rsidRPr="00D866A5">
        <w:rPr>
          <w:rStyle w:val="ae"/>
          <w:rFonts w:hint="eastAsia"/>
        </w:rPr>
        <w:t>■総人口の推移</w:t>
      </w:r>
      <w:r w:rsidR="005879C9" w:rsidRPr="00D866A5">
        <w:rPr>
          <w:rStyle w:val="ae"/>
          <w:rFonts w:hint="eastAsia"/>
        </w:rPr>
        <w:t>（</w:t>
      </w:r>
      <w:r w:rsidR="007A676B" w:rsidRPr="00D866A5">
        <w:rPr>
          <w:rStyle w:val="ae"/>
          <w:rFonts w:hint="eastAsia"/>
        </w:rPr>
        <w:t>占冠村</w:t>
      </w:r>
      <w:r w:rsidR="005879C9" w:rsidRPr="00D866A5">
        <w:rPr>
          <w:rStyle w:val="ae"/>
          <w:rFonts w:hint="eastAsia"/>
        </w:rPr>
        <w:t>人口ビジョンより）</w:t>
      </w:r>
    </w:p>
    <w:p w14:paraId="2121D7DF" w14:textId="49EB2536" w:rsidR="007C7DE2" w:rsidRPr="00D866A5" w:rsidRDefault="00301C8A" w:rsidP="00115385">
      <w:pPr>
        <w:ind w:right="840"/>
        <w:rPr>
          <w:rFonts w:ascii="ＭＳ 明朝" w:eastAsia="ＭＳ 明朝" w:hAnsi="ＭＳ 明朝"/>
          <w:sz w:val="24"/>
          <w:szCs w:val="28"/>
        </w:rPr>
      </w:pPr>
      <w:r w:rsidRPr="00D866A5">
        <w:rPr>
          <w:noProof/>
        </w:rPr>
        <w:drawing>
          <wp:inline distT="0" distB="0" distL="0" distR="0" wp14:anchorId="407CB58C" wp14:editId="5AE25794">
            <wp:extent cx="5976620" cy="4521200"/>
            <wp:effectExtent l="19050" t="19050" r="24130" b="1270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lum bright="-20000" contrast="40000"/>
                      <a:extLst>
                        <a:ext uri="{28A0092B-C50C-407E-A947-70E740481C1C}">
                          <a14:useLocalDpi xmlns:a14="http://schemas.microsoft.com/office/drawing/2010/main" val="0"/>
                        </a:ext>
                      </a:extLst>
                    </a:blip>
                    <a:srcRect/>
                    <a:stretch>
                      <a:fillRect/>
                    </a:stretch>
                  </pic:blipFill>
                  <pic:spPr bwMode="auto">
                    <a:xfrm>
                      <a:off x="0" y="0"/>
                      <a:ext cx="5976620" cy="4521200"/>
                    </a:xfrm>
                    <a:prstGeom prst="rect">
                      <a:avLst/>
                    </a:prstGeom>
                    <a:noFill/>
                    <a:ln>
                      <a:solidFill>
                        <a:schemeClr val="tx1"/>
                      </a:solidFill>
                    </a:ln>
                  </pic:spPr>
                </pic:pic>
              </a:graphicData>
            </a:graphic>
          </wp:inline>
        </w:drawing>
      </w:r>
    </w:p>
    <w:p w14:paraId="482DAC10" w14:textId="6FFE18CA" w:rsidR="00254274" w:rsidRPr="00D866A5" w:rsidRDefault="00254274" w:rsidP="00763E1C">
      <w:pPr>
        <w:pStyle w:val="af"/>
      </w:pPr>
      <w:r w:rsidRPr="00D866A5">
        <w:rPr>
          <w:rFonts w:hint="eastAsia"/>
        </w:rPr>
        <w:lastRenderedPageBreak/>
        <w:t>２</w:t>
      </w:r>
      <w:r w:rsidRPr="00D866A5">
        <w:rPr>
          <w:rFonts w:hint="eastAsia"/>
          <w:noProof/>
        </w:rPr>
        <mc:AlternateContent>
          <mc:Choice Requires="wps">
            <w:drawing>
              <wp:anchor distT="0" distB="0" distL="114300" distR="114300" simplePos="0" relativeHeight="252092928" behindDoc="0" locked="0" layoutInCell="1" allowOverlap="1" wp14:anchorId="6B54C22A" wp14:editId="3D8722F9">
                <wp:simplePos x="0" y="0"/>
                <wp:positionH relativeFrom="margin">
                  <wp:posOffset>635</wp:posOffset>
                </wp:positionH>
                <wp:positionV relativeFrom="paragraph">
                  <wp:posOffset>450850</wp:posOffset>
                </wp:positionV>
                <wp:extent cx="5975985" cy="0"/>
                <wp:effectExtent l="0" t="0" r="0" b="0"/>
                <wp:wrapNone/>
                <wp:docPr id="5193" name="直線コネクタ 5193"/>
                <wp:cNvGraphicFramePr/>
                <a:graphic xmlns:a="http://schemas.openxmlformats.org/drawingml/2006/main">
                  <a:graphicData uri="http://schemas.microsoft.com/office/word/2010/wordprocessingShape">
                    <wps:wsp>
                      <wps:cNvCnPr/>
                      <wps:spPr>
                        <a:xfrm>
                          <a:off x="0" y="0"/>
                          <a:ext cx="5975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E4FFD" id="直線コネクタ 5193" o:spid="_x0000_s1026" style="position:absolute;left:0;text-align:left;z-index:25209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ucnAEAAJQDAAAOAAAAZHJzL2Uyb0RvYy54bWysU9uO0zAQfUfiHyy/06QrFXajpvuwK3hB&#10;sOLyAV5n3FiyPdbYNOnfM3bbFAESAvHi+DLnzJwzk+397J04ACWLoZfrVSsFBI2DDftefv3y9tWt&#10;FCmrMCiHAXp5hCTvdy9fbKfYwQ2O6AYgwSQhdVPs5Zhz7Jom6RG8SiuMEPjRIHmV+Uj7ZiA1Mbt3&#10;zU3bvm4mpCESakiJbx9Pj3JX+Y0BnT8akyAL10uuLdeV6vpc1ma3Vd2eVBytPpeh/qEKr2zgpAvV&#10;o8pKfCP7C5W3mjChySuNvkFjrIaqgdWs25/UfB5VhKqFzUlxsSn9P1r94fAQnohtmGLqUnyiomI2&#10;5MuX6xNzNeu4mAVzFpovN3dvNne3Gyn05a25AiOl/A7Qi7LppbOh6FCdOrxPmZNx6CWED9fUdZeP&#10;DkqwC5/ACDtwsnVF16mAB0fioLifSmsIeV16yHw1usCMdW4Btn8GnuMLFOrE/A14QdTMGPIC9jYg&#10;/S57ni8lm1P8xYGT7mLBMw7H2pRqDbe+KjyPaZmtH88Vfv2Zdt8BAAD//wMAUEsDBBQABgAIAAAA&#10;IQBeG2YN3AAAAAYBAAAPAAAAZHJzL2Rvd25yZXYueG1sTI9BS8NAEIXvgv9hGcGb3SSI2phNKQWx&#10;FqRYC/W4zY5JNDsbdrdN+u+d4kGPb97w3veK2Wg7cUQfWkcK0kkCAqlypqVawfb96eYBRIiajO4c&#10;oYITBpiVlxeFzo0b6A2Pm1gLDqGQawVNjH0uZagatDpMXI/E3qfzVkeWvpbG64HDbSezJLmTVrfE&#10;DY3ucdFg9b05WAWvfrlczFenL1p/2GGXrXbrl/FZqeurcf4IIuIY/57hjM/oUDLT3h3IBNGdtYgK&#10;7lMexO70Ns1A7H8Psizkf/zyBwAA//8DAFBLAQItABQABgAIAAAAIQC2gziS/gAAAOEBAAATAAAA&#10;AAAAAAAAAAAAAAAAAABbQ29udGVudF9UeXBlc10ueG1sUEsBAi0AFAAGAAgAAAAhADj9If/WAAAA&#10;lAEAAAsAAAAAAAAAAAAAAAAALwEAAF9yZWxzLy5yZWxzUEsBAi0AFAAGAAgAAAAhAJE7y5ycAQAA&#10;lAMAAA4AAAAAAAAAAAAAAAAALgIAAGRycy9lMm9Eb2MueG1sUEsBAi0AFAAGAAgAAAAhAF4bZg3c&#10;AAAABgEAAA8AAAAAAAAAAAAAAAAA9gMAAGRycy9kb3ducmV2LnhtbFBLBQYAAAAABAAEAPMAAAD/&#10;BAAAAAA=&#10;" strokecolor="#4472c4 [3204]" strokeweight=".5pt">
                <v:stroke joinstyle="miter"/>
                <w10:wrap anchorx="margin"/>
              </v:line>
            </w:pict>
          </mc:Fallback>
        </mc:AlternateContent>
      </w:r>
      <w:r w:rsidRPr="00D866A5">
        <w:rPr>
          <w:rFonts w:hint="eastAsia"/>
        </w:rPr>
        <w:t>．本</w:t>
      </w:r>
      <w:r w:rsidR="00631525" w:rsidRPr="00D866A5">
        <w:rPr>
          <w:rFonts w:hint="eastAsia"/>
        </w:rPr>
        <w:t>村</w:t>
      </w:r>
      <w:r w:rsidRPr="00D866A5">
        <w:rPr>
          <w:rFonts w:hint="eastAsia"/>
        </w:rPr>
        <w:t>の財政状況</w:t>
      </w:r>
    </w:p>
    <w:p w14:paraId="46CA0C05" w14:textId="20C92BE0" w:rsidR="00254274" w:rsidRPr="00D866A5" w:rsidRDefault="00254274" w:rsidP="00763E1C">
      <w:pPr>
        <w:pStyle w:val="4"/>
        <w:rPr>
          <w:rFonts w:ascii="ＭＳ ゴシック" w:eastAsia="ＭＳ ゴシック" w:hAnsi="ＭＳ ゴシック"/>
        </w:rPr>
      </w:pPr>
      <w:r w:rsidRPr="00D866A5">
        <w:rPr>
          <w:rFonts w:hint="eastAsia"/>
        </w:rPr>
        <w:t>（１）歳入の状況</w:t>
      </w:r>
    </w:p>
    <w:p w14:paraId="16ABD8EE" w14:textId="3937DD0A" w:rsidR="00754CBC" w:rsidRDefault="00254274" w:rsidP="00754CBC">
      <w:pPr>
        <w:ind w:firstLineChars="100" w:firstLine="210"/>
      </w:pPr>
      <w:r w:rsidRPr="00D866A5">
        <w:rPr>
          <w:rFonts w:hint="eastAsia"/>
        </w:rPr>
        <w:t>令和</w:t>
      </w:r>
      <w:r w:rsidR="00754CBC">
        <w:rPr>
          <w:rFonts w:hint="eastAsia"/>
        </w:rPr>
        <w:t>6</w:t>
      </w:r>
      <w:r w:rsidR="00F0608F" w:rsidRPr="00D866A5">
        <w:rPr>
          <w:rFonts w:hint="eastAsia"/>
        </w:rPr>
        <w:t>（20</w:t>
      </w:r>
      <w:r w:rsidR="00F0608F" w:rsidRPr="00737F91">
        <w:rPr>
          <w:rFonts w:hint="eastAsia"/>
        </w:rPr>
        <w:t>2</w:t>
      </w:r>
      <w:r w:rsidR="00BD71F2" w:rsidRPr="00737F91">
        <w:rPr>
          <w:rFonts w:hint="eastAsia"/>
        </w:rPr>
        <w:t>4</w:t>
      </w:r>
      <w:r w:rsidR="00F0608F" w:rsidRPr="00737F91">
        <w:rPr>
          <w:rFonts w:hint="eastAsia"/>
        </w:rPr>
        <w:t>）</w:t>
      </w:r>
      <w:r w:rsidRPr="00737F91">
        <w:rPr>
          <w:rFonts w:hint="eastAsia"/>
        </w:rPr>
        <w:t>年度の</w:t>
      </w:r>
      <w:r w:rsidR="00EA00FA" w:rsidRPr="00737F91">
        <w:rPr>
          <w:rFonts w:hint="eastAsia"/>
        </w:rPr>
        <w:t>一般</w:t>
      </w:r>
      <w:r w:rsidRPr="00737F91">
        <w:rPr>
          <w:rFonts w:hint="eastAsia"/>
        </w:rPr>
        <w:t>会計を基に本</w:t>
      </w:r>
      <w:r w:rsidR="00631525" w:rsidRPr="00737F91">
        <w:rPr>
          <w:rFonts w:hint="eastAsia"/>
        </w:rPr>
        <w:t>村</w:t>
      </w:r>
      <w:r w:rsidRPr="00737F91">
        <w:rPr>
          <w:rFonts w:hint="eastAsia"/>
        </w:rPr>
        <w:t>の歳入の状況をみると、</w:t>
      </w:r>
      <w:r w:rsidR="00631525" w:rsidRPr="00737F91">
        <w:rPr>
          <w:rFonts w:hint="eastAsia"/>
        </w:rPr>
        <w:t>村</w:t>
      </w:r>
      <w:r w:rsidRPr="00737F91">
        <w:rPr>
          <w:rFonts w:hint="eastAsia"/>
        </w:rPr>
        <w:t>税（地方税）が約</w:t>
      </w:r>
      <w:r w:rsidR="00754CBC" w:rsidRPr="00737F91">
        <w:rPr>
          <w:rFonts w:hint="eastAsia"/>
        </w:rPr>
        <w:t>4</w:t>
      </w:r>
      <w:r w:rsidR="000E2EE3" w:rsidRPr="00737F91">
        <w:rPr>
          <w:rFonts w:hint="eastAsia"/>
        </w:rPr>
        <w:t>.</w:t>
      </w:r>
      <w:r w:rsidR="00754CBC" w:rsidRPr="00737F91">
        <w:rPr>
          <w:rFonts w:hint="eastAsia"/>
        </w:rPr>
        <w:t>9</w:t>
      </w:r>
      <w:r w:rsidRPr="00737F91">
        <w:rPr>
          <w:rFonts w:hint="eastAsia"/>
        </w:rPr>
        <w:t>億円で、地方交付税が約</w:t>
      </w:r>
      <w:r w:rsidR="00497D81" w:rsidRPr="00737F91">
        <w:rPr>
          <w:rFonts w:hint="eastAsia"/>
        </w:rPr>
        <w:t>1</w:t>
      </w:r>
      <w:r w:rsidR="00754CBC" w:rsidRPr="00737F91">
        <w:rPr>
          <w:rFonts w:hint="eastAsia"/>
        </w:rPr>
        <w:t>3</w:t>
      </w:r>
      <w:r w:rsidR="00497D81" w:rsidRPr="00737F91">
        <w:rPr>
          <w:rFonts w:hint="eastAsia"/>
        </w:rPr>
        <w:t>.</w:t>
      </w:r>
      <w:r w:rsidR="00E1077B" w:rsidRPr="00737F91">
        <w:rPr>
          <w:rFonts w:hint="eastAsia"/>
        </w:rPr>
        <w:t>6</w:t>
      </w:r>
      <w:r w:rsidRPr="00D866A5">
        <w:rPr>
          <w:rFonts w:hint="eastAsia"/>
        </w:rPr>
        <w:t>億円と</w:t>
      </w:r>
      <w:r w:rsidR="00754CBC">
        <w:rPr>
          <w:rFonts w:hint="eastAsia"/>
        </w:rPr>
        <w:t>なっており、総額で29.6億円となっています。</w:t>
      </w:r>
    </w:p>
    <w:p w14:paraId="7F7C02E7" w14:textId="77777777" w:rsidR="004F0A5F" w:rsidRPr="00D866A5" w:rsidRDefault="004F0A5F" w:rsidP="00754CBC">
      <w:pPr>
        <w:ind w:firstLineChars="100" w:firstLine="210"/>
      </w:pPr>
    </w:p>
    <w:p w14:paraId="71CB7F66" w14:textId="2B27C196" w:rsidR="00C44C4A" w:rsidRDefault="00754CBC" w:rsidP="00365414">
      <w:pPr>
        <w:pStyle w:val="af"/>
        <w:jc w:val="center"/>
        <w:rPr>
          <w:rFonts w:ascii="游ゴシック Medium" w:eastAsia="游ゴシック Medium" w:hAnsiTheme="minorHAnsi"/>
          <w:b w:val="0"/>
          <w:bCs w:val="0"/>
          <w:noProof/>
          <w:color w:val="auto"/>
          <w:sz w:val="21"/>
          <w:szCs w:val="22"/>
        </w:rPr>
      </w:pPr>
      <w:r>
        <w:rPr>
          <w:noProof/>
        </w:rPr>
        <w:drawing>
          <wp:inline distT="0" distB="0" distL="0" distR="0" wp14:anchorId="1100ED37" wp14:editId="3055362A">
            <wp:extent cx="5781675" cy="3558540"/>
            <wp:effectExtent l="0" t="0" r="9525" b="3810"/>
            <wp:docPr id="1819311228" name="グラフ 1">
              <a:extLst xmlns:a="http://schemas.openxmlformats.org/drawingml/2006/main">
                <a:ext uri="{FF2B5EF4-FFF2-40B4-BE49-F238E27FC236}">
                  <a16:creationId xmlns:a16="http://schemas.microsoft.com/office/drawing/2014/main" id="{6D50B117-9618-4475-9EB5-B9F1199D0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E66D41" w14:textId="43942B27" w:rsidR="00754CBC" w:rsidRPr="00754CBC" w:rsidRDefault="00754CBC" w:rsidP="00754CBC">
      <w:pPr>
        <w:jc w:val="center"/>
      </w:pPr>
      <w:r>
        <w:rPr>
          <w:noProof/>
        </w:rPr>
        <w:drawing>
          <wp:inline distT="0" distB="0" distL="0" distR="0" wp14:anchorId="4EA13FA7" wp14:editId="7901DA88">
            <wp:extent cx="4962525" cy="3688264"/>
            <wp:effectExtent l="0" t="0" r="0" b="0"/>
            <wp:docPr id="1771632358"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6371" cy="3713419"/>
                    </a:xfrm>
                    <a:prstGeom prst="rect">
                      <a:avLst/>
                    </a:prstGeom>
                    <a:noFill/>
                    <a:ln>
                      <a:noFill/>
                    </a:ln>
                  </pic:spPr>
                </pic:pic>
              </a:graphicData>
            </a:graphic>
          </wp:inline>
        </w:drawing>
      </w:r>
    </w:p>
    <w:p w14:paraId="6F76301A" w14:textId="18282AAF" w:rsidR="00254274" w:rsidRPr="00D866A5" w:rsidRDefault="00254274" w:rsidP="00FB4E79">
      <w:pPr>
        <w:pStyle w:val="4"/>
        <w:rPr>
          <w:rFonts w:ascii="ＭＳ ゴシック" w:eastAsia="ＭＳ ゴシック" w:hAnsi="ＭＳ ゴシック"/>
        </w:rPr>
      </w:pPr>
      <w:r w:rsidRPr="00D866A5">
        <w:rPr>
          <w:rFonts w:hint="eastAsia"/>
        </w:rPr>
        <w:lastRenderedPageBreak/>
        <w:t>（２）歳出の状況</w:t>
      </w:r>
    </w:p>
    <w:p w14:paraId="242044A4" w14:textId="25434C10" w:rsidR="00254274" w:rsidRDefault="00BD71F2" w:rsidP="00E305E8">
      <w:pPr>
        <w:ind w:firstLineChars="100" w:firstLine="210"/>
      </w:pPr>
      <w:r w:rsidRPr="00737F91">
        <w:rPr>
          <w:rFonts w:hint="eastAsia"/>
        </w:rPr>
        <w:t>令和6（2024）</w:t>
      </w:r>
      <w:r w:rsidR="00254274" w:rsidRPr="00737F91">
        <w:rPr>
          <w:rFonts w:hint="eastAsia"/>
        </w:rPr>
        <w:t>年度の</w:t>
      </w:r>
      <w:r w:rsidR="00EA00FA" w:rsidRPr="00737F91">
        <w:rPr>
          <w:rFonts w:hint="eastAsia"/>
        </w:rPr>
        <w:t>一般</w:t>
      </w:r>
      <w:r w:rsidR="00254274" w:rsidRPr="00737F91">
        <w:rPr>
          <w:rFonts w:hint="eastAsia"/>
        </w:rPr>
        <w:t>会計を基に本</w:t>
      </w:r>
      <w:r w:rsidR="00631525" w:rsidRPr="00737F91">
        <w:rPr>
          <w:rFonts w:hint="eastAsia"/>
        </w:rPr>
        <w:t>村</w:t>
      </w:r>
      <w:r w:rsidR="00254274" w:rsidRPr="00737F91">
        <w:rPr>
          <w:rFonts w:hint="eastAsia"/>
        </w:rPr>
        <w:t>の</w:t>
      </w:r>
      <w:r w:rsidR="000E5C90" w:rsidRPr="00737F91">
        <w:rPr>
          <w:rFonts w:hint="eastAsia"/>
        </w:rPr>
        <w:t>歳出</w:t>
      </w:r>
      <w:r w:rsidR="00254274" w:rsidRPr="00737F91">
        <w:rPr>
          <w:rFonts w:hint="eastAsia"/>
        </w:rPr>
        <w:t>の状況を</w:t>
      </w:r>
      <w:r w:rsidR="00B378D5">
        <w:rPr>
          <w:rFonts w:hint="eastAsia"/>
        </w:rPr>
        <w:t>見る</w:t>
      </w:r>
      <w:r w:rsidR="00254274" w:rsidRPr="00737F91">
        <w:rPr>
          <w:rFonts w:hint="eastAsia"/>
        </w:rPr>
        <w:t>と、</w:t>
      </w:r>
      <w:r w:rsidR="00B871BB" w:rsidRPr="00737F91">
        <w:rPr>
          <w:rFonts w:hint="eastAsia"/>
        </w:rPr>
        <w:t>投資的経費</w:t>
      </w:r>
      <w:r w:rsidR="00254274" w:rsidRPr="00737F91">
        <w:rPr>
          <w:rFonts w:hint="eastAsia"/>
        </w:rPr>
        <w:t>が約</w:t>
      </w:r>
      <w:r w:rsidR="00FA4D4D" w:rsidRPr="00737F91">
        <w:rPr>
          <w:rFonts w:hint="eastAsia"/>
        </w:rPr>
        <w:t>5</w:t>
      </w:r>
      <w:r w:rsidR="004F0A5F" w:rsidRPr="00737F91">
        <w:rPr>
          <w:rFonts w:hint="eastAsia"/>
        </w:rPr>
        <w:t>.1</w:t>
      </w:r>
      <w:r w:rsidR="00254274" w:rsidRPr="00737F91">
        <w:rPr>
          <w:rFonts w:hint="eastAsia"/>
        </w:rPr>
        <w:t>億円で、</w:t>
      </w:r>
      <w:r w:rsidR="00B5240B" w:rsidRPr="00737F91">
        <w:rPr>
          <w:rFonts w:hint="eastAsia"/>
        </w:rPr>
        <w:t>維持補修</w:t>
      </w:r>
      <w:r w:rsidR="00B871BB" w:rsidRPr="00737F91">
        <w:rPr>
          <w:rFonts w:hint="eastAsia"/>
        </w:rPr>
        <w:t>費が約</w:t>
      </w:r>
      <w:r w:rsidR="00B5240B" w:rsidRPr="00737F91">
        <w:rPr>
          <w:rFonts w:hint="eastAsia"/>
        </w:rPr>
        <w:t>1.5</w:t>
      </w:r>
      <w:r w:rsidR="00254274" w:rsidRPr="00737F91">
        <w:rPr>
          <w:rFonts w:hint="eastAsia"/>
        </w:rPr>
        <w:t>億円となっています。</w:t>
      </w:r>
    </w:p>
    <w:p w14:paraId="2EB82575" w14:textId="77777777" w:rsidR="004F0A5F" w:rsidRPr="00D866A5" w:rsidRDefault="004F0A5F" w:rsidP="004F0A5F"/>
    <w:p w14:paraId="5ED7CC4E" w14:textId="064FE21F" w:rsidR="008C1D2D" w:rsidRPr="00D866A5" w:rsidRDefault="000D3106" w:rsidP="00FB4E79">
      <w:r>
        <w:rPr>
          <w:noProof/>
        </w:rPr>
        <w:drawing>
          <wp:inline distT="0" distB="0" distL="0" distR="0" wp14:anchorId="41A273DD" wp14:editId="3164E5C7">
            <wp:extent cx="5976620" cy="3924300"/>
            <wp:effectExtent l="0" t="0" r="5080" b="0"/>
            <wp:docPr id="340115118" name="グラフ 1">
              <a:extLst xmlns:a="http://schemas.openxmlformats.org/drawingml/2006/main">
                <a:ext uri="{FF2B5EF4-FFF2-40B4-BE49-F238E27FC236}">
                  <a16:creationId xmlns:a16="http://schemas.microsoft.com/office/drawing/2014/main" id="{8B665E96-91FD-49B6-B38B-EB155D3E2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C08A5A" w14:textId="1071EF69" w:rsidR="0092784F" w:rsidRPr="00D866A5" w:rsidRDefault="00737F91" w:rsidP="0092784F">
      <w:pPr>
        <w:pStyle w:val="af"/>
        <w:jc w:val="center"/>
        <w:rPr>
          <w:sz w:val="24"/>
          <w:szCs w:val="24"/>
        </w:rPr>
      </w:pPr>
      <w:r>
        <w:rPr>
          <w:noProof/>
          <w:sz w:val="24"/>
          <w:szCs w:val="24"/>
        </w:rPr>
        <w:drawing>
          <wp:inline distT="0" distB="0" distL="0" distR="0" wp14:anchorId="657F253B" wp14:editId="2DA29AF3">
            <wp:extent cx="5100002" cy="3619500"/>
            <wp:effectExtent l="0" t="0" r="0" b="0"/>
            <wp:docPr id="104839808"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973" cy="3630125"/>
                    </a:xfrm>
                    <a:prstGeom prst="rect">
                      <a:avLst/>
                    </a:prstGeom>
                    <a:noFill/>
                    <a:ln>
                      <a:noFill/>
                    </a:ln>
                  </pic:spPr>
                </pic:pic>
              </a:graphicData>
            </a:graphic>
          </wp:inline>
        </w:drawing>
      </w:r>
    </w:p>
    <w:p w14:paraId="623A631C" w14:textId="1B34C6EF" w:rsidR="00443731" w:rsidRPr="00D866A5" w:rsidRDefault="00205A6E" w:rsidP="0092784F">
      <w:pPr>
        <w:pStyle w:val="af"/>
      </w:pPr>
      <w:r w:rsidRPr="00D866A5">
        <w:rPr>
          <w:sz w:val="24"/>
          <w:szCs w:val="24"/>
        </w:rPr>
        <w:br w:type="page"/>
      </w:r>
      <w:r w:rsidR="00443731" w:rsidRPr="00D866A5">
        <w:rPr>
          <w:rFonts w:hint="eastAsia"/>
        </w:rPr>
        <w:lastRenderedPageBreak/>
        <w:t>３</w:t>
      </w:r>
      <w:r w:rsidR="00443731" w:rsidRPr="00D866A5">
        <w:rPr>
          <w:rFonts w:hint="eastAsia"/>
          <w:noProof/>
        </w:rPr>
        <mc:AlternateContent>
          <mc:Choice Requires="wps">
            <w:drawing>
              <wp:anchor distT="0" distB="0" distL="114300" distR="114300" simplePos="0" relativeHeight="252296704" behindDoc="0" locked="0" layoutInCell="1" allowOverlap="1" wp14:anchorId="2336EE23" wp14:editId="0D5A8617">
                <wp:simplePos x="0" y="0"/>
                <wp:positionH relativeFrom="margin">
                  <wp:posOffset>635</wp:posOffset>
                </wp:positionH>
                <wp:positionV relativeFrom="paragraph">
                  <wp:posOffset>450850</wp:posOffset>
                </wp:positionV>
                <wp:extent cx="597598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5975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D02A6" id="直線コネクタ 2" o:spid="_x0000_s1026" style="position:absolute;left:0;text-align:left;z-index:25229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5.5pt" to="470.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ucnAEAAJQDAAAOAAAAZHJzL2Uyb0RvYy54bWysU9uO0zAQfUfiHyy/06QrFXajpvuwK3hB&#10;sOLyAV5n3FiyPdbYNOnfM3bbFAESAvHi+DLnzJwzk+397J04ACWLoZfrVSsFBI2DDftefv3y9tWt&#10;FCmrMCiHAXp5hCTvdy9fbKfYwQ2O6AYgwSQhdVPs5Zhz7Jom6RG8SiuMEPjRIHmV+Uj7ZiA1Mbt3&#10;zU3bvm4mpCESakiJbx9Pj3JX+Y0BnT8akyAL10uuLdeV6vpc1ma3Vd2eVBytPpeh/qEKr2zgpAvV&#10;o8pKfCP7C5W3mjChySuNvkFjrIaqgdWs25/UfB5VhKqFzUlxsSn9P1r94fAQnohtmGLqUnyiomI2&#10;5MuX6xNzNeu4mAVzFpovN3dvNne3Gyn05a25AiOl/A7Qi7LppbOh6FCdOrxPmZNx6CWED9fUdZeP&#10;DkqwC5/ACDtwsnVF16mAB0fioLifSmsIeV16yHw1usCMdW4Btn8GnuMLFOrE/A14QdTMGPIC9jYg&#10;/S57ni8lm1P8xYGT7mLBMw7H2pRqDbe+KjyPaZmtH88Vfv2Zdt8BAAD//wMAUEsDBBQABgAIAAAA&#10;IQBeG2YN3AAAAAYBAAAPAAAAZHJzL2Rvd25yZXYueG1sTI9BS8NAEIXvgv9hGcGb3SSI2phNKQWx&#10;FqRYC/W4zY5JNDsbdrdN+u+d4kGPb97w3veK2Wg7cUQfWkcK0kkCAqlypqVawfb96eYBRIiajO4c&#10;oYITBpiVlxeFzo0b6A2Pm1gLDqGQawVNjH0uZagatDpMXI/E3qfzVkeWvpbG64HDbSezJLmTVrfE&#10;DY3ucdFg9b05WAWvfrlczFenL1p/2GGXrXbrl/FZqeurcf4IIuIY/57hjM/oUDLT3h3IBNGdtYgK&#10;7lMexO70Ns1A7H8Psizkf/zyBwAA//8DAFBLAQItABQABgAIAAAAIQC2gziS/gAAAOEBAAATAAAA&#10;AAAAAAAAAAAAAAAAAABbQ29udGVudF9UeXBlc10ueG1sUEsBAi0AFAAGAAgAAAAhADj9If/WAAAA&#10;lAEAAAsAAAAAAAAAAAAAAAAALwEAAF9yZWxzLy5yZWxzUEsBAi0AFAAGAAgAAAAhAJE7y5ycAQAA&#10;lAMAAA4AAAAAAAAAAAAAAAAALgIAAGRycy9lMm9Eb2MueG1sUEsBAi0AFAAGAAgAAAAhAF4bZg3c&#10;AAAABgEAAA8AAAAAAAAAAAAAAAAA9gMAAGRycy9kb3ducmV2LnhtbFBLBQYAAAAABAAEAPMAAAD/&#10;BAAAAAA=&#10;" strokecolor="#4472c4 [3204]" strokeweight=".5pt">
                <v:stroke joinstyle="miter"/>
                <w10:wrap anchorx="margin"/>
              </v:line>
            </w:pict>
          </mc:Fallback>
        </mc:AlternateContent>
      </w:r>
      <w:r w:rsidR="00443731" w:rsidRPr="00D866A5">
        <w:rPr>
          <w:rFonts w:hint="eastAsia"/>
        </w:rPr>
        <w:t>．公共施設（建築物）の状況</w:t>
      </w:r>
    </w:p>
    <w:p w14:paraId="74F91032" w14:textId="77777777" w:rsidR="00443731" w:rsidRPr="00D866A5" w:rsidRDefault="00443731" w:rsidP="00443731">
      <w:pPr>
        <w:pStyle w:val="4"/>
      </w:pPr>
      <w:r w:rsidRPr="00D866A5">
        <w:rPr>
          <w:rFonts w:hint="eastAsia"/>
        </w:rPr>
        <w:t>（</w:t>
      </w:r>
      <w:r w:rsidRPr="00D866A5">
        <w:rPr>
          <w:rFonts w:hint="eastAsia"/>
        </w:rPr>
        <w:t>1</w:t>
      </w:r>
      <w:r w:rsidRPr="00D866A5">
        <w:rPr>
          <w:rFonts w:hint="eastAsia"/>
        </w:rPr>
        <w:t>）占冠村の公共施設（建築物）の所有状況</w:t>
      </w:r>
    </w:p>
    <w:p w14:paraId="11BC84F3" w14:textId="4E629FF3" w:rsidR="00443731" w:rsidRPr="00D866A5" w:rsidRDefault="00443731" w:rsidP="00514AF3">
      <w:pPr>
        <w:ind w:firstLineChars="100" w:firstLine="210"/>
      </w:pPr>
      <w:r w:rsidRPr="00D866A5">
        <w:rPr>
          <w:rFonts w:hint="eastAsia"/>
        </w:rPr>
        <w:t>令和</w:t>
      </w:r>
      <w:r w:rsidR="00142659">
        <w:rPr>
          <w:rFonts w:hint="eastAsia"/>
        </w:rPr>
        <w:t>7</w:t>
      </w:r>
      <w:r w:rsidRPr="00D866A5">
        <w:rPr>
          <w:rFonts w:hint="eastAsia"/>
        </w:rPr>
        <w:t>（</w:t>
      </w:r>
      <w:r w:rsidRPr="00D866A5">
        <w:t>202</w:t>
      </w:r>
      <w:r w:rsidR="00142659">
        <w:rPr>
          <w:rFonts w:hint="eastAsia"/>
        </w:rPr>
        <w:t>5</w:t>
      </w:r>
      <w:r w:rsidRPr="00D866A5">
        <w:t>）年度末（令和</w:t>
      </w:r>
      <w:r w:rsidR="00142659">
        <w:rPr>
          <w:rFonts w:hint="eastAsia"/>
        </w:rPr>
        <w:t>8</w:t>
      </w:r>
      <w:r w:rsidRPr="00D866A5">
        <w:t>（202</w:t>
      </w:r>
      <w:r w:rsidR="00142659">
        <w:rPr>
          <w:rFonts w:hint="eastAsia"/>
        </w:rPr>
        <w:t>6</w:t>
      </w:r>
      <w:r w:rsidRPr="00D866A5">
        <w:t>）年</w:t>
      </w:r>
      <w:r w:rsidR="006C30CB" w:rsidRPr="00737F91">
        <w:rPr>
          <w:rFonts w:hint="eastAsia"/>
        </w:rPr>
        <w:t>3</w:t>
      </w:r>
      <w:r w:rsidRPr="00D866A5">
        <w:t>月31日）現在の公共施設（建築物）の延床面積合計は</w:t>
      </w:r>
      <w:r w:rsidR="00D943E4">
        <w:rPr>
          <w:rFonts w:hint="eastAsia"/>
        </w:rPr>
        <w:t>4</w:t>
      </w:r>
      <w:r w:rsidR="004D366A">
        <w:rPr>
          <w:rFonts w:hint="eastAsia"/>
        </w:rPr>
        <w:t>.</w:t>
      </w:r>
      <w:r w:rsidR="002D4377">
        <w:rPr>
          <w:rFonts w:hint="eastAsia"/>
        </w:rPr>
        <w:t>1</w:t>
      </w:r>
      <w:r w:rsidRPr="00D866A5">
        <w:t>万㎡となっており、その面積割合の内訳は、大きい順で公営住宅等が</w:t>
      </w:r>
      <w:r w:rsidR="004C1437">
        <w:rPr>
          <w:rFonts w:hint="eastAsia"/>
        </w:rPr>
        <w:t>37</w:t>
      </w:r>
      <w:r w:rsidRPr="00D866A5">
        <w:t>.</w:t>
      </w:r>
      <w:r w:rsidR="004C1437">
        <w:rPr>
          <w:rFonts w:hint="eastAsia"/>
        </w:rPr>
        <w:t>7</w:t>
      </w:r>
      <w:r w:rsidRPr="00D866A5">
        <w:t>%、</w:t>
      </w:r>
      <w:r w:rsidR="004C1437">
        <w:rPr>
          <w:rFonts w:hint="eastAsia"/>
        </w:rPr>
        <w:t>学校教育系施設が18.2%</w:t>
      </w:r>
      <w:r w:rsidRPr="00D866A5">
        <w:t>、</w:t>
      </w:r>
      <w:r w:rsidR="004C1437">
        <w:rPr>
          <w:rFonts w:hint="eastAsia"/>
        </w:rPr>
        <w:t>行政系</w:t>
      </w:r>
      <w:r w:rsidR="004D366A">
        <w:rPr>
          <w:rFonts w:hint="eastAsia"/>
        </w:rPr>
        <w:t>施設</w:t>
      </w:r>
      <w:r w:rsidRPr="00D866A5">
        <w:t>が11.</w:t>
      </w:r>
      <w:r w:rsidR="004C1437">
        <w:rPr>
          <w:rFonts w:hint="eastAsia"/>
        </w:rPr>
        <w:t>6</w:t>
      </w:r>
      <w:r w:rsidRPr="00D866A5">
        <w:t>％と続きます。</w:t>
      </w:r>
    </w:p>
    <w:p w14:paraId="481FADBC" w14:textId="7505F6B7" w:rsidR="00F148AD" w:rsidRPr="00D866A5" w:rsidRDefault="00F148AD" w:rsidP="00514AF3">
      <w:pPr>
        <w:ind w:firstLineChars="100" w:firstLine="210"/>
      </w:pPr>
      <w:r w:rsidRPr="00D866A5">
        <w:rPr>
          <w:rFonts w:hint="eastAsia"/>
        </w:rPr>
        <w:t>また、人口一人当たりの面積を見ると、公共施設（建築物）で</w:t>
      </w:r>
      <w:r w:rsidR="00027274">
        <w:rPr>
          <w:rFonts w:hint="eastAsia"/>
        </w:rPr>
        <w:t>25</w:t>
      </w:r>
      <w:r w:rsidR="00034E23" w:rsidRPr="00D866A5">
        <w:rPr>
          <w:rFonts w:hint="eastAsia"/>
        </w:rPr>
        <w:t>.</w:t>
      </w:r>
      <w:r w:rsidR="00027274">
        <w:rPr>
          <w:rFonts w:hint="eastAsia"/>
        </w:rPr>
        <w:t>74</w:t>
      </w:r>
      <w:r w:rsidR="00B871BB" w:rsidRPr="00D866A5">
        <w:rPr>
          <w:rFonts w:hint="eastAsia"/>
        </w:rPr>
        <w:t>㎡</w:t>
      </w:r>
      <w:r w:rsidRPr="00D866A5">
        <w:rPr>
          <w:rFonts w:hint="eastAsia"/>
        </w:rPr>
        <w:t>と</w:t>
      </w:r>
      <w:r w:rsidR="00A5026C" w:rsidRPr="00D866A5">
        <w:rPr>
          <w:rFonts w:hint="eastAsia"/>
        </w:rPr>
        <w:t>な</w:t>
      </w:r>
      <w:r w:rsidR="00B16AF6" w:rsidRPr="00D866A5">
        <w:rPr>
          <w:rFonts w:hint="eastAsia"/>
        </w:rPr>
        <w:t>り</w:t>
      </w:r>
      <w:r w:rsidR="00A5026C" w:rsidRPr="00D866A5">
        <w:rPr>
          <w:rFonts w:hint="eastAsia"/>
        </w:rPr>
        <w:t>ます。</w:t>
      </w:r>
    </w:p>
    <w:p w14:paraId="67648A16" w14:textId="55C2BEBA" w:rsidR="00B4033F" w:rsidRPr="00D866A5" w:rsidRDefault="00B4033F" w:rsidP="00B4033F">
      <w:pPr>
        <w:ind w:left="210" w:firstLine="210"/>
      </w:pPr>
    </w:p>
    <w:tbl>
      <w:tblPr>
        <w:tblStyle w:val="31"/>
        <w:tblW w:w="5000" w:type="pct"/>
        <w:jc w:val="right"/>
        <w:tblLayout w:type="fixed"/>
        <w:tblLook w:val="04A0" w:firstRow="1" w:lastRow="0" w:firstColumn="1" w:lastColumn="0" w:noHBand="0" w:noVBand="1"/>
      </w:tblPr>
      <w:tblGrid>
        <w:gridCol w:w="637"/>
        <w:gridCol w:w="3326"/>
        <w:gridCol w:w="995"/>
        <w:gridCol w:w="1418"/>
        <w:gridCol w:w="1134"/>
        <w:gridCol w:w="1892"/>
      </w:tblGrid>
      <w:tr w:rsidR="00B4033F" w:rsidRPr="00D866A5" w14:paraId="7E53610D" w14:textId="77777777" w:rsidTr="00706F27">
        <w:trPr>
          <w:cnfStyle w:val="100000000000" w:firstRow="1" w:lastRow="0" w:firstColumn="0" w:lastColumn="0" w:oddVBand="0" w:evenVBand="0" w:oddHBand="0" w:evenHBand="0" w:firstRowFirstColumn="0" w:firstRowLastColumn="0" w:lastRowFirstColumn="0" w:lastRowLastColumn="0"/>
          <w:trHeight w:val="36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2DE476F" w14:textId="77777777" w:rsidR="00B4033F" w:rsidRPr="00D866A5" w:rsidRDefault="00B4033F" w:rsidP="000B32B9">
            <w:pPr>
              <w:spacing w:line="280" w:lineRule="exact"/>
              <w:jc w:val="center"/>
              <w:rPr>
                <w:rFonts w:hAnsi="游ゴシック Medium"/>
                <w:sz w:val="18"/>
                <w:szCs w:val="18"/>
              </w:rPr>
            </w:pPr>
            <w:bookmarkStart w:id="3" w:name="_Hlk87539299"/>
            <w:r w:rsidRPr="00D866A5">
              <w:rPr>
                <w:rFonts w:hAnsi="游ゴシック Medium" w:hint="eastAsia"/>
                <w:sz w:val="18"/>
                <w:szCs w:val="18"/>
              </w:rPr>
              <w:t>番号</w:t>
            </w:r>
          </w:p>
        </w:tc>
        <w:tc>
          <w:tcPr>
            <w:tcW w:w="1769" w:type="pct"/>
            <w:noWrap/>
            <w:vAlign w:val="center"/>
            <w:hideMark/>
          </w:tcPr>
          <w:p w14:paraId="44673302" w14:textId="77777777" w:rsidR="00B4033F" w:rsidRPr="00D866A5" w:rsidRDefault="00B4033F"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資産分類</w:t>
            </w:r>
          </w:p>
        </w:tc>
        <w:tc>
          <w:tcPr>
            <w:tcW w:w="529" w:type="pct"/>
            <w:noWrap/>
            <w:vAlign w:val="center"/>
            <w:hideMark/>
          </w:tcPr>
          <w:p w14:paraId="461CAAB8" w14:textId="77777777" w:rsidR="00B4033F" w:rsidRPr="00D866A5" w:rsidRDefault="00B4033F"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施設数(棟)</w:t>
            </w:r>
          </w:p>
        </w:tc>
        <w:tc>
          <w:tcPr>
            <w:tcW w:w="754" w:type="pct"/>
            <w:noWrap/>
            <w:vAlign w:val="center"/>
            <w:hideMark/>
          </w:tcPr>
          <w:p w14:paraId="51AEE8DD" w14:textId="511A46F8" w:rsidR="00DB7E2C" w:rsidRPr="00D866A5" w:rsidRDefault="00B871BB"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延床面積</w:t>
            </w:r>
          </w:p>
          <w:p w14:paraId="54CE2A43" w14:textId="452904EE" w:rsidR="00B4033F" w:rsidRPr="00D866A5" w:rsidRDefault="00B4033F"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w:t>
            </w:r>
          </w:p>
        </w:tc>
        <w:tc>
          <w:tcPr>
            <w:tcW w:w="603" w:type="pct"/>
            <w:noWrap/>
            <w:vAlign w:val="center"/>
            <w:hideMark/>
          </w:tcPr>
          <w:p w14:paraId="16BE7C47" w14:textId="77777777" w:rsidR="0070024B" w:rsidRPr="00D866A5" w:rsidRDefault="00B4033F"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割合</w:t>
            </w:r>
          </w:p>
          <w:p w14:paraId="043828E1" w14:textId="23D3FDDB" w:rsidR="00B4033F" w:rsidRPr="00D866A5" w:rsidRDefault="00EB1693"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w:t>
            </w:r>
          </w:p>
        </w:tc>
        <w:tc>
          <w:tcPr>
            <w:tcW w:w="1006" w:type="pct"/>
            <w:noWrap/>
            <w:vAlign w:val="center"/>
            <w:hideMark/>
          </w:tcPr>
          <w:p w14:paraId="7984FFB9" w14:textId="1E6D68EA" w:rsidR="00B4033F" w:rsidRPr="00D866A5" w:rsidRDefault="00B4033F" w:rsidP="000B32B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人口一人当たりの</w:t>
            </w:r>
            <w:r w:rsidR="00EB1693" w:rsidRPr="00D866A5">
              <w:rPr>
                <w:rFonts w:hAnsi="游ゴシック Medium"/>
                <w:sz w:val="18"/>
                <w:szCs w:val="18"/>
              </w:rPr>
              <w:br/>
            </w:r>
            <w:r w:rsidRPr="00D866A5">
              <w:rPr>
                <w:rFonts w:hAnsi="游ゴシック Medium" w:hint="eastAsia"/>
                <w:sz w:val="18"/>
                <w:szCs w:val="18"/>
              </w:rPr>
              <w:t>面積（㎡）</w:t>
            </w:r>
          </w:p>
        </w:tc>
      </w:tr>
      <w:tr w:rsidR="00027274" w:rsidRPr="00D866A5" w14:paraId="6717CD0D"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FBF31DF" w14:textId="7777777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1</w:t>
            </w:r>
          </w:p>
        </w:tc>
        <w:tc>
          <w:tcPr>
            <w:tcW w:w="1769" w:type="pct"/>
            <w:noWrap/>
          </w:tcPr>
          <w:p w14:paraId="44E9257B" w14:textId="7D6E27CF"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村民文化系施設</w:t>
            </w:r>
          </w:p>
        </w:tc>
        <w:tc>
          <w:tcPr>
            <w:tcW w:w="529" w:type="pct"/>
            <w:noWrap/>
            <w:vAlign w:val="center"/>
          </w:tcPr>
          <w:p w14:paraId="3F4FC7FC" w14:textId="0F333A1B"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6</w:t>
            </w:r>
          </w:p>
        </w:tc>
        <w:tc>
          <w:tcPr>
            <w:tcW w:w="754" w:type="pct"/>
            <w:noWrap/>
            <w:vAlign w:val="center"/>
          </w:tcPr>
          <w:p w14:paraId="72B7E264" w14:textId="1421B32C"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3,012.59</w:t>
            </w:r>
          </w:p>
        </w:tc>
        <w:tc>
          <w:tcPr>
            <w:tcW w:w="603" w:type="pct"/>
            <w:noWrap/>
            <w:vAlign w:val="bottom"/>
          </w:tcPr>
          <w:p w14:paraId="1374F9FC" w14:textId="24C8DD28"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7.4%</w:t>
            </w:r>
          </w:p>
        </w:tc>
        <w:tc>
          <w:tcPr>
            <w:tcW w:w="1006" w:type="pct"/>
            <w:noWrap/>
            <w:vAlign w:val="bottom"/>
          </w:tcPr>
          <w:p w14:paraId="09A70281" w14:textId="3BAC182E"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1.89 </w:t>
            </w:r>
          </w:p>
        </w:tc>
      </w:tr>
      <w:tr w:rsidR="00027274" w:rsidRPr="00D866A5" w14:paraId="2F9007D8"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72262C9" w14:textId="7777777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2</w:t>
            </w:r>
          </w:p>
        </w:tc>
        <w:tc>
          <w:tcPr>
            <w:tcW w:w="1769" w:type="pct"/>
            <w:noWrap/>
          </w:tcPr>
          <w:p w14:paraId="1D34848D" w14:textId="68EC1EED"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bookmarkStart w:id="4" w:name="_Hlk96013085"/>
            <w:r w:rsidRPr="00D866A5">
              <w:rPr>
                <w:rFonts w:hint="eastAsia"/>
                <w:sz w:val="18"/>
                <w:szCs w:val="18"/>
              </w:rPr>
              <w:t>スポーツ・レクリエーション系施設</w:t>
            </w:r>
            <w:bookmarkEnd w:id="4"/>
          </w:p>
        </w:tc>
        <w:tc>
          <w:tcPr>
            <w:tcW w:w="529" w:type="pct"/>
            <w:noWrap/>
            <w:vAlign w:val="center"/>
          </w:tcPr>
          <w:p w14:paraId="02CDCC4D" w14:textId="6C5792AB"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34</w:t>
            </w:r>
          </w:p>
        </w:tc>
        <w:tc>
          <w:tcPr>
            <w:tcW w:w="754" w:type="pct"/>
            <w:noWrap/>
            <w:vAlign w:val="center"/>
          </w:tcPr>
          <w:p w14:paraId="2C23467E" w14:textId="0D9CAAFD"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4,592.33</w:t>
            </w:r>
          </w:p>
        </w:tc>
        <w:tc>
          <w:tcPr>
            <w:tcW w:w="603" w:type="pct"/>
            <w:noWrap/>
            <w:vAlign w:val="bottom"/>
          </w:tcPr>
          <w:p w14:paraId="6054232B" w14:textId="4AD9C297"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11.2%</w:t>
            </w:r>
          </w:p>
        </w:tc>
        <w:tc>
          <w:tcPr>
            <w:tcW w:w="1006" w:type="pct"/>
            <w:noWrap/>
            <w:vAlign w:val="bottom"/>
          </w:tcPr>
          <w:p w14:paraId="16D61FD6" w14:textId="2CFA4C2F"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2.89 </w:t>
            </w:r>
          </w:p>
        </w:tc>
      </w:tr>
      <w:tr w:rsidR="00027274" w:rsidRPr="00D866A5" w14:paraId="4FFBC162"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389BEAA" w14:textId="7777777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3</w:t>
            </w:r>
          </w:p>
        </w:tc>
        <w:tc>
          <w:tcPr>
            <w:tcW w:w="1769" w:type="pct"/>
            <w:noWrap/>
          </w:tcPr>
          <w:p w14:paraId="16644764" w14:textId="41E01FEB"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産業系施設</w:t>
            </w:r>
          </w:p>
        </w:tc>
        <w:tc>
          <w:tcPr>
            <w:tcW w:w="529" w:type="pct"/>
            <w:noWrap/>
            <w:vAlign w:val="center"/>
          </w:tcPr>
          <w:p w14:paraId="201393AF" w14:textId="41AC739C"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2</w:t>
            </w:r>
          </w:p>
        </w:tc>
        <w:tc>
          <w:tcPr>
            <w:tcW w:w="754" w:type="pct"/>
            <w:noWrap/>
            <w:vAlign w:val="center"/>
          </w:tcPr>
          <w:p w14:paraId="2A155793" w14:textId="2E0E391F"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255.60</w:t>
            </w:r>
          </w:p>
        </w:tc>
        <w:tc>
          <w:tcPr>
            <w:tcW w:w="603" w:type="pct"/>
            <w:noWrap/>
            <w:vAlign w:val="bottom"/>
          </w:tcPr>
          <w:p w14:paraId="0FCD6252" w14:textId="04D565C2"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0.6%</w:t>
            </w:r>
          </w:p>
        </w:tc>
        <w:tc>
          <w:tcPr>
            <w:tcW w:w="1006" w:type="pct"/>
            <w:noWrap/>
            <w:vAlign w:val="bottom"/>
          </w:tcPr>
          <w:p w14:paraId="554194F1" w14:textId="31E69992"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0.16 </w:t>
            </w:r>
          </w:p>
        </w:tc>
      </w:tr>
      <w:tr w:rsidR="00027274" w:rsidRPr="00D866A5" w14:paraId="43507275"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836B2A8" w14:textId="7777777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4</w:t>
            </w:r>
          </w:p>
        </w:tc>
        <w:tc>
          <w:tcPr>
            <w:tcW w:w="1769" w:type="pct"/>
            <w:noWrap/>
          </w:tcPr>
          <w:p w14:paraId="357099A5" w14:textId="6BCA715E"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学校教育系施設</w:t>
            </w:r>
          </w:p>
        </w:tc>
        <w:tc>
          <w:tcPr>
            <w:tcW w:w="529" w:type="pct"/>
            <w:noWrap/>
            <w:vAlign w:val="center"/>
          </w:tcPr>
          <w:p w14:paraId="3BC314C6" w14:textId="6C32E856"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027274">
              <w:rPr>
                <w:rFonts w:hAnsi="游ゴシック Medium" w:hint="eastAsia"/>
                <w:sz w:val="18"/>
                <w:szCs w:val="18"/>
              </w:rPr>
              <w:t>8</w:t>
            </w:r>
          </w:p>
        </w:tc>
        <w:tc>
          <w:tcPr>
            <w:tcW w:w="754" w:type="pct"/>
            <w:noWrap/>
            <w:vAlign w:val="center"/>
          </w:tcPr>
          <w:p w14:paraId="4600D4DC" w14:textId="39A259D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7,452.00</w:t>
            </w:r>
          </w:p>
        </w:tc>
        <w:tc>
          <w:tcPr>
            <w:tcW w:w="603" w:type="pct"/>
            <w:noWrap/>
            <w:vAlign w:val="bottom"/>
          </w:tcPr>
          <w:p w14:paraId="28F2C91A" w14:textId="60264FE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18.2%</w:t>
            </w:r>
          </w:p>
        </w:tc>
        <w:tc>
          <w:tcPr>
            <w:tcW w:w="1006" w:type="pct"/>
            <w:noWrap/>
            <w:vAlign w:val="bottom"/>
          </w:tcPr>
          <w:p w14:paraId="0519A15F" w14:textId="326E1C48"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4.69 </w:t>
            </w:r>
          </w:p>
        </w:tc>
      </w:tr>
      <w:tr w:rsidR="00027274" w:rsidRPr="00D866A5" w14:paraId="155FA77B"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043CE25" w14:textId="7777777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5</w:t>
            </w:r>
          </w:p>
        </w:tc>
        <w:tc>
          <w:tcPr>
            <w:tcW w:w="1769" w:type="pct"/>
            <w:noWrap/>
          </w:tcPr>
          <w:p w14:paraId="44481A89" w14:textId="5F58A83B"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子育て支援施設</w:t>
            </w:r>
          </w:p>
        </w:tc>
        <w:tc>
          <w:tcPr>
            <w:tcW w:w="529" w:type="pct"/>
            <w:noWrap/>
            <w:vAlign w:val="center"/>
          </w:tcPr>
          <w:p w14:paraId="1D2EE359" w14:textId="3BB080B5"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2</w:t>
            </w:r>
          </w:p>
        </w:tc>
        <w:tc>
          <w:tcPr>
            <w:tcW w:w="754" w:type="pct"/>
            <w:noWrap/>
            <w:vAlign w:val="center"/>
          </w:tcPr>
          <w:p w14:paraId="2AD48C93" w14:textId="16C5B22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1,037.88</w:t>
            </w:r>
          </w:p>
        </w:tc>
        <w:tc>
          <w:tcPr>
            <w:tcW w:w="603" w:type="pct"/>
            <w:noWrap/>
            <w:vAlign w:val="bottom"/>
          </w:tcPr>
          <w:p w14:paraId="3721A291" w14:textId="2976F81E"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2.5%</w:t>
            </w:r>
          </w:p>
        </w:tc>
        <w:tc>
          <w:tcPr>
            <w:tcW w:w="1006" w:type="pct"/>
            <w:noWrap/>
            <w:vAlign w:val="bottom"/>
          </w:tcPr>
          <w:p w14:paraId="2066733D" w14:textId="3B6EC312"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0.65 </w:t>
            </w:r>
          </w:p>
        </w:tc>
      </w:tr>
      <w:tr w:rsidR="00027274" w:rsidRPr="00D866A5" w14:paraId="227632C8"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1A8D5A1" w14:textId="7777777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6</w:t>
            </w:r>
          </w:p>
        </w:tc>
        <w:tc>
          <w:tcPr>
            <w:tcW w:w="1769" w:type="pct"/>
            <w:noWrap/>
          </w:tcPr>
          <w:p w14:paraId="151840F5" w14:textId="56607BE1"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保健・福祉施設</w:t>
            </w:r>
          </w:p>
        </w:tc>
        <w:tc>
          <w:tcPr>
            <w:tcW w:w="529" w:type="pct"/>
            <w:noWrap/>
            <w:vAlign w:val="center"/>
          </w:tcPr>
          <w:p w14:paraId="5E80A4B5" w14:textId="26A761A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color w:val="000000"/>
                <w:sz w:val="18"/>
                <w:szCs w:val="18"/>
              </w:rPr>
              <w:t>2</w:t>
            </w:r>
          </w:p>
        </w:tc>
        <w:tc>
          <w:tcPr>
            <w:tcW w:w="754" w:type="pct"/>
            <w:noWrap/>
            <w:vAlign w:val="center"/>
          </w:tcPr>
          <w:p w14:paraId="083BAC51" w14:textId="4243E624"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1,814.00</w:t>
            </w:r>
          </w:p>
        </w:tc>
        <w:tc>
          <w:tcPr>
            <w:tcW w:w="603" w:type="pct"/>
            <w:noWrap/>
            <w:vAlign w:val="bottom"/>
          </w:tcPr>
          <w:p w14:paraId="744E5CDD" w14:textId="6EE1760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4.4%</w:t>
            </w:r>
          </w:p>
        </w:tc>
        <w:tc>
          <w:tcPr>
            <w:tcW w:w="1006" w:type="pct"/>
            <w:noWrap/>
            <w:vAlign w:val="bottom"/>
          </w:tcPr>
          <w:p w14:paraId="7D4D8863" w14:textId="2835B76B"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1.14 </w:t>
            </w:r>
          </w:p>
        </w:tc>
      </w:tr>
      <w:tr w:rsidR="00027274" w:rsidRPr="00D866A5" w14:paraId="555E0FA3"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tcPr>
          <w:p w14:paraId="2567DA54" w14:textId="3D222842"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7</w:t>
            </w:r>
          </w:p>
        </w:tc>
        <w:tc>
          <w:tcPr>
            <w:tcW w:w="1769" w:type="pct"/>
            <w:noWrap/>
          </w:tcPr>
          <w:p w14:paraId="1C2F82D0" w14:textId="7975481E"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医療施設</w:t>
            </w:r>
          </w:p>
        </w:tc>
        <w:tc>
          <w:tcPr>
            <w:tcW w:w="529" w:type="pct"/>
            <w:noWrap/>
            <w:vAlign w:val="center"/>
          </w:tcPr>
          <w:p w14:paraId="65BA252D" w14:textId="1E2F981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sidRPr="00D866A5">
              <w:rPr>
                <w:rFonts w:hAnsi="游ゴシック Medium" w:hint="eastAsia"/>
                <w:color w:val="000000"/>
                <w:sz w:val="18"/>
                <w:szCs w:val="18"/>
              </w:rPr>
              <w:t>6</w:t>
            </w:r>
          </w:p>
        </w:tc>
        <w:tc>
          <w:tcPr>
            <w:tcW w:w="754" w:type="pct"/>
            <w:noWrap/>
            <w:vAlign w:val="center"/>
          </w:tcPr>
          <w:p w14:paraId="3131115B" w14:textId="663F3AC5"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1,129.21</w:t>
            </w:r>
          </w:p>
        </w:tc>
        <w:tc>
          <w:tcPr>
            <w:tcW w:w="603" w:type="pct"/>
            <w:noWrap/>
            <w:vAlign w:val="bottom"/>
          </w:tcPr>
          <w:p w14:paraId="42739A03" w14:textId="77A704A7"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2.8%</w:t>
            </w:r>
          </w:p>
        </w:tc>
        <w:tc>
          <w:tcPr>
            <w:tcW w:w="1006" w:type="pct"/>
            <w:noWrap/>
            <w:vAlign w:val="bottom"/>
          </w:tcPr>
          <w:p w14:paraId="67E849A4" w14:textId="7C8919B0"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0.71 </w:t>
            </w:r>
          </w:p>
        </w:tc>
      </w:tr>
      <w:tr w:rsidR="00027274" w:rsidRPr="00D866A5" w14:paraId="1064EFFB"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B86DD07" w14:textId="5F60B0EB"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8</w:t>
            </w:r>
          </w:p>
        </w:tc>
        <w:tc>
          <w:tcPr>
            <w:tcW w:w="1769" w:type="pct"/>
            <w:noWrap/>
          </w:tcPr>
          <w:p w14:paraId="6FDA1C1F" w14:textId="3978F907"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行政系施設</w:t>
            </w:r>
          </w:p>
        </w:tc>
        <w:tc>
          <w:tcPr>
            <w:tcW w:w="529" w:type="pct"/>
            <w:noWrap/>
            <w:vAlign w:val="center"/>
          </w:tcPr>
          <w:p w14:paraId="1D75D583" w14:textId="4D4B7995"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color w:val="000000"/>
                <w:sz w:val="18"/>
                <w:szCs w:val="18"/>
              </w:rPr>
              <w:t>5</w:t>
            </w:r>
          </w:p>
        </w:tc>
        <w:tc>
          <w:tcPr>
            <w:tcW w:w="754" w:type="pct"/>
            <w:noWrap/>
            <w:vAlign w:val="center"/>
          </w:tcPr>
          <w:p w14:paraId="4C8CCCFE" w14:textId="7F45321F"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4,767.54</w:t>
            </w:r>
          </w:p>
        </w:tc>
        <w:tc>
          <w:tcPr>
            <w:tcW w:w="603" w:type="pct"/>
            <w:noWrap/>
            <w:vAlign w:val="bottom"/>
          </w:tcPr>
          <w:p w14:paraId="50A11446" w14:textId="57F8BA58"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11.6%</w:t>
            </w:r>
          </w:p>
        </w:tc>
        <w:tc>
          <w:tcPr>
            <w:tcW w:w="1006" w:type="pct"/>
            <w:noWrap/>
            <w:vAlign w:val="bottom"/>
          </w:tcPr>
          <w:p w14:paraId="4E939FC4" w14:textId="782F6702"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3.00 </w:t>
            </w:r>
          </w:p>
        </w:tc>
      </w:tr>
      <w:tr w:rsidR="00027274" w:rsidRPr="00D866A5" w14:paraId="6FA47EB0"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B57387E" w14:textId="35DF4447"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9</w:t>
            </w:r>
          </w:p>
        </w:tc>
        <w:tc>
          <w:tcPr>
            <w:tcW w:w="1769" w:type="pct"/>
            <w:noWrap/>
          </w:tcPr>
          <w:p w14:paraId="2C1EF81E" w14:textId="36982AB7"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bookmarkStart w:id="5" w:name="_Hlk98076006"/>
            <w:r w:rsidRPr="00D866A5">
              <w:rPr>
                <w:rFonts w:hint="eastAsia"/>
                <w:sz w:val="18"/>
                <w:szCs w:val="18"/>
              </w:rPr>
              <w:t>公営住宅等</w:t>
            </w:r>
            <w:bookmarkEnd w:id="5"/>
          </w:p>
        </w:tc>
        <w:tc>
          <w:tcPr>
            <w:tcW w:w="529" w:type="pct"/>
            <w:noWrap/>
            <w:vAlign w:val="center"/>
          </w:tcPr>
          <w:p w14:paraId="3B214F2C" w14:textId="5D7FB1CB"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65</w:t>
            </w:r>
          </w:p>
        </w:tc>
        <w:tc>
          <w:tcPr>
            <w:tcW w:w="754" w:type="pct"/>
            <w:noWrap/>
            <w:vAlign w:val="center"/>
          </w:tcPr>
          <w:p w14:paraId="07E70E46" w14:textId="6094565B"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15,425.64</w:t>
            </w:r>
          </w:p>
        </w:tc>
        <w:tc>
          <w:tcPr>
            <w:tcW w:w="603" w:type="pct"/>
            <w:noWrap/>
            <w:vAlign w:val="bottom"/>
          </w:tcPr>
          <w:p w14:paraId="461B4B40" w14:textId="4A11CBB1"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70C0"/>
                <w:sz w:val="18"/>
                <w:szCs w:val="18"/>
              </w:rPr>
            </w:pPr>
            <w:r>
              <w:rPr>
                <w:rFonts w:hAnsi="游ゴシック Medium" w:hint="eastAsia"/>
                <w:color w:val="000000"/>
                <w:sz w:val="18"/>
                <w:szCs w:val="18"/>
              </w:rPr>
              <w:t>37.7%</w:t>
            </w:r>
          </w:p>
        </w:tc>
        <w:tc>
          <w:tcPr>
            <w:tcW w:w="1006" w:type="pct"/>
            <w:noWrap/>
            <w:vAlign w:val="bottom"/>
          </w:tcPr>
          <w:p w14:paraId="2022BC74" w14:textId="1EBDC98E"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9.70 </w:t>
            </w:r>
          </w:p>
        </w:tc>
      </w:tr>
      <w:tr w:rsidR="00027274" w:rsidRPr="00D866A5" w14:paraId="2E1A8D58"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49D09E5" w14:textId="4B37D6FB"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10</w:t>
            </w:r>
          </w:p>
        </w:tc>
        <w:tc>
          <w:tcPr>
            <w:tcW w:w="1769" w:type="pct"/>
            <w:noWrap/>
          </w:tcPr>
          <w:p w14:paraId="679155A7" w14:textId="79FBED1A"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公園</w:t>
            </w:r>
          </w:p>
        </w:tc>
        <w:tc>
          <w:tcPr>
            <w:tcW w:w="529" w:type="pct"/>
            <w:noWrap/>
            <w:vAlign w:val="center"/>
          </w:tcPr>
          <w:p w14:paraId="4D8FE21A" w14:textId="69216404"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color w:val="000000"/>
                <w:sz w:val="18"/>
                <w:szCs w:val="18"/>
              </w:rPr>
              <w:t>1</w:t>
            </w:r>
          </w:p>
        </w:tc>
        <w:tc>
          <w:tcPr>
            <w:tcW w:w="754" w:type="pct"/>
            <w:noWrap/>
            <w:vAlign w:val="center"/>
          </w:tcPr>
          <w:p w14:paraId="23E1D1A5" w14:textId="651A707E"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62.00</w:t>
            </w:r>
          </w:p>
        </w:tc>
        <w:tc>
          <w:tcPr>
            <w:tcW w:w="603" w:type="pct"/>
            <w:noWrap/>
            <w:vAlign w:val="bottom"/>
          </w:tcPr>
          <w:p w14:paraId="29346462" w14:textId="0F74C565"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70C0"/>
                <w:sz w:val="18"/>
                <w:szCs w:val="18"/>
              </w:rPr>
            </w:pPr>
            <w:r>
              <w:rPr>
                <w:rFonts w:hAnsi="游ゴシック Medium" w:hint="eastAsia"/>
                <w:color w:val="000000"/>
                <w:sz w:val="18"/>
                <w:szCs w:val="18"/>
              </w:rPr>
              <w:t>0.2%</w:t>
            </w:r>
          </w:p>
        </w:tc>
        <w:tc>
          <w:tcPr>
            <w:tcW w:w="1006" w:type="pct"/>
            <w:noWrap/>
            <w:vAlign w:val="bottom"/>
          </w:tcPr>
          <w:p w14:paraId="59FBDB57" w14:textId="3D24A88A"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0.04 </w:t>
            </w:r>
          </w:p>
        </w:tc>
      </w:tr>
      <w:tr w:rsidR="00027274" w:rsidRPr="00D866A5" w14:paraId="096B1E07"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BAD42A8" w14:textId="6EB37863"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11</w:t>
            </w:r>
          </w:p>
        </w:tc>
        <w:tc>
          <w:tcPr>
            <w:tcW w:w="1769" w:type="pct"/>
            <w:noWrap/>
          </w:tcPr>
          <w:p w14:paraId="50E31121" w14:textId="07A013FD"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供給処理施設</w:t>
            </w:r>
          </w:p>
        </w:tc>
        <w:tc>
          <w:tcPr>
            <w:tcW w:w="529" w:type="pct"/>
            <w:noWrap/>
            <w:vAlign w:val="center"/>
          </w:tcPr>
          <w:p w14:paraId="3215009F" w14:textId="06D4AF49"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color w:val="000000"/>
                <w:sz w:val="18"/>
                <w:szCs w:val="18"/>
              </w:rPr>
              <w:t>1</w:t>
            </w:r>
          </w:p>
        </w:tc>
        <w:tc>
          <w:tcPr>
            <w:tcW w:w="754" w:type="pct"/>
            <w:noWrap/>
            <w:vAlign w:val="center"/>
          </w:tcPr>
          <w:p w14:paraId="6AC5A13C" w14:textId="224992ED"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128.00</w:t>
            </w:r>
          </w:p>
        </w:tc>
        <w:tc>
          <w:tcPr>
            <w:tcW w:w="603" w:type="pct"/>
            <w:noWrap/>
            <w:vAlign w:val="bottom"/>
          </w:tcPr>
          <w:p w14:paraId="3AC773F5" w14:textId="6719C50D"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0.3%</w:t>
            </w:r>
          </w:p>
        </w:tc>
        <w:tc>
          <w:tcPr>
            <w:tcW w:w="1006" w:type="pct"/>
            <w:noWrap/>
            <w:vAlign w:val="bottom"/>
          </w:tcPr>
          <w:p w14:paraId="10B84CE8" w14:textId="5A345563"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0.08 </w:t>
            </w:r>
          </w:p>
        </w:tc>
      </w:tr>
      <w:tr w:rsidR="00027274" w:rsidRPr="00D866A5" w14:paraId="5679C365" w14:textId="77777777" w:rsidTr="00706F27">
        <w:trPr>
          <w:trHeight w:val="340"/>
          <w:jc w:val="right"/>
        </w:trPr>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D6B996E" w14:textId="21884529" w:rsidR="00027274" w:rsidRPr="00D866A5" w:rsidRDefault="00027274" w:rsidP="00027274">
            <w:pPr>
              <w:spacing w:line="320" w:lineRule="exact"/>
              <w:jc w:val="center"/>
              <w:rPr>
                <w:rFonts w:hAnsi="游ゴシック Medium"/>
                <w:sz w:val="18"/>
                <w:szCs w:val="18"/>
              </w:rPr>
            </w:pPr>
            <w:r w:rsidRPr="00D866A5">
              <w:rPr>
                <w:rFonts w:hAnsi="游ゴシック Medium" w:hint="eastAsia"/>
                <w:sz w:val="18"/>
                <w:szCs w:val="18"/>
              </w:rPr>
              <w:t>12</w:t>
            </w:r>
          </w:p>
        </w:tc>
        <w:tc>
          <w:tcPr>
            <w:tcW w:w="1769" w:type="pct"/>
            <w:noWrap/>
          </w:tcPr>
          <w:p w14:paraId="53E9F537" w14:textId="59A7A2EF" w:rsidR="00027274" w:rsidRPr="00D866A5" w:rsidRDefault="00027274" w:rsidP="00027274">
            <w:pPr>
              <w:spacing w:line="32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その他</w:t>
            </w:r>
          </w:p>
        </w:tc>
        <w:tc>
          <w:tcPr>
            <w:tcW w:w="529" w:type="pct"/>
            <w:noWrap/>
            <w:vAlign w:val="center"/>
          </w:tcPr>
          <w:p w14:paraId="51711A51" w14:textId="54BFEB0A"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12</w:t>
            </w:r>
          </w:p>
        </w:tc>
        <w:tc>
          <w:tcPr>
            <w:tcW w:w="754" w:type="pct"/>
            <w:noWrap/>
            <w:vAlign w:val="center"/>
          </w:tcPr>
          <w:p w14:paraId="7B0B7F5F" w14:textId="4E72952B"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1,254.30</w:t>
            </w:r>
          </w:p>
        </w:tc>
        <w:tc>
          <w:tcPr>
            <w:tcW w:w="603" w:type="pct"/>
            <w:noWrap/>
            <w:vAlign w:val="bottom"/>
          </w:tcPr>
          <w:p w14:paraId="03225993" w14:textId="1B9BB3C1"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3.1%</w:t>
            </w:r>
          </w:p>
        </w:tc>
        <w:tc>
          <w:tcPr>
            <w:tcW w:w="1006" w:type="pct"/>
            <w:noWrap/>
            <w:vAlign w:val="bottom"/>
          </w:tcPr>
          <w:p w14:paraId="57D30BD5" w14:textId="7236F30E"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0.79 </w:t>
            </w:r>
          </w:p>
        </w:tc>
      </w:tr>
      <w:tr w:rsidR="00027274" w:rsidRPr="00D866A5" w14:paraId="5C8CE2A0" w14:textId="77777777" w:rsidTr="00941A3F">
        <w:trPr>
          <w:trHeight w:val="340"/>
          <w:jc w:val="right"/>
        </w:trPr>
        <w:tc>
          <w:tcPr>
            <w:cnfStyle w:val="001000000000" w:firstRow="0" w:lastRow="0" w:firstColumn="1" w:lastColumn="0" w:oddVBand="0" w:evenVBand="0" w:oddHBand="0" w:evenHBand="0" w:firstRowFirstColumn="0" w:firstRowLastColumn="0" w:lastRowFirstColumn="0" w:lastRowLastColumn="0"/>
            <w:tcW w:w="2108" w:type="pct"/>
            <w:gridSpan w:val="2"/>
            <w:shd w:val="clear" w:color="auto" w:fill="E2EFD9" w:themeFill="accent6" w:themeFillTint="33"/>
            <w:noWrap/>
            <w:vAlign w:val="center"/>
          </w:tcPr>
          <w:p w14:paraId="50FDE6CE" w14:textId="122D2362" w:rsidR="00027274" w:rsidRPr="00D866A5" w:rsidRDefault="00027274" w:rsidP="00027274">
            <w:pPr>
              <w:spacing w:line="320" w:lineRule="exact"/>
              <w:jc w:val="center"/>
              <w:rPr>
                <w:sz w:val="18"/>
                <w:szCs w:val="18"/>
              </w:rPr>
            </w:pPr>
            <w:r w:rsidRPr="00D866A5">
              <w:rPr>
                <w:rFonts w:hAnsi="游ゴシック Medium" w:hint="eastAsia"/>
                <w:sz w:val="18"/>
                <w:szCs w:val="18"/>
              </w:rPr>
              <w:t>合　計</w:t>
            </w:r>
          </w:p>
        </w:tc>
        <w:tc>
          <w:tcPr>
            <w:tcW w:w="529" w:type="pct"/>
            <w:noWrap/>
            <w:vAlign w:val="center"/>
          </w:tcPr>
          <w:p w14:paraId="378C4F84" w14:textId="60910966" w:rsidR="00027274"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sz w:val="18"/>
                <w:szCs w:val="18"/>
              </w:rPr>
              <w:t>144</w:t>
            </w:r>
          </w:p>
        </w:tc>
        <w:tc>
          <w:tcPr>
            <w:tcW w:w="754" w:type="pct"/>
            <w:noWrap/>
            <w:vAlign w:val="center"/>
          </w:tcPr>
          <w:p w14:paraId="1CD35D43" w14:textId="211056DC" w:rsidR="00027274"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40,931.09</w:t>
            </w:r>
          </w:p>
        </w:tc>
        <w:tc>
          <w:tcPr>
            <w:tcW w:w="603" w:type="pct"/>
            <w:noWrap/>
            <w:vAlign w:val="center"/>
          </w:tcPr>
          <w:p w14:paraId="73AD92CD" w14:textId="7F56832E"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100%</w:t>
            </w:r>
          </w:p>
        </w:tc>
        <w:tc>
          <w:tcPr>
            <w:tcW w:w="1006" w:type="pct"/>
            <w:noWrap/>
            <w:vAlign w:val="bottom"/>
          </w:tcPr>
          <w:p w14:paraId="64E5BCE7" w14:textId="4DD99B1A" w:rsidR="00027274" w:rsidRPr="00D866A5" w:rsidRDefault="00027274" w:rsidP="00027274">
            <w:pPr>
              <w:spacing w:line="32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25.74</w:t>
            </w:r>
          </w:p>
        </w:tc>
      </w:tr>
    </w:tbl>
    <w:bookmarkEnd w:id="3"/>
    <w:p w14:paraId="5CCDD339" w14:textId="022F97D4" w:rsidR="00F148AD" w:rsidRDefault="009D4689" w:rsidP="00EB1693">
      <w:pPr>
        <w:rPr>
          <w:sz w:val="18"/>
          <w:szCs w:val="20"/>
        </w:rPr>
      </w:pPr>
      <w:r w:rsidRPr="00D866A5">
        <w:rPr>
          <w:rFonts w:hint="eastAsia"/>
          <w:sz w:val="18"/>
          <w:szCs w:val="20"/>
        </w:rPr>
        <w:t>※</w:t>
      </w:r>
      <w:r w:rsidR="00F148AD" w:rsidRPr="00D866A5">
        <w:rPr>
          <w:rFonts w:hint="eastAsia"/>
          <w:sz w:val="18"/>
          <w:szCs w:val="20"/>
        </w:rPr>
        <w:t>人口は令和</w:t>
      </w:r>
      <w:r w:rsidR="00027274">
        <w:rPr>
          <w:rFonts w:hint="eastAsia"/>
          <w:sz w:val="18"/>
          <w:szCs w:val="20"/>
        </w:rPr>
        <w:t>7</w:t>
      </w:r>
      <w:r w:rsidR="00CB0FC7" w:rsidRPr="00D866A5">
        <w:rPr>
          <w:rFonts w:hint="eastAsia"/>
          <w:sz w:val="18"/>
          <w:szCs w:val="20"/>
        </w:rPr>
        <w:t>（202</w:t>
      </w:r>
      <w:r w:rsidR="00027274">
        <w:rPr>
          <w:rFonts w:hint="eastAsia"/>
          <w:sz w:val="18"/>
          <w:szCs w:val="20"/>
        </w:rPr>
        <w:t>5</w:t>
      </w:r>
      <w:r w:rsidR="00CB0FC7" w:rsidRPr="00D866A5">
        <w:rPr>
          <w:rFonts w:hint="eastAsia"/>
          <w:sz w:val="18"/>
          <w:szCs w:val="20"/>
        </w:rPr>
        <w:t>）</w:t>
      </w:r>
      <w:r w:rsidR="00027274">
        <w:rPr>
          <w:rFonts w:hint="eastAsia"/>
          <w:sz w:val="18"/>
          <w:szCs w:val="20"/>
        </w:rPr>
        <w:t>1月1日住民基本台帳人口</w:t>
      </w:r>
      <w:r w:rsidR="00B871BB" w:rsidRPr="00D866A5">
        <w:rPr>
          <w:rFonts w:hint="eastAsia"/>
          <w:sz w:val="18"/>
          <w:szCs w:val="20"/>
        </w:rPr>
        <w:t>（</w:t>
      </w:r>
      <w:r w:rsidR="00027274">
        <w:rPr>
          <w:rFonts w:hint="eastAsia"/>
          <w:sz w:val="18"/>
          <w:szCs w:val="20"/>
        </w:rPr>
        <w:t>1</w:t>
      </w:r>
      <w:r w:rsidR="002C4FFC" w:rsidRPr="00D866A5">
        <w:rPr>
          <w:rFonts w:hint="eastAsia"/>
          <w:sz w:val="18"/>
          <w:szCs w:val="20"/>
        </w:rPr>
        <w:t>,</w:t>
      </w:r>
      <w:r w:rsidR="00027274">
        <w:rPr>
          <w:rFonts w:hint="eastAsia"/>
          <w:sz w:val="18"/>
          <w:szCs w:val="20"/>
        </w:rPr>
        <w:t>590</w:t>
      </w:r>
      <w:r w:rsidR="00B871BB" w:rsidRPr="00D866A5">
        <w:rPr>
          <w:rFonts w:hint="eastAsia"/>
          <w:sz w:val="18"/>
          <w:szCs w:val="20"/>
        </w:rPr>
        <w:t>人）</w:t>
      </w:r>
    </w:p>
    <w:p w14:paraId="6FE79C05" w14:textId="77777777" w:rsidR="00027274" w:rsidRPr="00D866A5" w:rsidRDefault="00027274" w:rsidP="00EB1693">
      <w:pPr>
        <w:rPr>
          <w:sz w:val="18"/>
          <w:szCs w:val="20"/>
        </w:rPr>
      </w:pPr>
    </w:p>
    <w:p w14:paraId="6EF80226" w14:textId="6E4629E9" w:rsidR="002433B2" w:rsidRPr="00D866A5" w:rsidRDefault="00027274" w:rsidP="0092784F">
      <w:pPr>
        <w:jc w:val="center"/>
        <w:rPr>
          <w:sz w:val="18"/>
          <w:szCs w:val="20"/>
        </w:rPr>
      </w:pPr>
      <w:r>
        <w:rPr>
          <w:noProof/>
        </w:rPr>
        <w:drawing>
          <wp:inline distT="0" distB="0" distL="0" distR="0" wp14:anchorId="14C2C416" wp14:editId="0EE93DF6">
            <wp:extent cx="5896909" cy="2949352"/>
            <wp:effectExtent l="0" t="0" r="0" b="0"/>
            <wp:docPr id="271506627" name="グラフ 1">
              <a:extLst xmlns:a="http://schemas.openxmlformats.org/drawingml/2006/main">
                <a:ext uri="{FF2B5EF4-FFF2-40B4-BE49-F238E27FC236}">
                  <a16:creationId xmlns:a16="http://schemas.microsoft.com/office/drawing/2014/main" id="{2C913620-79E7-4E4E-80B6-E48209A93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885C55" w14:textId="302004D8" w:rsidR="002433B2" w:rsidRPr="00D866A5" w:rsidRDefault="002433B2" w:rsidP="00EB1693">
      <w:pPr>
        <w:rPr>
          <w:sz w:val="18"/>
          <w:szCs w:val="20"/>
        </w:rPr>
      </w:pPr>
    </w:p>
    <w:p w14:paraId="68212861" w14:textId="18335BF1" w:rsidR="007A3A82" w:rsidRPr="00D866A5" w:rsidRDefault="00B22662" w:rsidP="00667DC7">
      <w:pPr>
        <w:pStyle w:val="4"/>
      </w:pPr>
      <w:r w:rsidRPr="00D866A5">
        <w:rPr>
          <w:sz w:val="18"/>
          <w:szCs w:val="20"/>
        </w:rPr>
        <w:br w:type="page"/>
      </w:r>
      <w:r w:rsidR="007A3A82" w:rsidRPr="00D866A5">
        <w:rPr>
          <w:rFonts w:hint="eastAsia"/>
        </w:rPr>
        <w:lastRenderedPageBreak/>
        <w:t>（</w:t>
      </w:r>
      <w:r w:rsidR="00CC03B9" w:rsidRPr="00D866A5">
        <w:rPr>
          <w:rFonts w:hint="eastAsia"/>
        </w:rPr>
        <w:t>２</w:t>
      </w:r>
      <w:r w:rsidR="007A3A82" w:rsidRPr="00D866A5">
        <w:rPr>
          <w:rFonts w:hint="eastAsia"/>
        </w:rPr>
        <w:t>）公共施設老朽化の状況</w:t>
      </w:r>
    </w:p>
    <w:p w14:paraId="47EBBBAB" w14:textId="5621272B" w:rsidR="009D4689" w:rsidRPr="00D866A5" w:rsidRDefault="009D4689" w:rsidP="00B22662">
      <w:pPr>
        <w:pStyle w:val="1"/>
      </w:pPr>
      <w:r w:rsidRPr="00D866A5">
        <w:rPr>
          <w:rFonts w:hint="eastAsia"/>
        </w:rPr>
        <w:t>①建築経過年数の状況</w:t>
      </w:r>
    </w:p>
    <w:p w14:paraId="234BA1D2" w14:textId="679986B5" w:rsidR="009D4689" w:rsidRPr="00D866A5" w:rsidRDefault="00E46221" w:rsidP="00514AF3">
      <w:pPr>
        <w:ind w:firstLineChars="100" w:firstLine="210"/>
      </w:pPr>
      <w:r w:rsidRPr="00D866A5">
        <w:rPr>
          <w:rFonts w:hint="eastAsia"/>
        </w:rPr>
        <w:t>個別施設計画で記載した</w:t>
      </w:r>
      <w:r w:rsidR="009D4689" w:rsidRPr="00D866A5">
        <w:rPr>
          <w:rFonts w:hint="eastAsia"/>
        </w:rPr>
        <w:t>公共施設の建築からの経過年数をみると、築</w:t>
      </w:r>
      <w:r w:rsidR="00B22662" w:rsidRPr="00D866A5">
        <w:rPr>
          <w:rFonts w:hint="eastAsia"/>
        </w:rPr>
        <w:t>30</w:t>
      </w:r>
      <w:r w:rsidR="009D4689" w:rsidRPr="00D866A5">
        <w:rPr>
          <w:rFonts w:hint="eastAsia"/>
        </w:rPr>
        <w:t>年未満の公共施設は全体の</w:t>
      </w:r>
      <w:r w:rsidR="00052620">
        <w:rPr>
          <w:rFonts w:hint="eastAsia"/>
        </w:rPr>
        <w:t>12</w:t>
      </w:r>
      <w:r w:rsidR="00D21405" w:rsidRPr="00D866A5">
        <w:rPr>
          <w:rFonts w:hint="eastAsia"/>
        </w:rPr>
        <w:t>.</w:t>
      </w:r>
      <w:r w:rsidR="00052620">
        <w:rPr>
          <w:rFonts w:hint="eastAsia"/>
        </w:rPr>
        <w:t>7</w:t>
      </w:r>
      <w:r w:rsidR="009D4689" w:rsidRPr="00D866A5">
        <w:rPr>
          <w:rFonts w:hint="eastAsia"/>
        </w:rPr>
        <w:t>％となっており、築年数</w:t>
      </w:r>
      <w:r w:rsidR="00B22662" w:rsidRPr="00D866A5">
        <w:rPr>
          <w:rFonts w:hint="eastAsia"/>
        </w:rPr>
        <w:t>30</w:t>
      </w:r>
      <w:r w:rsidR="009D4689" w:rsidRPr="00D866A5">
        <w:rPr>
          <w:rFonts w:hint="eastAsia"/>
        </w:rPr>
        <w:t>年以上の公共施設は</w:t>
      </w:r>
      <w:r w:rsidR="00052620">
        <w:rPr>
          <w:rFonts w:hint="eastAsia"/>
        </w:rPr>
        <w:t>87</w:t>
      </w:r>
      <w:r w:rsidR="00D03496" w:rsidRPr="00D866A5">
        <w:rPr>
          <w:rFonts w:hint="eastAsia"/>
        </w:rPr>
        <w:t>.</w:t>
      </w:r>
      <w:r w:rsidR="00052620">
        <w:rPr>
          <w:rFonts w:hint="eastAsia"/>
        </w:rPr>
        <w:t>3</w:t>
      </w:r>
      <w:r w:rsidR="009D4689" w:rsidRPr="00D866A5">
        <w:rPr>
          <w:rFonts w:hint="eastAsia"/>
        </w:rPr>
        <w:t>％となっています。</w:t>
      </w:r>
    </w:p>
    <w:p w14:paraId="692C6B00" w14:textId="768BA3B2" w:rsidR="009D4689" w:rsidRPr="00D866A5" w:rsidRDefault="009D4689" w:rsidP="00514AF3">
      <w:pPr>
        <w:ind w:firstLineChars="100" w:firstLine="210"/>
      </w:pPr>
      <w:r w:rsidRPr="00D866A5">
        <w:rPr>
          <w:rFonts w:hint="eastAsia"/>
        </w:rPr>
        <w:t>特に築40年以上経過した公共施設は全体の</w:t>
      </w:r>
      <w:r w:rsidR="00052620">
        <w:rPr>
          <w:rFonts w:hint="eastAsia"/>
        </w:rPr>
        <w:t>44</w:t>
      </w:r>
      <w:r w:rsidR="003C280D" w:rsidRPr="00D866A5">
        <w:rPr>
          <w:rFonts w:hint="eastAsia"/>
        </w:rPr>
        <w:t>.</w:t>
      </w:r>
      <w:r w:rsidR="00052620">
        <w:rPr>
          <w:rFonts w:hint="eastAsia"/>
        </w:rPr>
        <w:t>0</w:t>
      </w:r>
      <w:r w:rsidRPr="00D866A5">
        <w:rPr>
          <w:rFonts w:hint="eastAsia"/>
        </w:rPr>
        <w:t>％を占めています。</w:t>
      </w:r>
    </w:p>
    <w:p w14:paraId="66D11F5E" w14:textId="4DB79FFC" w:rsidR="00C230F2" w:rsidRPr="00D866A5" w:rsidRDefault="00C230F2" w:rsidP="00C230F2">
      <w:pPr>
        <w:widowControl/>
        <w:ind w:left="210" w:firstLine="210"/>
        <w:jc w:val="right"/>
        <w:rPr>
          <w:sz w:val="18"/>
          <w:szCs w:val="20"/>
        </w:rPr>
      </w:pPr>
      <w:r w:rsidRPr="00D866A5">
        <w:rPr>
          <w:rFonts w:hint="eastAsia"/>
          <w:sz w:val="18"/>
          <w:szCs w:val="20"/>
        </w:rPr>
        <w:t>（単位：㎡）</w:t>
      </w:r>
    </w:p>
    <w:tbl>
      <w:tblPr>
        <w:tblStyle w:val="31"/>
        <w:tblW w:w="5000" w:type="pct"/>
        <w:jc w:val="center"/>
        <w:tblLayout w:type="fixed"/>
        <w:tblCellMar>
          <w:left w:w="57" w:type="dxa"/>
          <w:right w:w="57" w:type="dxa"/>
        </w:tblCellMar>
        <w:tblLook w:val="04A0" w:firstRow="1" w:lastRow="0" w:firstColumn="1" w:lastColumn="0" w:noHBand="0" w:noVBand="1"/>
      </w:tblPr>
      <w:tblGrid>
        <w:gridCol w:w="517"/>
        <w:gridCol w:w="2249"/>
        <w:gridCol w:w="1106"/>
        <w:gridCol w:w="1106"/>
        <w:gridCol w:w="1106"/>
        <w:gridCol w:w="1106"/>
        <w:gridCol w:w="1106"/>
        <w:gridCol w:w="1106"/>
      </w:tblGrid>
      <w:tr w:rsidR="009D4689" w:rsidRPr="00D866A5" w14:paraId="0AEC64EB" w14:textId="77777777" w:rsidTr="00911514">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7F85B8B1" w14:textId="77777777" w:rsidR="009D4689" w:rsidRPr="00D866A5" w:rsidRDefault="009D4689" w:rsidP="008955A0">
            <w:pPr>
              <w:spacing w:line="280" w:lineRule="exact"/>
              <w:jc w:val="center"/>
              <w:rPr>
                <w:rFonts w:hAnsi="游ゴシック Medium"/>
                <w:sz w:val="16"/>
                <w:szCs w:val="16"/>
              </w:rPr>
            </w:pPr>
            <w:r w:rsidRPr="00D866A5">
              <w:rPr>
                <w:rFonts w:hAnsi="游ゴシック Medium" w:hint="eastAsia"/>
                <w:sz w:val="16"/>
                <w:szCs w:val="16"/>
              </w:rPr>
              <w:t>番号</w:t>
            </w:r>
          </w:p>
        </w:tc>
        <w:tc>
          <w:tcPr>
            <w:tcW w:w="1196" w:type="pct"/>
            <w:noWrap/>
            <w:vAlign w:val="center"/>
            <w:hideMark/>
          </w:tcPr>
          <w:p w14:paraId="480B5DFA" w14:textId="77777777"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分類名称</w:t>
            </w:r>
          </w:p>
        </w:tc>
        <w:tc>
          <w:tcPr>
            <w:tcW w:w="588" w:type="pct"/>
            <w:vAlign w:val="center"/>
            <w:hideMark/>
          </w:tcPr>
          <w:p w14:paraId="77212D70" w14:textId="7ADA276E"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築10年</w:t>
            </w:r>
            <w:r w:rsidR="005B2FE4" w:rsidRPr="00D866A5">
              <w:rPr>
                <w:rFonts w:hAnsi="游ゴシック Medium"/>
                <w:sz w:val="16"/>
                <w:szCs w:val="16"/>
              </w:rPr>
              <w:br/>
            </w:r>
            <w:r w:rsidRPr="00D866A5">
              <w:rPr>
                <w:rFonts w:hAnsi="游ゴシック Medium" w:hint="eastAsia"/>
                <w:sz w:val="16"/>
                <w:szCs w:val="16"/>
              </w:rPr>
              <w:t>未満</w:t>
            </w:r>
          </w:p>
        </w:tc>
        <w:tc>
          <w:tcPr>
            <w:tcW w:w="588" w:type="pct"/>
            <w:vAlign w:val="center"/>
            <w:hideMark/>
          </w:tcPr>
          <w:p w14:paraId="4ED917EC" w14:textId="77777777"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築10年以上20年未満</w:t>
            </w:r>
          </w:p>
        </w:tc>
        <w:tc>
          <w:tcPr>
            <w:tcW w:w="588" w:type="pct"/>
            <w:vAlign w:val="center"/>
            <w:hideMark/>
          </w:tcPr>
          <w:p w14:paraId="7977AAD9" w14:textId="77777777"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築20年以上30年未満</w:t>
            </w:r>
          </w:p>
        </w:tc>
        <w:tc>
          <w:tcPr>
            <w:tcW w:w="588" w:type="pct"/>
            <w:vAlign w:val="center"/>
            <w:hideMark/>
          </w:tcPr>
          <w:p w14:paraId="7EE2392B" w14:textId="77777777"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築30年以上40年未満</w:t>
            </w:r>
          </w:p>
        </w:tc>
        <w:tc>
          <w:tcPr>
            <w:tcW w:w="588" w:type="pct"/>
            <w:vAlign w:val="center"/>
            <w:hideMark/>
          </w:tcPr>
          <w:p w14:paraId="47B82E04" w14:textId="77777777"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築40年以上</w:t>
            </w:r>
          </w:p>
        </w:tc>
        <w:tc>
          <w:tcPr>
            <w:tcW w:w="588" w:type="pct"/>
            <w:shd w:val="clear" w:color="auto" w:fill="008000"/>
            <w:vAlign w:val="center"/>
            <w:hideMark/>
          </w:tcPr>
          <w:p w14:paraId="7FCA31FB" w14:textId="77777777" w:rsidR="009D4689" w:rsidRPr="00D866A5" w:rsidRDefault="009D4689" w:rsidP="008955A0">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rPr>
            </w:pPr>
            <w:r w:rsidRPr="00D866A5">
              <w:rPr>
                <w:rFonts w:hAnsi="游ゴシック Medium" w:hint="eastAsia"/>
                <w:sz w:val="16"/>
                <w:szCs w:val="16"/>
              </w:rPr>
              <w:t>計</w:t>
            </w:r>
          </w:p>
        </w:tc>
      </w:tr>
      <w:tr w:rsidR="00322247" w:rsidRPr="00D866A5" w14:paraId="1DD63F90"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29E8533B" w14:textId="77777777"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1</w:t>
            </w:r>
          </w:p>
        </w:tc>
        <w:tc>
          <w:tcPr>
            <w:tcW w:w="1196" w:type="pct"/>
            <w:noWrap/>
          </w:tcPr>
          <w:p w14:paraId="50CDB954" w14:textId="44805621"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村民文化系施設</w:t>
            </w:r>
          </w:p>
        </w:tc>
        <w:tc>
          <w:tcPr>
            <w:tcW w:w="588" w:type="pct"/>
            <w:vAlign w:val="center"/>
          </w:tcPr>
          <w:p w14:paraId="7F4B9C82" w14:textId="77826848"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12C034FE" w14:textId="2F84BE22"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72BDC139" w14:textId="28D1065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74AA9673" w14:textId="14FC12C6"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1,404.00 </w:t>
            </w:r>
          </w:p>
        </w:tc>
        <w:tc>
          <w:tcPr>
            <w:tcW w:w="588" w:type="pct"/>
            <w:vAlign w:val="center"/>
          </w:tcPr>
          <w:p w14:paraId="4F5AA599" w14:textId="43A419E7"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1,608.59 </w:t>
            </w:r>
          </w:p>
        </w:tc>
        <w:tc>
          <w:tcPr>
            <w:tcW w:w="588" w:type="pct"/>
            <w:vAlign w:val="center"/>
          </w:tcPr>
          <w:p w14:paraId="638FC71B" w14:textId="714A758A"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3,012.59 </w:t>
            </w:r>
          </w:p>
        </w:tc>
      </w:tr>
      <w:tr w:rsidR="00322247" w:rsidRPr="00D866A5" w14:paraId="56149856"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3F51283E" w14:textId="77777777"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2</w:t>
            </w:r>
          </w:p>
        </w:tc>
        <w:tc>
          <w:tcPr>
            <w:tcW w:w="1196" w:type="pct"/>
            <w:noWrap/>
          </w:tcPr>
          <w:p w14:paraId="0FB74C63" w14:textId="77777777"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スポーツ・</w:t>
            </w:r>
          </w:p>
          <w:p w14:paraId="27819D74" w14:textId="048F7CE7"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レクリエーション系施設</w:t>
            </w:r>
          </w:p>
        </w:tc>
        <w:tc>
          <w:tcPr>
            <w:tcW w:w="588" w:type="pct"/>
            <w:vAlign w:val="center"/>
          </w:tcPr>
          <w:p w14:paraId="32823732" w14:textId="2E093C18"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488C3AA7" w14:textId="177A94D4"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231.66 </w:t>
            </w:r>
          </w:p>
        </w:tc>
        <w:tc>
          <w:tcPr>
            <w:tcW w:w="588" w:type="pct"/>
            <w:vAlign w:val="center"/>
          </w:tcPr>
          <w:p w14:paraId="46B2E911" w14:textId="6FBBD261"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80.00 </w:t>
            </w:r>
          </w:p>
        </w:tc>
        <w:tc>
          <w:tcPr>
            <w:tcW w:w="588" w:type="pct"/>
            <w:vAlign w:val="center"/>
          </w:tcPr>
          <w:p w14:paraId="58A40731" w14:textId="1DC27EB1"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84.00 </w:t>
            </w:r>
          </w:p>
        </w:tc>
        <w:tc>
          <w:tcPr>
            <w:tcW w:w="588" w:type="pct"/>
            <w:vAlign w:val="center"/>
          </w:tcPr>
          <w:p w14:paraId="27B4D0B9" w14:textId="45C5B6F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4,196.67 </w:t>
            </w:r>
          </w:p>
        </w:tc>
        <w:tc>
          <w:tcPr>
            <w:tcW w:w="588" w:type="pct"/>
            <w:vAlign w:val="center"/>
          </w:tcPr>
          <w:p w14:paraId="5EB80E97" w14:textId="0A2CEDB8"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4,592.33 </w:t>
            </w:r>
          </w:p>
        </w:tc>
      </w:tr>
      <w:tr w:rsidR="00322247" w:rsidRPr="00D866A5" w14:paraId="4275D042"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6F250124" w14:textId="77777777"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3</w:t>
            </w:r>
          </w:p>
        </w:tc>
        <w:tc>
          <w:tcPr>
            <w:tcW w:w="1196" w:type="pct"/>
            <w:noWrap/>
          </w:tcPr>
          <w:p w14:paraId="79A9C37A" w14:textId="2D7FAF90"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産業系施設</w:t>
            </w:r>
          </w:p>
        </w:tc>
        <w:tc>
          <w:tcPr>
            <w:tcW w:w="588" w:type="pct"/>
            <w:vAlign w:val="center"/>
          </w:tcPr>
          <w:p w14:paraId="00BD13D7" w14:textId="6BEDDA86"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104.60 </w:t>
            </w:r>
          </w:p>
        </w:tc>
        <w:tc>
          <w:tcPr>
            <w:tcW w:w="588" w:type="pct"/>
            <w:vAlign w:val="center"/>
          </w:tcPr>
          <w:p w14:paraId="70AEBD99" w14:textId="58D80C2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151.00 </w:t>
            </w:r>
          </w:p>
        </w:tc>
        <w:tc>
          <w:tcPr>
            <w:tcW w:w="588" w:type="pct"/>
            <w:vAlign w:val="center"/>
          </w:tcPr>
          <w:p w14:paraId="7AAC9403" w14:textId="65DC6F5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49B71F04" w14:textId="2EEAB2F7"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112DB3E6" w14:textId="4D13F9D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215B310F" w14:textId="28C15789"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255.60 </w:t>
            </w:r>
          </w:p>
        </w:tc>
      </w:tr>
      <w:tr w:rsidR="00322247" w:rsidRPr="00D866A5" w14:paraId="0AACE31E"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3CC35C94" w14:textId="77777777"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4</w:t>
            </w:r>
          </w:p>
        </w:tc>
        <w:tc>
          <w:tcPr>
            <w:tcW w:w="1196" w:type="pct"/>
            <w:noWrap/>
          </w:tcPr>
          <w:p w14:paraId="2DC3631F" w14:textId="1F11A13A"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学校教育系施設</w:t>
            </w:r>
          </w:p>
        </w:tc>
        <w:tc>
          <w:tcPr>
            <w:tcW w:w="588" w:type="pct"/>
            <w:vAlign w:val="center"/>
          </w:tcPr>
          <w:p w14:paraId="3BBE6F6F" w14:textId="1000865D"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13C5C0A1" w14:textId="59079E1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869.00 </w:t>
            </w:r>
          </w:p>
        </w:tc>
        <w:tc>
          <w:tcPr>
            <w:tcW w:w="588" w:type="pct"/>
            <w:vAlign w:val="center"/>
          </w:tcPr>
          <w:p w14:paraId="247BA905" w14:textId="2ECCECF8"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370FF810" w14:textId="0598C961"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995.00 </w:t>
            </w:r>
          </w:p>
        </w:tc>
        <w:tc>
          <w:tcPr>
            <w:tcW w:w="588" w:type="pct"/>
            <w:vAlign w:val="center"/>
          </w:tcPr>
          <w:p w14:paraId="7AAC5015" w14:textId="28864D3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5,588.00 </w:t>
            </w:r>
          </w:p>
        </w:tc>
        <w:tc>
          <w:tcPr>
            <w:tcW w:w="588" w:type="pct"/>
            <w:vAlign w:val="center"/>
          </w:tcPr>
          <w:p w14:paraId="3F892067" w14:textId="52C6521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7,452.00 </w:t>
            </w:r>
          </w:p>
        </w:tc>
      </w:tr>
      <w:tr w:rsidR="00322247" w:rsidRPr="00D866A5" w14:paraId="429AC24A"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2591A541" w14:textId="77777777"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5</w:t>
            </w:r>
          </w:p>
        </w:tc>
        <w:tc>
          <w:tcPr>
            <w:tcW w:w="1196" w:type="pct"/>
            <w:noWrap/>
          </w:tcPr>
          <w:p w14:paraId="5F7D80A8" w14:textId="25E3D000"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子育て支援施設</w:t>
            </w:r>
          </w:p>
        </w:tc>
        <w:tc>
          <w:tcPr>
            <w:tcW w:w="588" w:type="pct"/>
            <w:vAlign w:val="center"/>
          </w:tcPr>
          <w:p w14:paraId="6CBDA943" w14:textId="58EB6951"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621.92 </w:t>
            </w:r>
          </w:p>
        </w:tc>
        <w:tc>
          <w:tcPr>
            <w:tcW w:w="588" w:type="pct"/>
            <w:vAlign w:val="center"/>
          </w:tcPr>
          <w:p w14:paraId="43134F53" w14:textId="1FB3FE1D"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56D6F0DA" w14:textId="45C4566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0EE2C2E6" w14:textId="647AC61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415.96 </w:t>
            </w:r>
          </w:p>
        </w:tc>
        <w:tc>
          <w:tcPr>
            <w:tcW w:w="588" w:type="pct"/>
            <w:vAlign w:val="center"/>
          </w:tcPr>
          <w:p w14:paraId="2C5BB405" w14:textId="791E08FD"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5515DBB6" w14:textId="44C0573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1,037.88 </w:t>
            </w:r>
          </w:p>
        </w:tc>
      </w:tr>
      <w:tr w:rsidR="00322247" w:rsidRPr="00D866A5" w14:paraId="7EF32453"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461C5D4F" w14:textId="77777777"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6</w:t>
            </w:r>
          </w:p>
        </w:tc>
        <w:tc>
          <w:tcPr>
            <w:tcW w:w="1196" w:type="pct"/>
            <w:noWrap/>
          </w:tcPr>
          <w:p w14:paraId="49348407" w14:textId="73CD7032"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保健・福祉施設</w:t>
            </w:r>
          </w:p>
        </w:tc>
        <w:tc>
          <w:tcPr>
            <w:tcW w:w="588" w:type="pct"/>
            <w:vAlign w:val="center"/>
          </w:tcPr>
          <w:p w14:paraId="7EB9E2B2" w14:textId="617FD14F"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3C3AC4EB" w14:textId="79570C7B"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1,200.00 </w:t>
            </w:r>
          </w:p>
        </w:tc>
        <w:tc>
          <w:tcPr>
            <w:tcW w:w="588" w:type="pct"/>
            <w:vAlign w:val="center"/>
          </w:tcPr>
          <w:p w14:paraId="35A147C2" w14:textId="1A0E9BA6"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614.00 </w:t>
            </w:r>
          </w:p>
        </w:tc>
        <w:tc>
          <w:tcPr>
            <w:tcW w:w="588" w:type="pct"/>
            <w:vAlign w:val="center"/>
          </w:tcPr>
          <w:p w14:paraId="074AB5E5" w14:textId="72021C5D"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5830D28E" w14:textId="689BB84F"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640A6C8C" w14:textId="01F55E09" w:rsidR="00322247" w:rsidRPr="00D866A5" w:rsidRDefault="00322247" w:rsidP="0032224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1,814.00 </w:t>
            </w:r>
          </w:p>
        </w:tc>
      </w:tr>
      <w:tr w:rsidR="00322247" w:rsidRPr="00D866A5" w14:paraId="188FBD2F"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tcPr>
          <w:p w14:paraId="157C5BAC" w14:textId="30F2B970"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7</w:t>
            </w:r>
          </w:p>
        </w:tc>
        <w:tc>
          <w:tcPr>
            <w:tcW w:w="1196" w:type="pct"/>
            <w:noWrap/>
          </w:tcPr>
          <w:p w14:paraId="5ED5A26F" w14:textId="7163C4D9"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医療施設</w:t>
            </w:r>
          </w:p>
        </w:tc>
        <w:tc>
          <w:tcPr>
            <w:tcW w:w="588" w:type="pct"/>
            <w:vAlign w:val="center"/>
          </w:tcPr>
          <w:p w14:paraId="44C56B11" w14:textId="58C4E7CA"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0.00 </w:t>
            </w:r>
          </w:p>
        </w:tc>
        <w:tc>
          <w:tcPr>
            <w:tcW w:w="588" w:type="pct"/>
            <w:vAlign w:val="center"/>
          </w:tcPr>
          <w:p w14:paraId="64A956D9" w14:textId="4DD697D7"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406.35 </w:t>
            </w:r>
          </w:p>
        </w:tc>
        <w:tc>
          <w:tcPr>
            <w:tcW w:w="588" w:type="pct"/>
            <w:vAlign w:val="center"/>
          </w:tcPr>
          <w:p w14:paraId="4F759D58" w14:textId="5EEB532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97.00 </w:t>
            </w:r>
          </w:p>
        </w:tc>
        <w:tc>
          <w:tcPr>
            <w:tcW w:w="588" w:type="pct"/>
            <w:vAlign w:val="center"/>
          </w:tcPr>
          <w:p w14:paraId="6E2222FD" w14:textId="51E829E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625.86 </w:t>
            </w:r>
          </w:p>
        </w:tc>
        <w:tc>
          <w:tcPr>
            <w:tcW w:w="588" w:type="pct"/>
            <w:vAlign w:val="center"/>
          </w:tcPr>
          <w:p w14:paraId="2EA544F0" w14:textId="4698E62B"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0.00 </w:t>
            </w:r>
          </w:p>
        </w:tc>
        <w:tc>
          <w:tcPr>
            <w:tcW w:w="588" w:type="pct"/>
            <w:vAlign w:val="center"/>
          </w:tcPr>
          <w:p w14:paraId="15527CF0" w14:textId="35CD302E" w:rsidR="00322247" w:rsidRPr="00D866A5" w:rsidRDefault="00322247" w:rsidP="0032224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18"/>
                <w:szCs w:val="18"/>
              </w:rPr>
            </w:pPr>
            <w:r>
              <w:rPr>
                <w:rFonts w:hAnsi="游ゴシック Medium" w:hint="eastAsia"/>
                <w:color w:val="000000"/>
                <w:sz w:val="18"/>
                <w:szCs w:val="18"/>
              </w:rPr>
              <w:t xml:space="preserve">1,129.21 </w:t>
            </w:r>
          </w:p>
        </w:tc>
      </w:tr>
      <w:tr w:rsidR="00322247" w:rsidRPr="00D866A5" w14:paraId="489C08A3"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50C592D1" w14:textId="7F2DF4D9"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8</w:t>
            </w:r>
          </w:p>
        </w:tc>
        <w:tc>
          <w:tcPr>
            <w:tcW w:w="1196" w:type="pct"/>
            <w:noWrap/>
          </w:tcPr>
          <w:p w14:paraId="469E2FC5" w14:textId="24297EBA"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bookmarkStart w:id="6" w:name="_Hlk96078291"/>
            <w:r w:rsidRPr="00D866A5">
              <w:rPr>
                <w:rFonts w:hint="eastAsia"/>
                <w:sz w:val="18"/>
                <w:szCs w:val="18"/>
              </w:rPr>
              <w:t>行政系施設</w:t>
            </w:r>
            <w:bookmarkEnd w:id="6"/>
          </w:p>
        </w:tc>
        <w:tc>
          <w:tcPr>
            <w:tcW w:w="588" w:type="pct"/>
            <w:vAlign w:val="center"/>
          </w:tcPr>
          <w:p w14:paraId="3D9B7C39" w14:textId="6AB92122"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10F96084" w14:textId="355C188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49F85835" w14:textId="1F6A47EE"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575CC231" w14:textId="4414095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3,353.03 </w:t>
            </w:r>
          </w:p>
        </w:tc>
        <w:tc>
          <w:tcPr>
            <w:tcW w:w="588" w:type="pct"/>
            <w:vAlign w:val="center"/>
          </w:tcPr>
          <w:p w14:paraId="1C92C2F2" w14:textId="5BF1B40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1,414.51 </w:t>
            </w:r>
          </w:p>
        </w:tc>
        <w:tc>
          <w:tcPr>
            <w:tcW w:w="588" w:type="pct"/>
            <w:vAlign w:val="center"/>
          </w:tcPr>
          <w:p w14:paraId="454D7C08" w14:textId="0C7B43C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4,767.54 </w:t>
            </w:r>
          </w:p>
        </w:tc>
      </w:tr>
      <w:tr w:rsidR="00322247" w:rsidRPr="00D866A5" w14:paraId="59E417B9"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250424DE" w14:textId="0D8E927A"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9</w:t>
            </w:r>
          </w:p>
        </w:tc>
        <w:tc>
          <w:tcPr>
            <w:tcW w:w="1196" w:type="pct"/>
            <w:noWrap/>
          </w:tcPr>
          <w:p w14:paraId="2B070F59" w14:textId="0B796205"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公営住宅等</w:t>
            </w:r>
          </w:p>
        </w:tc>
        <w:tc>
          <w:tcPr>
            <w:tcW w:w="588" w:type="pct"/>
            <w:vAlign w:val="center"/>
          </w:tcPr>
          <w:p w14:paraId="48E493BC" w14:textId="0830C6A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04047B4D" w14:textId="25A0E52E"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3AFAF0F2" w14:textId="0D151AD9"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47FA41B1" w14:textId="72D85081"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10,563.16 </w:t>
            </w:r>
          </w:p>
        </w:tc>
        <w:tc>
          <w:tcPr>
            <w:tcW w:w="588" w:type="pct"/>
            <w:vAlign w:val="center"/>
          </w:tcPr>
          <w:p w14:paraId="66B6EB9B" w14:textId="4E7EAF8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4,862.48 </w:t>
            </w:r>
          </w:p>
        </w:tc>
        <w:tc>
          <w:tcPr>
            <w:tcW w:w="588" w:type="pct"/>
            <w:vAlign w:val="center"/>
          </w:tcPr>
          <w:p w14:paraId="12797E04" w14:textId="033AD39A"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15,425.64 </w:t>
            </w:r>
          </w:p>
        </w:tc>
      </w:tr>
      <w:tr w:rsidR="00322247" w:rsidRPr="00D866A5" w14:paraId="63AC6B34"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1E6EFDDC" w14:textId="61836AA3"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10</w:t>
            </w:r>
          </w:p>
        </w:tc>
        <w:tc>
          <w:tcPr>
            <w:tcW w:w="1196" w:type="pct"/>
            <w:noWrap/>
          </w:tcPr>
          <w:p w14:paraId="230D98BF" w14:textId="2D4A15AF"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bookmarkStart w:id="7" w:name="_Hlk96078311"/>
            <w:r w:rsidRPr="00D866A5">
              <w:rPr>
                <w:rFonts w:hint="eastAsia"/>
                <w:sz w:val="18"/>
                <w:szCs w:val="18"/>
              </w:rPr>
              <w:t>公園</w:t>
            </w:r>
            <w:bookmarkEnd w:id="7"/>
          </w:p>
        </w:tc>
        <w:tc>
          <w:tcPr>
            <w:tcW w:w="588" w:type="pct"/>
            <w:vAlign w:val="center"/>
          </w:tcPr>
          <w:p w14:paraId="5BA99739" w14:textId="28BA0CA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141B5C9F" w14:textId="46F96BF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78BCFD5A" w14:textId="6B0BCC16"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62.00 </w:t>
            </w:r>
          </w:p>
        </w:tc>
        <w:tc>
          <w:tcPr>
            <w:tcW w:w="588" w:type="pct"/>
            <w:vAlign w:val="center"/>
          </w:tcPr>
          <w:p w14:paraId="05504B60" w14:textId="5004C50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74686814" w14:textId="716283E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646DCF09" w14:textId="62336C7B"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62.00 </w:t>
            </w:r>
          </w:p>
        </w:tc>
      </w:tr>
      <w:tr w:rsidR="00322247" w:rsidRPr="00D866A5" w14:paraId="5EC98A91"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6899890C" w14:textId="2C65C652"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11</w:t>
            </w:r>
          </w:p>
        </w:tc>
        <w:tc>
          <w:tcPr>
            <w:tcW w:w="1196" w:type="pct"/>
            <w:noWrap/>
          </w:tcPr>
          <w:p w14:paraId="652B856C" w14:textId="2FE342A8"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供給処理施設</w:t>
            </w:r>
          </w:p>
        </w:tc>
        <w:tc>
          <w:tcPr>
            <w:tcW w:w="588" w:type="pct"/>
            <w:vAlign w:val="center"/>
          </w:tcPr>
          <w:p w14:paraId="51AA67EF" w14:textId="40524E74"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116224A7" w14:textId="68C054DF"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7D24D290" w14:textId="432E1874"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08AECB7D" w14:textId="1EFB8B5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128.00 </w:t>
            </w:r>
          </w:p>
        </w:tc>
        <w:tc>
          <w:tcPr>
            <w:tcW w:w="588" w:type="pct"/>
            <w:vAlign w:val="center"/>
          </w:tcPr>
          <w:p w14:paraId="34C1208D" w14:textId="714F15D7"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700A8627" w14:textId="34B0C5F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128.00 </w:t>
            </w:r>
          </w:p>
        </w:tc>
      </w:tr>
      <w:tr w:rsidR="00322247" w:rsidRPr="00D866A5" w14:paraId="49CB78BC" w14:textId="77777777" w:rsidTr="00025554">
        <w:trPr>
          <w:trHeight w:val="360"/>
          <w:jc w:val="center"/>
        </w:trPr>
        <w:tc>
          <w:tcPr>
            <w:cnfStyle w:val="001000000000" w:firstRow="0" w:lastRow="0" w:firstColumn="1" w:lastColumn="0" w:oddVBand="0" w:evenVBand="0" w:oddHBand="0" w:evenHBand="0" w:firstRowFirstColumn="0" w:firstRowLastColumn="0" w:lastRowFirstColumn="0" w:lastRowLastColumn="0"/>
            <w:tcW w:w="275" w:type="pct"/>
            <w:noWrap/>
            <w:vAlign w:val="center"/>
            <w:hideMark/>
          </w:tcPr>
          <w:p w14:paraId="74D5B503" w14:textId="3168510E"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12</w:t>
            </w:r>
          </w:p>
        </w:tc>
        <w:tc>
          <w:tcPr>
            <w:tcW w:w="1196" w:type="pct"/>
            <w:noWrap/>
          </w:tcPr>
          <w:p w14:paraId="458E3A36" w14:textId="3A42313F" w:rsidR="00322247" w:rsidRPr="00D866A5" w:rsidRDefault="00322247" w:rsidP="00322247">
            <w:pPr>
              <w:spacing w:line="280" w:lineRule="exac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その他</w:t>
            </w:r>
          </w:p>
        </w:tc>
        <w:tc>
          <w:tcPr>
            <w:tcW w:w="588" w:type="pct"/>
            <w:vAlign w:val="center"/>
          </w:tcPr>
          <w:p w14:paraId="7C5C08D9" w14:textId="56C705A7"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658.30 </w:t>
            </w:r>
          </w:p>
        </w:tc>
        <w:tc>
          <w:tcPr>
            <w:tcW w:w="588" w:type="pct"/>
            <w:vAlign w:val="center"/>
          </w:tcPr>
          <w:p w14:paraId="71CC67DD" w14:textId="65C87AD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106.00 </w:t>
            </w:r>
          </w:p>
        </w:tc>
        <w:tc>
          <w:tcPr>
            <w:tcW w:w="588" w:type="pct"/>
            <w:vAlign w:val="center"/>
          </w:tcPr>
          <w:p w14:paraId="49B96D04" w14:textId="3B7F73CE"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0.00 </w:t>
            </w:r>
          </w:p>
        </w:tc>
        <w:tc>
          <w:tcPr>
            <w:tcW w:w="588" w:type="pct"/>
            <w:vAlign w:val="center"/>
          </w:tcPr>
          <w:p w14:paraId="6998034C" w14:textId="11067BE8"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135.00 </w:t>
            </w:r>
          </w:p>
        </w:tc>
        <w:tc>
          <w:tcPr>
            <w:tcW w:w="588" w:type="pct"/>
            <w:vAlign w:val="center"/>
          </w:tcPr>
          <w:p w14:paraId="07C37A71" w14:textId="7267F89D"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355.00 </w:t>
            </w:r>
          </w:p>
        </w:tc>
        <w:tc>
          <w:tcPr>
            <w:tcW w:w="588" w:type="pct"/>
            <w:vAlign w:val="center"/>
          </w:tcPr>
          <w:p w14:paraId="713CEFE1" w14:textId="7D6FE35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1,254.30 </w:t>
            </w:r>
          </w:p>
        </w:tc>
      </w:tr>
      <w:tr w:rsidR="00322247" w:rsidRPr="00D866A5" w14:paraId="7FD2451F" w14:textId="77777777" w:rsidTr="0088251E">
        <w:trPr>
          <w:trHeight w:val="360"/>
          <w:jc w:val="center"/>
        </w:trPr>
        <w:tc>
          <w:tcPr>
            <w:cnfStyle w:val="001000000000" w:firstRow="0" w:lastRow="0" w:firstColumn="1" w:lastColumn="0" w:oddVBand="0" w:evenVBand="0" w:oddHBand="0" w:evenHBand="0" w:firstRowFirstColumn="0" w:firstRowLastColumn="0" w:lastRowFirstColumn="0" w:lastRowLastColumn="0"/>
            <w:tcW w:w="1471" w:type="pct"/>
            <w:gridSpan w:val="2"/>
            <w:shd w:val="clear" w:color="auto" w:fill="E2EFD9" w:themeFill="accent6" w:themeFillTint="33"/>
            <w:noWrap/>
            <w:vAlign w:val="center"/>
            <w:hideMark/>
          </w:tcPr>
          <w:p w14:paraId="665C8E44" w14:textId="7C5614AB"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合　計</w:t>
            </w:r>
          </w:p>
        </w:tc>
        <w:tc>
          <w:tcPr>
            <w:tcW w:w="588" w:type="pct"/>
            <w:vAlign w:val="center"/>
          </w:tcPr>
          <w:p w14:paraId="07CAAAF6" w14:textId="195FD935"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1,384.82 </w:t>
            </w:r>
          </w:p>
        </w:tc>
        <w:tc>
          <w:tcPr>
            <w:tcW w:w="588" w:type="pct"/>
            <w:vAlign w:val="center"/>
          </w:tcPr>
          <w:p w14:paraId="050D5432" w14:textId="1B8A692C"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2,964.01 </w:t>
            </w:r>
          </w:p>
        </w:tc>
        <w:tc>
          <w:tcPr>
            <w:tcW w:w="588" w:type="pct"/>
            <w:vAlign w:val="center"/>
          </w:tcPr>
          <w:p w14:paraId="6B63B7CF" w14:textId="77A48BCF"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853.00 </w:t>
            </w:r>
          </w:p>
        </w:tc>
        <w:tc>
          <w:tcPr>
            <w:tcW w:w="588" w:type="pct"/>
            <w:vAlign w:val="center"/>
          </w:tcPr>
          <w:p w14:paraId="6B8F827F" w14:textId="1FAB9791"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17,704.01 </w:t>
            </w:r>
          </w:p>
        </w:tc>
        <w:tc>
          <w:tcPr>
            <w:tcW w:w="588" w:type="pct"/>
            <w:vAlign w:val="center"/>
          </w:tcPr>
          <w:p w14:paraId="7B8E3D8A" w14:textId="4C673D7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18,025.25 </w:t>
            </w:r>
          </w:p>
        </w:tc>
        <w:tc>
          <w:tcPr>
            <w:tcW w:w="588" w:type="pct"/>
            <w:vAlign w:val="center"/>
          </w:tcPr>
          <w:p w14:paraId="1ADBDDA2" w14:textId="12C3CED2"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 xml:space="preserve">40,931.09 </w:t>
            </w:r>
          </w:p>
        </w:tc>
      </w:tr>
      <w:tr w:rsidR="00322247" w:rsidRPr="00D866A5" w14:paraId="0D2907DD" w14:textId="77777777" w:rsidTr="0088251E">
        <w:trPr>
          <w:trHeight w:val="360"/>
          <w:jc w:val="center"/>
        </w:trPr>
        <w:tc>
          <w:tcPr>
            <w:cnfStyle w:val="001000000000" w:firstRow="0" w:lastRow="0" w:firstColumn="1" w:lastColumn="0" w:oddVBand="0" w:evenVBand="0" w:oddHBand="0" w:evenHBand="0" w:firstRowFirstColumn="0" w:firstRowLastColumn="0" w:lastRowFirstColumn="0" w:lastRowLastColumn="0"/>
            <w:tcW w:w="1471" w:type="pct"/>
            <w:gridSpan w:val="2"/>
            <w:shd w:val="clear" w:color="auto" w:fill="FBE4D5" w:themeFill="accent2" w:themeFillTint="33"/>
            <w:noWrap/>
            <w:vAlign w:val="center"/>
            <w:hideMark/>
          </w:tcPr>
          <w:p w14:paraId="40B2BC15" w14:textId="0D63E7A0" w:rsidR="00322247" w:rsidRPr="00D866A5" w:rsidRDefault="00322247" w:rsidP="00322247">
            <w:pPr>
              <w:spacing w:line="280" w:lineRule="exact"/>
              <w:jc w:val="center"/>
              <w:rPr>
                <w:rFonts w:hAnsi="游ゴシック Medium"/>
                <w:sz w:val="18"/>
                <w:szCs w:val="18"/>
              </w:rPr>
            </w:pPr>
            <w:r w:rsidRPr="00D866A5">
              <w:rPr>
                <w:rFonts w:hAnsi="游ゴシック Medium" w:hint="eastAsia"/>
                <w:sz w:val="18"/>
                <w:szCs w:val="18"/>
              </w:rPr>
              <w:t>割　合</w:t>
            </w:r>
          </w:p>
        </w:tc>
        <w:tc>
          <w:tcPr>
            <w:tcW w:w="588" w:type="pct"/>
            <w:vAlign w:val="center"/>
          </w:tcPr>
          <w:p w14:paraId="23E65B5B" w14:textId="08AC2860"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3.4%</w:t>
            </w:r>
          </w:p>
        </w:tc>
        <w:tc>
          <w:tcPr>
            <w:tcW w:w="588" w:type="pct"/>
            <w:vAlign w:val="center"/>
          </w:tcPr>
          <w:p w14:paraId="574B70D9" w14:textId="38F73F3B"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7.2%</w:t>
            </w:r>
          </w:p>
        </w:tc>
        <w:tc>
          <w:tcPr>
            <w:tcW w:w="588" w:type="pct"/>
            <w:vAlign w:val="center"/>
          </w:tcPr>
          <w:p w14:paraId="043516EB" w14:textId="6EF35253"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2.1%</w:t>
            </w:r>
          </w:p>
        </w:tc>
        <w:tc>
          <w:tcPr>
            <w:tcW w:w="588" w:type="pct"/>
            <w:vAlign w:val="center"/>
          </w:tcPr>
          <w:p w14:paraId="03BCDFEF" w14:textId="24C7C0A6"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43.3%</w:t>
            </w:r>
          </w:p>
        </w:tc>
        <w:tc>
          <w:tcPr>
            <w:tcW w:w="588" w:type="pct"/>
            <w:vAlign w:val="center"/>
          </w:tcPr>
          <w:p w14:paraId="7FE78DE4" w14:textId="26050826"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44.0%</w:t>
            </w:r>
          </w:p>
        </w:tc>
        <w:tc>
          <w:tcPr>
            <w:tcW w:w="588" w:type="pct"/>
            <w:vAlign w:val="center"/>
          </w:tcPr>
          <w:p w14:paraId="713B5B43" w14:textId="36B35CE7" w:rsidR="00322247" w:rsidRPr="00D866A5" w:rsidRDefault="00322247" w:rsidP="00322247">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Ansi="游ゴシック Medium" w:hint="eastAsia"/>
                <w:color w:val="000000"/>
                <w:sz w:val="18"/>
                <w:szCs w:val="18"/>
              </w:rPr>
              <w:t>100.0%</w:t>
            </w:r>
          </w:p>
        </w:tc>
      </w:tr>
    </w:tbl>
    <w:p w14:paraId="15C378A4" w14:textId="6FBE8262" w:rsidR="00B14723" w:rsidRPr="00D866A5" w:rsidRDefault="00B14723" w:rsidP="00EB3E0D">
      <w:pPr>
        <w:widowControl/>
        <w:jc w:val="center"/>
      </w:pPr>
    </w:p>
    <w:p w14:paraId="437E9E6C" w14:textId="690C9824" w:rsidR="008955A0" w:rsidRPr="00D866A5" w:rsidRDefault="00322247" w:rsidP="00DC7559">
      <w:pPr>
        <w:jc w:val="center"/>
        <w:rPr>
          <w:rFonts w:hAnsi="游ゴシック Medium"/>
        </w:rPr>
      </w:pPr>
      <w:r>
        <w:rPr>
          <w:noProof/>
        </w:rPr>
        <w:drawing>
          <wp:inline distT="0" distB="0" distL="0" distR="0" wp14:anchorId="23357CFD" wp14:editId="5A7E368B">
            <wp:extent cx="5534025" cy="3209925"/>
            <wp:effectExtent l="0" t="0" r="0" b="0"/>
            <wp:docPr id="2093870554" name="グラフ 1">
              <a:extLst xmlns:a="http://schemas.openxmlformats.org/drawingml/2006/main">
                <a:ext uri="{FF2B5EF4-FFF2-40B4-BE49-F238E27FC236}">
                  <a16:creationId xmlns:a16="http://schemas.microsoft.com/office/drawing/2014/main" id="{6E5B107C-802E-4842-960C-36FD7AD5F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955A0" w:rsidRPr="00D866A5">
        <w:rPr>
          <w:rFonts w:hAnsi="游ゴシック Medium"/>
        </w:rPr>
        <w:br w:type="page"/>
      </w:r>
    </w:p>
    <w:p w14:paraId="6F06DA0A" w14:textId="3B1A398F" w:rsidR="009D4689" w:rsidRPr="00D866A5" w:rsidRDefault="009D4689" w:rsidP="008955A0">
      <w:pPr>
        <w:pStyle w:val="1"/>
      </w:pPr>
      <w:r w:rsidRPr="00D866A5">
        <w:rPr>
          <w:rFonts w:hint="eastAsia"/>
        </w:rPr>
        <w:lastRenderedPageBreak/>
        <w:t>②有形固定資産減価償却率（資産老朽化比率）の状況</w:t>
      </w:r>
    </w:p>
    <w:p w14:paraId="32EFEF71" w14:textId="382CC553" w:rsidR="009D4689" w:rsidRPr="00D866A5" w:rsidRDefault="009D4689" w:rsidP="00514AF3">
      <w:pPr>
        <w:ind w:firstLineChars="100" w:firstLine="210"/>
      </w:pPr>
      <w:r w:rsidRPr="00D866A5">
        <w:rPr>
          <w:rFonts w:hint="eastAsia"/>
        </w:rPr>
        <w:t>建築物の老朽化は一般に、「減価償却累計額/</w:t>
      </w:r>
      <w:r w:rsidR="00470533" w:rsidRPr="00D866A5">
        <w:rPr>
          <w:rFonts w:hint="eastAsia"/>
        </w:rPr>
        <w:t>（再）</w:t>
      </w:r>
      <w:r w:rsidRPr="00D866A5">
        <w:rPr>
          <w:rFonts w:hint="eastAsia"/>
        </w:rPr>
        <w:t>取得</w:t>
      </w:r>
      <w:r w:rsidR="002407E5" w:rsidRPr="00D866A5">
        <w:rPr>
          <w:rFonts w:hint="eastAsia"/>
        </w:rPr>
        <w:t>価額</w:t>
      </w:r>
      <w:r w:rsidRPr="00D866A5">
        <w:rPr>
          <w:rFonts w:hint="eastAsia"/>
        </w:rPr>
        <w:t>」で表され、どの程度償却が進行しているのか、すなわ</w:t>
      </w:r>
      <w:r w:rsidR="00684984" w:rsidRPr="00D866A5">
        <w:rPr>
          <w:rFonts w:hint="eastAsia"/>
        </w:rPr>
        <w:t>ち</w:t>
      </w:r>
      <w:r w:rsidRPr="00D866A5">
        <w:rPr>
          <w:rFonts w:hint="eastAsia"/>
        </w:rPr>
        <w:t>、腐朽が進行しているかの指標となります。</w:t>
      </w:r>
    </w:p>
    <w:p w14:paraId="0EAD836B" w14:textId="30E3DE86" w:rsidR="009D4689" w:rsidRPr="00D866A5" w:rsidRDefault="009D4689" w:rsidP="00453599">
      <w:pPr>
        <w:ind w:firstLineChars="100" w:firstLine="210"/>
      </w:pPr>
      <w:r w:rsidRPr="00D866A5">
        <w:rPr>
          <w:rFonts w:hint="eastAsia"/>
        </w:rPr>
        <w:t>本</w:t>
      </w:r>
      <w:r w:rsidR="00631525" w:rsidRPr="00D866A5">
        <w:rPr>
          <w:rFonts w:hint="eastAsia"/>
        </w:rPr>
        <w:t>村</w:t>
      </w:r>
      <w:r w:rsidRPr="00D866A5">
        <w:rPr>
          <w:rFonts w:hint="eastAsia"/>
        </w:rPr>
        <w:t>の公共施設（建築物）における</w:t>
      </w:r>
      <w:r w:rsidR="00661FA2" w:rsidRPr="00D866A5">
        <w:rPr>
          <w:rFonts w:hint="eastAsia"/>
        </w:rPr>
        <w:t>有形固定資産減価償却率</w:t>
      </w:r>
      <w:r w:rsidRPr="00D866A5">
        <w:rPr>
          <w:rFonts w:hint="eastAsia"/>
        </w:rPr>
        <w:t>は</w:t>
      </w:r>
      <w:r w:rsidR="00453599">
        <w:rPr>
          <w:rFonts w:hint="eastAsia"/>
        </w:rPr>
        <w:t>8</w:t>
      </w:r>
      <w:r w:rsidR="00052620">
        <w:rPr>
          <w:rFonts w:hint="eastAsia"/>
        </w:rPr>
        <w:t>4</w:t>
      </w:r>
      <w:r w:rsidR="00453599">
        <w:rPr>
          <w:rFonts w:hint="eastAsia"/>
        </w:rPr>
        <w:t>.</w:t>
      </w:r>
      <w:r w:rsidR="00052620">
        <w:rPr>
          <w:rFonts w:hint="eastAsia"/>
        </w:rPr>
        <w:t>0</w:t>
      </w:r>
      <w:r w:rsidR="00661FA2" w:rsidRPr="00D866A5">
        <w:rPr>
          <w:rFonts w:hint="eastAsia"/>
        </w:rPr>
        <w:t>%</w:t>
      </w:r>
      <w:r w:rsidR="00D661B1" w:rsidRPr="00D866A5">
        <w:rPr>
          <w:rFonts w:hint="eastAsia"/>
        </w:rPr>
        <w:t>です。</w:t>
      </w:r>
      <w:r w:rsidR="00661FA2" w:rsidRPr="00D866A5">
        <w:rPr>
          <w:rFonts w:hint="eastAsia"/>
        </w:rPr>
        <w:t>有形固定資産減価償却率</w:t>
      </w:r>
      <w:r w:rsidR="00453599">
        <w:rPr>
          <w:rFonts w:hint="eastAsia"/>
        </w:rPr>
        <w:t>は、供給処理施設等においては、100%を超え</w:t>
      </w:r>
      <w:r w:rsidR="0028471D" w:rsidRPr="00D866A5">
        <w:rPr>
          <w:rFonts w:hint="eastAsia"/>
        </w:rPr>
        <w:t>、</w:t>
      </w:r>
      <w:r w:rsidR="00052620">
        <w:rPr>
          <w:rFonts w:hint="eastAsia"/>
        </w:rPr>
        <w:t>村民文化施設、</w:t>
      </w:r>
      <w:r w:rsidR="00D2179F" w:rsidRPr="00D866A5">
        <w:rPr>
          <w:rFonts w:hint="eastAsia"/>
        </w:rPr>
        <w:t>スポーツ・レクリエーション系施設</w:t>
      </w:r>
      <w:r w:rsidR="004175AF" w:rsidRPr="00D866A5">
        <w:rPr>
          <w:rFonts w:hint="eastAsia"/>
        </w:rPr>
        <w:t>、</w:t>
      </w:r>
      <w:r w:rsidR="00D2179F" w:rsidRPr="00D866A5">
        <w:rPr>
          <w:rFonts w:hint="eastAsia"/>
        </w:rPr>
        <w:t>学校教育系施設</w:t>
      </w:r>
      <w:r w:rsidR="00FB7CD7" w:rsidRPr="00D866A5">
        <w:rPr>
          <w:rFonts w:hint="eastAsia"/>
        </w:rPr>
        <w:t>、</w:t>
      </w:r>
      <w:r w:rsidR="00EE1572">
        <w:rPr>
          <w:rFonts w:hint="eastAsia"/>
        </w:rPr>
        <w:t>医療移設、</w:t>
      </w:r>
      <w:r w:rsidR="00FB7CD7" w:rsidRPr="00D866A5">
        <w:rPr>
          <w:rFonts w:hint="eastAsia"/>
        </w:rPr>
        <w:t>行政施設</w:t>
      </w:r>
      <w:r w:rsidR="00453599">
        <w:rPr>
          <w:rFonts w:hint="eastAsia"/>
        </w:rPr>
        <w:t>、</w:t>
      </w:r>
      <w:r w:rsidR="00EE1572">
        <w:rPr>
          <w:rFonts w:hint="eastAsia"/>
        </w:rPr>
        <w:t>公営住宅等</w:t>
      </w:r>
      <w:r w:rsidR="0028471D" w:rsidRPr="00D866A5">
        <w:rPr>
          <w:rFonts w:hint="eastAsia"/>
        </w:rPr>
        <w:t>いずれも</w:t>
      </w:r>
      <w:r w:rsidR="007750BB" w:rsidRPr="00D866A5">
        <w:rPr>
          <w:rFonts w:hint="eastAsia"/>
        </w:rPr>
        <w:t>8</w:t>
      </w:r>
      <w:r w:rsidR="0028471D" w:rsidRPr="00D866A5">
        <w:rPr>
          <w:rFonts w:hint="eastAsia"/>
        </w:rPr>
        <w:t>0％を超えており、</w:t>
      </w:r>
      <w:r w:rsidR="00D661B1" w:rsidRPr="00D866A5">
        <w:rPr>
          <w:rFonts w:hint="eastAsia"/>
        </w:rPr>
        <w:t>老朽化</w:t>
      </w:r>
      <w:r w:rsidR="00127D3D" w:rsidRPr="00D866A5">
        <w:rPr>
          <w:rFonts w:hint="eastAsia"/>
        </w:rPr>
        <w:t>が進んでいる</w:t>
      </w:r>
      <w:r w:rsidR="00D661B1" w:rsidRPr="00D866A5">
        <w:rPr>
          <w:rFonts w:hint="eastAsia"/>
        </w:rPr>
        <w:t>状況となっています。</w:t>
      </w:r>
    </w:p>
    <w:p w14:paraId="6F6D3C45" w14:textId="586B033D" w:rsidR="00D661B1" w:rsidRPr="00D866A5" w:rsidRDefault="00D661B1" w:rsidP="00514AF3">
      <w:pPr>
        <w:ind w:firstLineChars="100" w:firstLine="210"/>
      </w:pPr>
      <w:r w:rsidRPr="00D866A5">
        <w:rPr>
          <w:rFonts w:hint="eastAsia"/>
        </w:rPr>
        <w:t>こうした現状から、建築物の一人当たりの延床面積の縮減や、延命措置の実施又は取り壊しによる公共施設の最適な配置の実現が今後の大きな課題となっています。</w:t>
      </w:r>
    </w:p>
    <w:p w14:paraId="75137B10" w14:textId="4C609BC5" w:rsidR="00D661B1" w:rsidRPr="00D866A5" w:rsidRDefault="00D661B1" w:rsidP="008955A0">
      <w:pPr>
        <w:widowControl/>
        <w:rPr>
          <w:rFonts w:hAnsi="游ゴシック Medium"/>
        </w:rPr>
      </w:pPr>
      <w:r w:rsidRPr="00D866A5">
        <w:rPr>
          <w:rStyle w:val="ae"/>
          <w:rFonts w:hint="eastAsia"/>
        </w:rPr>
        <w:t>■資産別の有形固定資産減価償却率</w:t>
      </w:r>
    </w:p>
    <w:tbl>
      <w:tblPr>
        <w:tblStyle w:val="31"/>
        <w:tblW w:w="5000" w:type="pct"/>
        <w:jc w:val="center"/>
        <w:tblLayout w:type="fixed"/>
        <w:tblCellMar>
          <w:left w:w="85" w:type="dxa"/>
          <w:right w:w="85" w:type="dxa"/>
        </w:tblCellMar>
        <w:tblLook w:val="04A0" w:firstRow="1" w:lastRow="0" w:firstColumn="1" w:lastColumn="0" w:noHBand="0" w:noVBand="1"/>
      </w:tblPr>
      <w:tblGrid>
        <w:gridCol w:w="510"/>
        <w:gridCol w:w="2556"/>
        <w:gridCol w:w="1649"/>
        <w:gridCol w:w="1535"/>
        <w:gridCol w:w="1576"/>
        <w:gridCol w:w="1576"/>
      </w:tblGrid>
      <w:tr w:rsidR="002F0359" w:rsidRPr="00D866A5" w14:paraId="177108D7" w14:textId="77088D56" w:rsidTr="006B4836">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7BC815D2" w14:textId="77777777" w:rsidR="002F0359" w:rsidRPr="00D866A5" w:rsidRDefault="002F0359" w:rsidP="002F0359">
            <w:pPr>
              <w:spacing w:line="280" w:lineRule="exact"/>
              <w:jc w:val="center"/>
              <w:rPr>
                <w:sz w:val="18"/>
                <w:szCs w:val="18"/>
              </w:rPr>
            </w:pPr>
            <w:r w:rsidRPr="00D866A5">
              <w:rPr>
                <w:rFonts w:hint="eastAsia"/>
                <w:sz w:val="18"/>
                <w:szCs w:val="18"/>
              </w:rPr>
              <w:t>番号</w:t>
            </w:r>
          </w:p>
        </w:tc>
        <w:tc>
          <w:tcPr>
            <w:tcW w:w="2556" w:type="dxa"/>
            <w:noWrap/>
            <w:vAlign w:val="center"/>
            <w:hideMark/>
          </w:tcPr>
          <w:p w14:paraId="45FA2208" w14:textId="77777777" w:rsidR="002F0359" w:rsidRPr="00D866A5"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分類名称</w:t>
            </w:r>
          </w:p>
        </w:tc>
        <w:tc>
          <w:tcPr>
            <w:tcW w:w="1649" w:type="dxa"/>
            <w:vAlign w:val="center"/>
            <w:hideMark/>
          </w:tcPr>
          <w:p w14:paraId="65F1DDE6" w14:textId="31906CB7" w:rsidR="002F0359" w:rsidRPr="00D866A5"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再取得価額</w:t>
            </w:r>
          </w:p>
          <w:p w14:paraId="27F879C7" w14:textId="15EAA613" w:rsidR="002F0359" w:rsidRPr="00D866A5"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（千円）</w:t>
            </w:r>
          </w:p>
        </w:tc>
        <w:tc>
          <w:tcPr>
            <w:tcW w:w="1535" w:type="dxa"/>
            <w:vAlign w:val="center"/>
            <w:hideMark/>
          </w:tcPr>
          <w:p w14:paraId="02649E37" w14:textId="34970225" w:rsidR="002F0359" w:rsidRPr="00D866A5"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D866A5">
              <w:rPr>
                <w:rFonts w:hint="eastAsia"/>
                <w:sz w:val="18"/>
                <w:szCs w:val="18"/>
                <w:lang w:eastAsia="zh-CN"/>
              </w:rPr>
              <w:t>減価償却累計額</w:t>
            </w:r>
            <w:r w:rsidRPr="00D866A5">
              <w:rPr>
                <w:sz w:val="18"/>
                <w:szCs w:val="18"/>
                <w:lang w:eastAsia="zh-CN"/>
              </w:rPr>
              <w:br/>
            </w:r>
            <w:r w:rsidRPr="00D866A5">
              <w:rPr>
                <w:rFonts w:hint="eastAsia"/>
                <w:sz w:val="18"/>
                <w:szCs w:val="18"/>
                <w:lang w:eastAsia="zh-CN"/>
              </w:rPr>
              <w:t>（千円）</w:t>
            </w:r>
          </w:p>
        </w:tc>
        <w:tc>
          <w:tcPr>
            <w:tcW w:w="1576" w:type="dxa"/>
            <w:vAlign w:val="center"/>
            <w:hideMark/>
          </w:tcPr>
          <w:p w14:paraId="69164C11" w14:textId="04922CBA" w:rsidR="002F0359" w:rsidRPr="00D866A5"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D866A5">
              <w:rPr>
                <w:rFonts w:hint="eastAsia"/>
                <w:sz w:val="18"/>
                <w:szCs w:val="18"/>
                <w:lang w:eastAsia="zh-CN"/>
              </w:rPr>
              <w:t>有形固定資産</w:t>
            </w:r>
            <w:r w:rsidRPr="00D866A5">
              <w:rPr>
                <w:rFonts w:hint="eastAsia"/>
                <w:sz w:val="18"/>
                <w:szCs w:val="18"/>
                <w:lang w:eastAsia="zh-CN"/>
              </w:rPr>
              <w:br/>
              <w:t>減価償却率（％）</w:t>
            </w:r>
          </w:p>
        </w:tc>
        <w:tc>
          <w:tcPr>
            <w:tcW w:w="1576" w:type="dxa"/>
            <w:vAlign w:val="center"/>
          </w:tcPr>
          <w:p w14:paraId="5D894449" w14:textId="007F6790" w:rsidR="002F0359"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6"/>
                <w:szCs w:val="16"/>
                <w:lang w:eastAsia="zh-CN"/>
              </w:rPr>
            </w:pPr>
            <w:r w:rsidRPr="002F0359">
              <w:rPr>
                <w:rFonts w:hAnsi="游ゴシック Medium" w:hint="eastAsia"/>
                <w:sz w:val="18"/>
                <w:szCs w:val="18"/>
                <w:lang w:eastAsia="zh-CN"/>
              </w:rPr>
              <w:t>令和</w:t>
            </w:r>
            <w:r w:rsidR="00887AFE" w:rsidRPr="00142659">
              <w:rPr>
                <w:rFonts w:hAnsi="游ゴシック Medium" w:hint="eastAsia"/>
                <w:sz w:val="18"/>
                <w:szCs w:val="18"/>
                <w:lang w:eastAsia="zh-CN"/>
              </w:rPr>
              <w:t>7</w:t>
            </w:r>
            <w:r w:rsidRPr="002F0359">
              <w:rPr>
                <w:rFonts w:hAnsi="游ゴシック Medium" w:hint="eastAsia"/>
                <w:sz w:val="18"/>
                <w:szCs w:val="18"/>
                <w:lang w:eastAsia="zh-CN"/>
              </w:rPr>
              <w:t>年度</w:t>
            </w:r>
          </w:p>
          <w:p w14:paraId="1E2310C2" w14:textId="70ADFB29" w:rsidR="002F0359" w:rsidRPr="00D866A5" w:rsidRDefault="002F0359" w:rsidP="002F0359">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2F0359">
              <w:rPr>
                <w:rFonts w:hAnsi="游ゴシック Medium" w:hint="eastAsia"/>
                <w:sz w:val="18"/>
                <w:szCs w:val="18"/>
                <w:lang w:eastAsia="zh-CN"/>
              </w:rPr>
              <w:t>利用者数</w:t>
            </w:r>
            <w:r w:rsidRPr="002F0359">
              <w:rPr>
                <w:rFonts w:hAnsi="游ゴシック Medium" w:hint="eastAsia"/>
                <w:sz w:val="18"/>
                <w:szCs w:val="18"/>
                <w:lang w:eastAsia="zh-CN"/>
              </w:rPr>
              <w:br/>
              <w:t>（人）</w:t>
            </w:r>
          </w:p>
        </w:tc>
      </w:tr>
      <w:tr w:rsidR="00052620" w:rsidRPr="00D866A5" w14:paraId="7322D8BF" w14:textId="4246A756"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666CD05B" w14:textId="77777777" w:rsidR="00052620" w:rsidRPr="00D866A5" w:rsidRDefault="00052620" w:rsidP="00052620">
            <w:pPr>
              <w:spacing w:line="280" w:lineRule="exact"/>
              <w:jc w:val="center"/>
              <w:rPr>
                <w:sz w:val="18"/>
                <w:szCs w:val="18"/>
              </w:rPr>
            </w:pPr>
            <w:r w:rsidRPr="00D866A5">
              <w:rPr>
                <w:rFonts w:hint="eastAsia"/>
                <w:sz w:val="18"/>
                <w:szCs w:val="18"/>
              </w:rPr>
              <w:t>1</w:t>
            </w:r>
          </w:p>
        </w:tc>
        <w:tc>
          <w:tcPr>
            <w:tcW w:w="2556" w:type="dxa"/>
            <w:noWrap/>
          </w:tcPr>
          <w:p w14:paraId="7782325C" w14:textId="08C814B4"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村民文化系施設</w:t>
            </w:r>
          </w:p>
        </w:tc>
        <w:tc>
          <w:tcPr>
            <w:tcW w:w="1649" w:type="dxa"/>
            <w:noWrap/>
            <w:vAlign w:val="center"/>
          </w:tcPr>
          <w:p w14:paraId="58D2E490" w14:textId="06FF8B1E"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1,548,471</w:t>
            </w:r>
          </w:p>
        </w:tc>
        <w:tc>
          <w:tcPr>
            <w:tcW w:w="1535" w:type="dxa"/>
            <w:noWrap/>
            <w:vAlign w:val="center"/>
          </w:tcPr>
          <w:p w14:paraId="2D974CF1" w14:textId="51485F85"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1,263,191</w:t>
            </w:r>
          </w:p>
        </w:tc>
        <w:tc>
          <w:tcPr>
            <w:tcW w:w="1576" w:type="dxa"/>
            <w:noWrap/>
            <w:vAlign w:val="center"/>
          </w:tcPr>
          <w:p w14:paraId="206F9138" w14:textId="0FB2D325"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81.6%</w:t>
            </w:r>
          </w:p>
        </w:tc>
        <w:tc>
          <w:tcPr>
            <w:tcW w:w="1576" w:type="dxa"/>
            <w:vAlign w:val="center"/>
          </w:tcPr>
          <w:p w14:paraId="2B8E654F" w14:textId="2BA53496"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11,362</w:t>
            </w:r>
          </w:p>
        </w:tc>
      </w:tr>
      <w:tr w:rsidR="00052620" w:rsidRPr="00D866A5" w14:paraId="03595DA0" w14:textId="10D16417"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1AE21B90" w14:textId="77777777" w:rsidR="00052620" w:rsidRPr="00D866A5" w:rsidRDefault="00052620" w:rsidP="00052620">
            <w:pPr>
              <w:spacing w:line="280" w:lineRule="exact"/>
              <w:jc w:val="center"/>
              <w:rPr>
                <w:sz w:val="18"/>
                <w:szCs w:val="18"/>
              </w:rPr>
            </w:pPr>
            <w:r w:rsidRPr="00D866A5">
              <w:rPr>
                <w:rFonts w:hint="eastAsia"/>
                <w:sz w:val="18"/>
                <w:szCs w:val="18"/>
              </w:rPr>
              <w:t>2</w:t>
            </w:r>
          </w:p>
        </w:tc>
        <w:tc>
          <w:tcPr>
            <w:tcW w:w="2556" w:type="dxa"/>
            <w:noWrap/>
          </w:tcPr>
          <w:p w14:paraId="6F4826AC" w14:textId="66626AA4"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bookmarkStart w:id="8" w:name="_Hlk98076386"/>
            <w:r w:rsidRPr="00D866A5">
              <w:rPr>
                <w:rFonts w:hint="eastAsia"/>
                <w:sz w:val="18"/>
                <w:szCs w:val="18"/>
              </w:rPr>
              <w:t>スポーツ・レクリエーション系施設</w:t>
            </w:r>
            <w:bookmarkEnd w:id="8"/>
          </w:p>
        </w:tc>
        <w:tc>
          <w:tcPr>
            <w:tcW w:w="1649" w:type="dxa"/>
            <w:noWrap/>
            <w:vAlign w:val="center"/>
          </w:tcPr>
          <w:p w14:paraId="3E0079A3" w14:textId="2B067C61"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2,121,656</w:t>
            </w:r>
          </w:p>
        </w:tc>
        <w:tc>
          <w:tcPr>
            <w:tcW w:w="1535" w:type="dxa"/>
            <w:noWrap/>
            <w:vAlign w:val="center"/>
          </w:tcPr>
          <w:p w14:paraId="33474472" w14:textId="74DD6C7C"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2,067,813</w:t>
            </w:r>
          </w:p>
        </w:tc>
        <w:tc>
          <w:tcPr>
            <w:tcW w:w="1576" w:type="dxa"/>
            <w:noWrap/>
            <w:vAlign w:val="center"/>
          </w:tcPr>
          <w:p w14:paraId="5019A846" w14:textId="6AD769B0"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97.5%</w:t>
            </w:r>
          </w:p>
        </w:tc>
        <w:tc>
          <w:tcPr>
            <w:tcW w:w="1576" w:type="dxa"/>
            <w:vAlign w:val="center"/>
          </w:tcPr>
          <w:p w14:paraId="4BF97868" w14:textId="7BDF2D64"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39,742</w:t>
            </w:r>
          </w:p>
        </w:tc>
      </w:tr>
      <w:tr w:rsidR="00052620" w:rsidRPr="00D866A5" w14:paraId="0405E297" w14:textId="3C8D1482"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16696E96" w14:textId="77777777" w:rsidR="00052620" w:rsidRPr="00D866A5" w:rsidRDefault="00052620" w:rsidP="00052620">
            <w:pPr>
              <w:spacing w:line="280" w:lineRule="exact"/>
              <w:jc w:val="center"/>
              <w:rPr>
                <w:sz w:val="18"/>
                <w:szCs w:val="18"/>
              </w:rPr>
            </w:pPr>
            <w:r w:rsidRPr="00D866A5">
              <w:rPr>
                <w:rFonts w:hint="eastAsia"/>
                <w:sz w:val="18"/>
                <w:szCs w:val="18"/>
              </w:rPr>
              <w:t>3</w:t>
            </w:r>
          </w:p>
        </w:tc>
        <w:tc>
          <w:tcPr>
            <w:tcW w:w="2556" w:type="dxa"/>
            <w:noWrap/>
          </w:tcPr>
          <w:p w14:paraId="65C43174" w14:textId="2D2A6B54"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産業系施設</w:t>
            </w:r>
          </w:p>
        </w:tc>
        <w:tc>
          <w:tcPr>
            <w:tcW w:w="1649" w:type="dxa"/>
            <w:noWrap/>
            <w:vAlign w:val="center"/>
          </w:tcPr>
          <w:p w14:paraId="32AA1B7D" w14:textId="583D40E4"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131,378</w:t>
            </w:r>
          </w:p>
        </w:tc>
        <w:tc>
          <w:tcPr>
            <w:tcW w:w="1535" w:type="dxa"/>
            <w:noWrap/>
            <w:vAlign w:val="center"/>
          </w:tcPr>
          <w:p w14:paraId="42ED56E9" w14:textId="72B987C9"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72,802</w:t>
            </w:r>
          </w:p>
        </w:tc>
        <w:tc>
          <w:tcPr>
            <w:tcW w:w="1576" w:type="dxa"/>
            <w:noWrap/>
            <w:vAlign w:val="center"/>
          </w:tcPr>
          <w:p w14:paraId="262C13F2" w14:textId="133268A9"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55.4%</w:t>
            </w:r>
          </w:p>
        </w:tc>
        <w:tc>
          <w:tcPr>
            <w:tcW w:w="1576" w:type="dxa"/>
            <w:vAlign w:val="center"/>
          </w:tcPr>
          <w:p w14:paraId="0B589A31" w14:textId="3BDD5070"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500</w:t>
            </w:r>
          </w:p>
        </w:tc>
      </w:tr>
      <w:tr w:rsidR="00052620" w:rsidRPr="00D866A5" w14:paraId="7EE158DC" w14:textId="612010E8"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70D26CC1" w14:textId="77777777" w:rsidR="00052620" w:rsidRPr="00D866A5" w:rsidRDefault="00052620" w:rsidP="00052620">
            <w:pPr>
              <w:spacing w:line="280" w:lineRule="exact"/>
              <w:jc w:val="center"/>
              <w:rPr>
                <w:sz w:val="18"/>
                <w:szCs w:val="18"/>
              </w:rPr>
            </w:pPr>
            <w:r w:rsidRPr="00D866A5">
              <w:rPr>
                <w:rFonts w:hint="eastAsia"/>
                <w:sz w:val="18"/>
                <w:szCs w:val="18"/>
              </w:rPr>
              <w:t>4</w:t>
            </w:r>
          </w:p>
        </w:tc>
        <w:tc>
          <w:tcPr>
            <w:tcW w:w="2556" w:type="dxa"/>
            <w:noWrap/>
          </w:tcPr>
          <w:p w14:paraId="53A32744" w14:textId="5633E881"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学校教育系施設</w:t>
            </w:r>
          </w:p>
        </w:tc>
        <w:tc>
          <w:tcPr>
            <w:tcW w:w="1649" w:type="dxa"/>
            <w:noWrap/>
            <w:vAlign w:val="center"/>
          </w:tcPr>
          <w:p w14:paraId="35263EFC" w14:textId="3E1DC401"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3,159,648</w:t>
            </w:r>
          </w:p>
        </w:tc>
        <w:tc>
          <w:tcPr>
            <w:tcW w:w="1535" w:type="dxa"/>
            <w:noWrap/>
            <w:vAlign w:val="center"/>
          </w:tcPr>
          <w:p w14:paraId="174B16E0" w14:textId="261719CD"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2,806,080</w:t>
            </w:r>
          </w:p>
        </w:tc>
        <w:tc>
          <w:tcPr>
            <w:tcW w:w="1576" w:type="dxa"/>
            <w:noWrap/>
            <w:vAlign w:val="center"/>
          </w:tcPr>
          <w:p w14:paraId="36B9543C" w14:textId="7CBFC3E1"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88.8%</w:t>
            </w:r>
          </w:p>
        </w:tc>
        <w:tc>
          <w:tcPr>
            <w:tcW w:w="1576" w:type="dxa"/>
            <w:vAlign w:val="center"/>
          </w:tcPr>
          <w:p w14:paraId="26357C95" w14:textId="34639CF3"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0</w:t>
            </w:r>
          </w:p>
        </w:tc>
      </w:tr>
      <w:tr w:rsidR="00052620" w:rsidRPr="00D866A5" w14:paraId="66997CD1" w14:textId="6CF933F9"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261AF2AC" w14:textId="77777777" w:rsidR="00052620" w:rsidRPr="00D866A5" w:rsidRDefault="00052620" w:rsidP="00052620">
            <w:pPr>
              <w:spacing w:line="280" w:lineRule="exact"/>
              <w:jc w:val="center"/>
              <w:rPr>
                <w:sz w:val="18"/>
                <w:szCs w:val="18"/>
              </w:rPr>
            </w:pPr>
            <w:r w:rsidRPr="00D866A5">
              <w:rPr>
                <w:rFonts w:hint="eastAsia"/>
                <w:sz w:val="18"/>
                <w:szCs w:val="18"/>
              </w:rPr>
              <w:t>5</w:t>
            </w:r>
          </w:p>
        </w:tc>
        <w:tc>
          <w:tcPr>
            <w:tcW w:w="2556" w:type="dxa"/>
            <w:noWrap/>
          </w:tcPr>
          <w:p w14:paraId="72DC88F9" w14:textId="5958FF29"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子育て支援施設</w:t>
            </w:r>
          </w:p>
        </w:tc>
        <w:tc>
          <w:tcPr>
            <w:tcW w:w="1649" w:type="dxa"/>
            <w:noWrap/>
            <w:vAlign w:val="center"/>
          </w:tcPr>
          <w:p w14:paraId="117FA628" w14:textId="24E1B396"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440,061</w:t>
            </w:r>
          </w:p>
        </w:tc>
        <w:tc>
          <w:tcPr>
            <w:tcW w:w="1535" w:type="dxa"/>
            <w:noWrap/>
            <w:vAlign w:val="center"/>
          </w:tcPr>
          <w:p w14:paraId="6915FD02" w14:textId="0A2E47E8"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242,092</w:t>
            </w:r>
          </w:p>
        </w:tc>
        <w:tc>
          <w:tcPr>
            <w:tcW w:w="1576" w:type="dxa"/>
            <w:noWrap/>
            <w:vAlign w:val="center"/>
          </w:tcPr>
          <w:p w14:paraId="0B982393" w14:textId="6E6FD2FC"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55.0%</w:t>
            </w:r>
          </w:p>
        </w:tc>
        <w:tc>
          <w:tcPr>
            <w:tcW w:w="1576" w:type="dxa"/>
            <w:vAlign w:val="center"/>
          </w:tcPr>
          <w:p w14:paraId="2F4BBB1D" w14:textId="6C88DBF5"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3,600</w:t>
            </w:r>
          </w:p>
        </w:tc>
      </w:tr>
      <w:tr w:rsidR="00052620" w:rsidRPr="00D866A5" w14:paraId="619D788D" w14:textId="0756117E"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29564388" w14:textId="77777777" w:rsidR="00052620" w:rsidRPr="00D866A5" w:rsidRDefault="00052620" w:rsidP="00052620">
            <w:pPr>
              <w:spacing w:line="280" w:lineRule="exact"/>
              <w:jc w:val="center"/>
              <w:rPr>
                <w:sz w:val="18"/>
                <w:szCs w:val="18"/>
              </w:rPr>
            </w:pPr>
            <w:r w:rsidRPr="00D866A5">
              <w:rPr>
                <w:rFonts w:hint="eastAsia"/>
                <w:sz w:val="18"/>
                <w:szCs w:val="18"/>
              </w:rPr>
              <w:t>6</w:t>
            </w:r>
          </w:p>
        </w:tc>
        <w:tc>
          <w:tcPr>
            <w:tcW w:w="2556" w:type="dxa"/>
            <w:noWrap/>
          </w:tcPr>
          <w:p w14:paraId="6D697791" w14:textId="5FF4AECF"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保健・福祉施設</w:t>
            </w:r>
          </w:p>
        </w:tc>
        <w:tc>
          <w:tcPr>
            <w:tcW w:w="1649" w:type="dxa"/>
            <w:noWrap/>
            <w:vAlign w:val="center"/>
          </w:tcPr>
          <w:p w14:paraId="021CFA9A" w14:textId="435B1DF5"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838,068</w:t>
            </w:r>
          </w:p>
        </w:tc>
        <w:tc>
          <w:tcPr>
            <w:tcW w:w="1535" w:type="dxa"/>
            <w:noWrap/>
            <w:vAlign w:val="center"/>
          </w:tcPr>
          <w:p w14:paraId="2CC6A26A" w14:textId="2AC427C7"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241,367</w:t>
            </w:r>
          </w:p>
        </w:tc>
        <w:tc>
          <w:tcPr>
            <w:tcW w:w="1576" w:type="dxa"/>
            <w:noWrap/>
            <w:vAlign w:val="center"/>
          </w:tcPr>
          <w:p w14:paraId="5B518663" w14:textId="76797B0B"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28.8%</w:t>
            </w:r>
          </w:p>
        </w:tc>
        <w:tc>
          <w:tcPr>
            <w:tcW w:w="1576" w:type="dxa"/>
            <w:vAlign w:val="center"/>
          </w:tcPr>
          <w:p w14:paraId="0BE9CCF8" w14:textId="596B435C"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0</w:t>
            </w:r>
          </w:p>
        </w:tc>
      </w:tr>
      <w:tr w:rsidR="00052620" w:rsidRPr="00D866A5" w14:paraId="33C2B685" w14:textId="2368F06E"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tcPr>
          <w:p w14:paraId="0ED4D6F2" w14:textId="1CB7DC5E" w:rsidR="00052620" w:rsidRPr="00D866A5" w:rsidRDefault="00052620" w:rsidP="00052620">
            <w:pPr>
              <w:spacing w:line="280" w:lineRule="exact"/>
              <w:jc w:val="center"/>
              <w:rPr>
                <w:sz w:val="18"/>
                <w:szCs w:val="18"/>
              </w:rPr>
            </w:pPr>
            <w:r w:rsidRPr="00D866A5">
              <w:rPr>
                <w:rFonts w:hint="eastAsia"/>
                <w:sz w:val="18"/>
                <w:szCs w:val="18"/>
              </w:rPr>
              <w:t>7</w:t>
            </w:r>
          </w:p>
        </w:tc>
        <w:tc>
          <w:tcPr>
            <w:tcW w:w="2556" w:type="dxa"/>
            <w:noWrap/>
          </w:tcPr>
          <w:p w14:paraId="1646C5E0" w14:textId="4D31890B"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医療施設</w:t>
            </w:r>
          </w:p>
        </w:tc>
        <w:tc>
          <w:tcPr>
            <w:tcW w:w="1649" w:type="dxa"/>
            <w:noWrap/>
            <w:vAlign w:val="center"/>
          </w:tcPr>
          <w:p w14:paraId="3421F28D" w14:textId="06D4C595"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580,414</w:t>
            </w:r>
          </w:p>
        </w:tc>
        <w:tc>
          <w:tcPr>
            <w:tcW w:w="1535" w:type="dxa"/>
            <w:noWrap/>
            <w:vAlign w:val="center"/>
          </w:tcPr>
          <w:p w14:paraId="1562CC57" w14:textId="497B4C78"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466,923</w:t>
            </w:r>
          </w:p>
        </w:tc>
        <w:tc>
          <w:tcPr>
            <w:tcW w:w="1576" w:type="dxa"/>
            <w:noWrap/>
            <w:vAlign w:val="center"/>
          </w:tcPr>
          <w:p w14:paraId="0A45D32A" w14:textId="1688F3DC"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80.4%</w:t>
            </w:r>
          </w:p>
        </w:tc>
        <w:tc>
          <w:tcPr>
            <w:tcW w:w="1576" w:type="dxa"/>
            <w:vAlign w:val="center"/>
          </w:tcPr>
          <w:p w14:paraId="0BDC777E" w14:textId="0303F5EB"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2,577</w:t>
            </w:r>
          </w:p>
        </w:tc>
      </w:tr>
      <w:tr w:rsidR="00052620" w:rsidRPr="00D866A5" w14:paraId="0D3D92CE" w14:textId="23E0D3D9"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7126AB56" w14:textId="5BAB8ABA" w:rsidR="00052620" w:rsidRPr="00D866A5" w:rsidRDefault="00052620" w:rsidP="00052620">
            <w:pPr>
              <w:spacing w:line="280" w:lineRule="exact"/>
              <w:jc w:val="center"/>
              <w:rPr>
                <w:sz w:val="18"/>
                <w:szCs w:val="18"/>
              </w:rPr>
            </w:pPr>
            <w:r w:rsidRPr="00D866A5">
              <w:rPr>
                <w:rFonts w:hint="eastAsia"/>
                <w:sz w:val="18"/>
                <w:szCs w:val="18"/>
              </w:rPr>
              <w:t>8</w:t>
            </w:r>
          </w:p>
        </w:tc>
        <w:tc>
          <w:tcPr>
            <w:tcW w:w="2556" w:type="dxa"/>
            <w:noWrap/>
          </w:tcPr>
          <w:p w14:paraId="7387F494" w14:textId="4FC9B755"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行政系施設</w:t>
            </w:r>
          </w:p>
        </w:tc>
        <w:tc>
          <w:tcPr>
            <w:tcW w:w="1649" w:type="dxa"/>
            <w:noWrap/>
            <w:vAlign w:val="center"/>
          </w:tcPr>
          <w:p w14:paraId="41BED929" w14:textId="1E78CD21"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2,450,513</w:t>
            </w:r>
          </w:p>
        </w:tc>
        <w:tc>
          <w:tcPr>
            <w:tcW w:w="1535" w:type="dxa"/>
            <w:noWrap/>
            <w:vAlign w:val="center"/>
          </w:tcPr>
          <w:p w14:paraId="519DDC6D" w14:textId="746C716B"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2,142,500</w:t>
            </w:r>
          </w:p>
        </w:tc>
        <w:tc>
          <w:tcPr>
            <w:tcW w:w="1576" w:type="dxa"/>
            <w:noWrap/>
            <w:vAlign w:val="center"/>
          </w:tcPr>
          <w:p w14:paraId="301E15F8" w14:textId="5E9B06DA"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87.4%</w:t>
            </w:r>
          </w:p>
        </w:tc>
        <w:tc>
          <w:tcPr>
            <w:tcW w:w="1576" w:type="dxa"/>
            <w:vAlign w:val="center"/>
          </w:tcPr>
          <w:p w14:paraId="032BF2B8" w14:textId="49FDF583"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338,214</w:t>
            </w:r>
          </w:p>
        </w:tc>
      </w:tr>
      <w:tr w:rsidR="00052620" w:rsidRPr="00D866A5" w14:paraId="5767AE35" w14:textId="480B29E0"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0E3595CC" w14:textId="1A7BCAF9" w:rsidR="00052620" w:rsidRPr="00D866A5" w:rsidRDefault="00052620" w:rsidP="00052620">
            <w:pPr>
              <w:spacing w:line="280" w:lineRule="exact"/>
              <w:jc w:val="center"/>
              <w:rPr>
                <w:sz w:val="18"/>
                <w:szCs w:val="18"/>
              </w:rPr>
            </w:pPr>
            <w:r w:rsidRPr="00D866A5">
              <w:rPr>
                <w:rFonts w:hint="eastAsia"/>
                <w:sz w:val="18"/>
                <w:szCs w:val="18"/>
              </w:rPr>
              <w:t>9</w:t>
            </w:r>
          </w:p>
        </w:tc>
        <w:tc>
          <w:tcPr>
            <w:tcW w:w="2556" w:type="dxa"/>
            <w:noWrap/>
          </w:tcPr>
          <w:p w14:paraId="38C065FD" w14:textId="5A395141"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公営住宅等</w:t>
            </w:r>
          </w:p>
        </w:tc>
        <w:tc>
          <w:tcPr>
            <w:tcW w:w="1649" w:type="dxa"/>
            <w:noWrap/>
            <w:vAlign w:val="center"/>
          </w:tcPr>
          <w:p w14:paraId="48155B33" w14:textId="2E7314C6"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5,553,230</w:t>
            </w:r>
          </w:p>
        </w:tc>
        <w:tc>
          <w:tcPr>
            <w:tcW w:w="1535" w:type="dxa"/>
            <w:noWrap/>
            <w:vAlign w:val="center"/>
          </w:tcPr>
          <w:p w14:paraId="76588785" w14:textId="0964612C"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5,018,037</w:t>
            </w:r>
          </w:p>
        </w:tc>
        <w:tc>
          <w:tcPr>
            <w:tcW w:w="1576" w:type="dxa"/>
            <w:noWrap/>
            <w:vAlign w:val="center"/>
          </w:tcPr>
          <w:p w14:paraId="3D53EAE8" w14:textId="727B066E"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90.4%</w:t>
            </w:r>
          </w:p>
        </w:tc>
        <w:tc>
          <w:tcPr>
            <w:tcW w:w="1576" w:type="dxa"/>
            <w:vAlign w:val="center"/>
          </w:tcPr>
          <w:p w14:paraId="6F525695" w14:textId="2EC084D3"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0</w:t>
            </w:r>
          </w:p>
        </w:tc>
      </w:tr>
      <w:tr w:rsidR="00052620" w:rsidRPr="00D866A5" w14:paraId="2E62F850" w14:textId="44D08BAA"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3F92FE9F" w14:textId="4F12C8A2" w:rsidR="00052620" w:rsidRPr="00D866A5" w:rsidRDefault="00052620" w:rsidP="00052620">
            <w:pPr>
              <w:spacing w:line="280" w:lineRule="exact"/>
              <w:jc w:val="center"/>
              <w:rPr>
                <w:sz w:val="18"/>
                <w:szCs w:val="18"/>
              </w:rPr>
            </w:pPr>
            <w:r w:rsidRPr="00D866A5">
              <w:rPr>
                <w:rFonts w:hint="eastAsia"/>
                <w:sz w:val="18"/>
                <w:szCs w:val="18"/>
              </w:rPr>
              <w:t>10</w:t>
            </w:r>
          </w:p>
        </w:tc>
        <w:tc>
          <w:tcPr>
            <w:tcW w:w="2556" w:type="dxa"/>
            <w:noWrap/>
          </w:tcPr>
          <w:p w14:paraId="053EEBAA" w14:textId="67FCF499"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公園</w:t>
            </w:r>
          </w:p>
        </w:tc>
        <w:tc>
          <w:tcPr>
            <w:tcW w:w="1649" w:type="dxa"/>
            <w:noWrap/>
            <w:vAlign w:val="center"/>
          </w:tcPr>
          <w:p w14:paraId="59E37A53" w14:textId="4E773B80"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26,288</w:t>
            </w:r>
          </w:p>
        </w:tc>
        <w:tc>
          <w:tcPr>
            <w:tcW w:w="1535" w:type="dxa"/>
            <w:noWrap/>
            <w:vAlign w:val="center"/>
          </w:tcPr>
          <w:p w14:paraId="06D8AA62" w14:textId="26B5FF4D"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18,454</w:t>
            </w:r>
          </w:p>
        </w:tc>
        <w:tc>
          <w:tcPr>
            <w:tcW w:w="1576" w:type="dxa"/>
            <w:noWrap/>
            <w:vAlign w:val="center"/>
          </w:tcPr>
          <w:p w14:paraId="410D181D" w14:textId="01EF84C6"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70.2%</w:t>
            </w:r>
          </w:p>
        </w:tc>
        <w:tc>
          <w:tcPr>
            <w:tcW w:w="1576" w:type="dxa"/>
            <w:vAlign w:val="center"/>
          </w:tcPr>
          <w:p w14:paraId="0F8AC437" w14:textId="2AB46227"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0</w:t>
            </w:r>
          </w:p>
        </w:tc>
      </w:tr>
      <w:tr w:rsidR="00052620" w:rsidRPr="00D866A5" w14:paraId="42DD885A" w14:textId="59962215"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hideMark/>
          </w:tcPr>
          <w:p w14:paraId="25DCDE7F" w14:textId="2597424D" w:rsidR="00052620" w:rsidRPr="00D866A5" w:rsidRDefault="00052620" w:rsidP="00052620">
            <w:pPr>
              <w:spacing w:line="280" w:lineRule="exact"/>
              <w:jc w:val="center"/>
              <w:rPr>
                <w:sz w:val="18"/>
                <w:szCs w:val="18"/>
              </w:rPr>
            </w:pPr>
            <w:r w:rsidRPr="00D866A5">
              <w:rPr>
                <w:rFonts w:hint="eastAsia"/>
                <w:sz w:val="18"/>
                <w:szCs w:val="18"/>
              </w:rPr>
              <w:t>1</w:t>
            </w:r>
            <w:r w:rsidRPr="00D866A5">
              <w:rPr>
                <w:sz w:val="18"/>
                <w:szCs w:val="18"/>
              </w:rPr>
              <w:t>1</w:t>
            </w:r>
          </w:p>
        </w:tc>
        <w:tc>
          <w:tcPr>
            <w:tcW w:w="2556" w:type="dxa"/>
            <w:noWrap/>
          </w:tcPr>
          <w:p w14:paraId="255061EA" w14:textId="3AFB0229"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供給処理施設</w:t>
            </w:r>
          </w:p>
        </w:tc>
        <w:tc>
          <w:tcPr>
            <w:tcW w:w="1649" w:type="dxa"/>
            <w:noWrap/>
            <w:vAlign w:val="center"/>
          </w:tcPr>
          <w:p w14:paraId="17C91531" w14:textId="6A8A409C"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59,136</w:t>
            </w:r>
          </w:p>
        </w:tc>
        <w:tc>
          <w:tcPr>
            <w:tcW w:w="1535" w:type="dxa"/>
            <w:noWrap/>
            <w:vAlign w:val="center"/>
          </w:tcPr>
          <w:p w14:paraId="183EC1B5" w14:textId="144CB1F6"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59,136</w:t>
            </w:r>
          </w:p>
        </w:tc>
        <w:tc>
          <w:tcPr>
            <w:tcW w:w="1576" w:type="dxa"/>
            <w:noWrap/>
            <w:vAlign w:val="center"/>
          </w:tcPr>
          <w:p w14:paraId="3A9A0C7A" w14:textId="16772CFB"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100.0%</w:t>
            </w:r>
          </w:p>
        </w:tc>
        <w:tc>
          <w:tcPr>
            <w:tcW w:w="1576" w:type="dxa"/>
            <w:vAlign w:val="center"/>
          </w:tcPr>
          <w:p w14:paraId="6FA670FE" w14:textId="6526414A"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0</w:t>
            </w:r>
          </w:p>
        </w:tc>
      </w:tr>
      <w:tr w:rsidR="00052620" w:rsidRPr="00D866A5" w14:paraId="1D3A6B1A" w14:textId="5F49B9A8" w:rsidTr="006B4836">
        <w:trPr>
          <w:trHeight w:val="340"/>
          <w:jc w:val="center"/>
        </w:trPr>
        <w:tc>
          <w:tcPr>
            <w:cnfStyle w:val="001000000000" w:firstRow="0" w:lastRow="0" w:firstColumn="1" w:lastColumn="0" w:oddVBand="0" w:evenVBand="0" w:oddHBand="0" w:evenHBand="0" w:firstRowFirstColumn="0" w:firstRowLastColumn="0" w:lastRowFirstColumn="0" w:lastRowLastColumn="0"/>
            <w:tcW w:w="510" w:type="dxa"/>
            <w:noWrap/>
            <w:vAlign w:val="center"/>
          </w:tcPr>
          <w:p w14:paraId="6546A566" w14:textId="0A5F9115" w:rsidR="00052620" w:rsidRPr="00D866A5" w:rsidRDefault="00052620" w:rsidP="00052620">
            <w:pPr>
              <w:spacing w:line="280" w:lineRule="exact"/>
              <w:jc w:val="center"/>
              <w:rPr>
                <w:sz w:val="18"/>
                <w:szCs w:val="18"/>
              </w:rPr>
            </w:pPr>
            <w:r>
              <w:rPr>
                <w:rFonts w:hint="eastAsia"/>
                <w:sz w:val="18"/>
                <w:szCs w:val="18"/>
              </w:rPr>
              <w:t>12</w:t>
            </w:r>
          </w:p>
        </w:tc>
        <w:tc>
          <w:tcPr>
            <w:tcW w:w="2556" w:type="dxa"/>
            <w:noWrap/>
          </w:tcPr>
          <w:p w14:paraId="62441DEF" w14:textId="61EFC358" w:rsidR="00052620" w:rsidRPr="00D866A5" w:rsidRDefault="00052620" w:rsidP="00052620">
            <w:pPr>
              <w:spacing w:line="280" w:lineRule="exact"/>
              <w:cnfStyle w:val="000000000000" w:firstRow="0"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その他</w:t>
            </w:r>
          </w:p>
        </w:tc>
        <w:tc>
          <w:tcPr>
            <w:tcW w:w="1649" w:type="dxa"/>
            <w:noWrap/>
            <w:vAlign w:val="center"/>
          </w:tcPr>
          <w:p w14:paraId="6A3D3888" w14:textId="4651B3D8"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579,487</w:t>
            </w:r>
          </w:p>
        </w:tc>
        <w:tc>
          <w:tcPr>
            <w:tcW w:w="1535" w:type="dxa"/>
            <w:noWrap/>
            <w:vAlign w:val="center"/>
          </w:tcPr>
          <w:p w14:paraId="49AEAA06" w14:textId="78BF931E"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289,254</w:t>
            </w:r>
          </w:p>
        </w:tc>
        <w:tc>
          <w:tcPr>
            <w:tcW w:w="1576" w:type="dxa"/>
            <w:noWrap/>
            <w:vAlign w:val="center"/>
          </w:tcPr>
          <w:p w14:paraId="4CBD823E" w14:textId="6701A513" w:rsidR="00052620" w:rsidRPr="00D866A5"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49.9%</w:t>
            </w:r>
          </w:p>
        </w:tc>
        <w:tc>
          <w:tcPr>
            <w:tcW w:w="1576" w:type="dxa"/>
            <w:vAlign w:val="center"/>
          </w:tcPr>
          <w:p w14:paraId="2A6445C3" w14:textId="74823A3F" w:rsidR="00052620" w:rsidRDefault="00052620" w:rsidP="00052620">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2,864</w:t>
            </w:r>
          </w:p>
        </w:tc>
      </w:tr>
      <w:tr w:rsidR="007C0D9C" w:rsidRPr="00D866A5" w14:paraId="3E6C5ACC" w14:textId="63D51A9C" w:rsidTr="00AE5D57">
        <w:trPr>
          <w:trHeight w:val="340"/>
          <w:jc w:val="center"/>
        </w:trPr>
        <w:tc>
          <w:tcPr>
            <w:cnfStyle w:val="001000000000" w:firstRow="0" w:lastRow="0" w:firstColumn="1" w:lastColumn="0" w:oddVBand="0" w:evenVBand="0" w:oddHBand="0" w:evenHBand="0" w:firstRowFirstColumn="0" w:firstRowLastColumn="0" w:lastRowFirstColumn="0" w:lastRowLastColumn="0"/>
            <w:tcW w:w="3066" w:type="dxa"/>
            <w:gridSpan w:val="2"/>
            <w:shd w:val="clear" w:color="auto" w:fill="E2EFD9" w:themeFill="accent6" w:themeFillTint="33"/>
            <w:noWrap/>
            <w:vAlign w:val="center"/>
            <w:hideMark/>
          </w:tcPr>
          <w:p w14:paraId="057FA055" w14:textId="4CB99035" w:rsidR="007C0D9C" w:rsidRPr="00D866A5" w:rsidRDefault="007C0D9C" w:rsidP="007C0D9C">
            <w:pPr>
              <w:spacing w:line="280" w:lineRule="exact"/>
              <w:jc w:val="center"/>
              <w:rPr>
                <w:sz w:val="18"/>
                <w:szCs w:val="18"/>
              </w:rPr>
            </w:pPr>
            <w:r w:rsidRPr="00D866A5">
              <w:rPr>
                <w:rFonts w:hint="eastAsia"/>
                <w:sz w:val="18"/>
                <w:szCs w:val="18"/>
              </w:rPr>
              <w:t>合　計</w:t>
            </w:r>
          </w:p>
        </w:tc>
        <w:tc>
          <w:tcPr>
            <w:tcW w:w="1649" w:type="dxa"/>
            <w:noWrap/>
            <w:vAlign w:val="center"/>
          </w:tcPr>
          <w:p w14:paraId="0C3680A0" w14:textId="67C9D7AC" w:rsidR="007C0D9C" w:rsidRPr="00D866A5" w:rsidRDefault="007C0D9C" w:rsidP="007C0D9C">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17,488,351</w:t>
            </w:r>
          </w:p>
        </w:tc>
        <w:tc>
          <w:tcPr>
            <w:tcW w:w="1535" w:type="dxa"/>
            <w:noWrap/>
            <w:vAlign w:val="center"/>
          </w:tcPr>
          <w:p w14:paraId="21F11FE4" w14:textId="11C2061E" w:rsidR="007C0D9C" w:rsidRPr="00D866A5" w:rsidRDefault="007C0D9C" w:rsidP="007C0D9C">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14,6</w:t>
            </w:r>
            <w:r w:rsidR="00052620">
              <w:rPr>
                <w:rFonts w:hAnsi="游ゴシック Medium" w:hint="eastAsia"/>
                <w:color w:val="000000"/>
                <w:sz w:val="20"/>
                <w:szCs w:val="20"/>
              </w:rPr>
              <w:t>87</w:t>
            </w:r>
            <w:r>
              <w:rPr>
                <w:rFonts w:hAnsi="游ゴシック Medium" w:hint="eastAsia"/>
                <w:color w:val="000000"/>
                <w:sz w:val="20"/>
                <w:szCs w:val="20"/>
              </w:rPr>
              <w:t>,</w:t>
            </w:r>
            <w:r w:rsidR="00052620">
              <w:rPr>
                <w:rFonts w:hAnsi="游ゴシック Medium" w:hint="eastAsia"/>
                <w:color w:val="000000"/>
                <w:sz w:val="20"/>
                <w:szCs w:val="20"/>
              </w:rPr>
              <w:t>649</w:t>
            </w:r>
          </w:p>
        </w:tc>
        <w:tc>
          <w:tcPr>
            <w:tcW w:w="1576" w:type="dxa"/>
            <w:noWrap/>
            <w:vAlign w:val="center"/>
          </w:tcPr>
          <w:p w14:paraId="3A613649" w14:textId="5A583FA3" w:rsidR="007C0D9C" w:rsidRPr="00D866A5" w:rsidRDefault="007C0D9C" w:rsidP="007C0D9C">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Pr>
                <w:rFonts w:hAnsi="游ゴシック Medium" w:hint="eastAsia"/>
                <w:color w:val="000000"/>
                <w:sz w:val="20"/>
                <w:szCs w:val="20"/>
              </w:rPr>
              <w:t>8</w:t>
            </w:r>
            <w:r w:rsidR="00052620">
              <w:rPr>
                <w:rFonts w:hAnsi="游ゴシック Medium" w:hint="eastAsia"/>
                <w:color w:val="000000"/>
                <w:sz w:val="20"/>
                <w:szCs w:val="20"/>
              </w:rPr>
              <w:t>4</w:t>
            </w:r>
            <w:r>
              <w:rPr>
                <w:rFonts w:hAnsi="游ゴシック Medium" w:hint="eastAsia"/>
                <w:color w:val="000000"/>
                <w:sz w:val="20"/>
                <w:szCs w:val="20"/>
              </w:rPr>
              <w:t>.</w:t>
            </w:r>
            <w:r w:rsidR="00052620">
              <w:rPr>
                <w:rFonts w:hAnsi="游ゴシック Medium" w:hint="eastAsia"/>
                <w:color w:val="000000"/>
                <w:sz w:val="20"/>
                <w:szCs w:val="20"/>
              </w:rPr>
              <w:t>0</w:t>
            </w:r>
            <w:r>
              <w:rPr>
                <w:rFonts w:hAnsi="游ゴシック Medium" w:hint="eastAsia"/>
                <w:color w:val="000000"/>
                <w:sz w:val="20"/>
                <w:szCs w:val="20"/>
              </w:rPr>
              <w:t>%</w:t>
            </w:r>
          </w:p>
        </w:tc>
        <w:tc>
          <w:tcPr>
            <w:tcW w:w="1576" w:type="dxa"/>
            <w:vAlign w:val="center"/>
          </w:tcPr>
          <w:p w14:paraId="016ACB89" w14:textId="337A097A" w:rsidR="007C0D9C" w:rsidRDefault="007C0D9C" w:rsidP="007C0D9C">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Pr>
                <w:rFonts w:hAnsi="游ゴシック Medium" w:hint="eastAsia"/>
                <w:color w:val="000000"/>
                <w:sz w:val="20"/>
                <w:szCs w:val="20"/>
              </w:rPr>
              <w:t>398,859</w:t>
            </w:r>
          </w:p>
        </w:tc>
      </w:tr>
    </w:tbl>
    <w:p w14:paraId="4BB0EEE8" w14:textId="55CC5A76" w:rsidR="00C3284C" w:rsidRPr="00D866A5" w:rsidRDefault="00C3284C" w:rsidP="00DD653F">
      <w:pPr>
        <w:pStyle w:val="1"/>
      </w:pPr>
      <w:r w:rsidRPr="00D866A5">
        <w:rPr>
          <w:rFonts w:hint="eastAsia"/>
        </w:rPr>
        <w:t>③</w:t>
      </w:r>
      <w:r w:rsidR="009E572C" w:rsidRPr="00D866A5">
        <w:rPr>
          <w:rFonts w:hint="eastAsia"/>
        </w:rPr>
        <w:t>有形固定資産減価償却率の推移</w:t>
      </w:r>
    </w:p>
    <w:p w14:paraId="2097691D" w14:textId="3A114255" w:rsidR="00C3284C" w:rsidRPr="00D866A5" w:rsidRDefault="00C3284C" w:rsidP="00CC390C">
      <w:pPr>
        <w:ind w:firstLineChars="100" w:firstLine="210"/>
      </w:pPr>
      <w:r w:rsidRPr="00D866A5">
        <w:rPr>
          <w:rFonts w:hint="eastAsia"/>
        </w:rPr>
        <w:t>建築物の</w:t>
      </w:r>
      <w:r w:rsidR="009E572C" w:rsidRPr="00D866A5">
        <w:rPr>
          <w:rFonts w:hint="eastAsia"/>
        </w:rPr>
        <w:t>減価償却</w:t>
      </w:r>
      <w:r w:rsidR="000E15B4" w:rsidRPr="00D866A5">
        <w:rPr>
          <w:rFonts w:hint="eastAsia"/>
        </w:rPr>
        <w:t>率</w:t>
      </w:r>
      <w:r w:rsidR="009E572C" w:rsidRPr="00D866A5">
        <w:rPr>
          <w:rFonts w:hint="eastAsia"/>
        </w:rPr>
        <w:t>は</w:t>
      </w:r>
      <w:r w:rsidR="000E15B4" w:rsidRPr="00D866A5">
        <w:rPr>
          <w:rFonts w:hint="eastAsia"/>
        </w:rPr>
        <w:t>、</w:t>
      </w:r>
      <w:r w:rsidR="00504936">
        <w:rPr>
          <w:rFonts w:hint="eastAsia"/>
        </w:rPr>
        <w:t>令和</w:t>
      </w:r>
      <w:r w:rsidR="00667DC7">
        <w:rPr>
          <w:rFonts w:hint="eastAsia"/>
        </w:rPr>
        <w:t>3</w:t>
      </w:r>
      <w:r w:rsidR="00127D3D" w:rsidRPr="00D866A5">
        <w:rPr>
          <w:rFonts w:hint="eastAsia"/>
        </w:rPr>
        <w:t>（</w:t>
      </w:r>
      <w:r w:rsidR="00504936">
        <w:rPr>
          <w:rFonts w:hint="eastAsia"/>
        </w:rPr>
        <w:t>2021</w:t>
      </w:r>
      <w:r w:rsidR="00127D3D" w:rsidRPr="00D866A5">
        <w:rPr>
          <w:rFonts w:hint="eastAsia"/>
        </w:rPr>
        <w:t>）</w:t>
      </w:r>
      <w:r w:rsidR="000E15B4" w:rsidRPr="00D866A5">
        <w:rPr>
          <w:rFonts w:hint="eastAsia"/>
        </w:rPr>
        <w:t>年度に</w:t>
      </w:r>
      <w:r w:rsidR="00CC390C" w:rsidRPr="00D866A5">
        <w:rPr>
          <w:rFonts w:hint="eastAsia"/>
        </w:rPr>
        <w:t>7</w:t>
      </w:r>
      <w:r w:rsidR="00504936">
        <w:rPr>
          <w:rFonts w:hint="eastAsia"/>
        </w:rPr>
        <w:t>7</w:t>
      </w:r>
      <w:r w:rsidR="00CC390C" w:rsidRPr="00D866A5">
        <w:rPr>
          <w:rFonts w:hint="eastAsia"/>
        </w:rPr>
        <w:t>.</w:t>
      </w:r>
      <w:r w:rsidR="00504936">
        <w:rPr>
          <w:rFonts w:hint="eastAsia"/>
        </w:rPr>
        <w:t>9</w:t>
      </w:r>
      <w:r w:rsidR="000E15B4" w:rsidRPr="00D866A5">
        <w:rPr>
          <w:rFonts w:hint="eastAsia"/>
        </w:rPr>
        <w:t>％であったものが令和</w:t>
      </w:r>
      <w:r w:rsidR="00887AFE" w:rsidRPr="00667DC7">
        <w:rPr>
          <w:rFonts w:hint="eastAsia"/>
        </w:rPr>
        <w:t>7</w:t>
      </w:r>
      <w:r w:rsidR="00127D3D" w:rsidRPr="00D866A5">
        <w:rPr>
          <w:rFonts w:hint="eastAsia"/>
        </w:rPr>
        <w:t>（</w:t>
      </w:r>
      <w:r w:rsidR="00504936">
        <w:rPr>
          <w:rFonts w:hint="eastAsia"/>
        </w:rPr>
        <w:t>2025</w:t>
      </w:r>
      <w:r w:rsidR="00127D3D" w:rsidRPr="00D866A5">
        <w:rPr>
          <w:rFonts w:hint="eastAsia"/>
        </w:rPr>
        <w:t>）</w:t>
      </w:r>
      <w:r w:rsidR="000E15B4" w:rsidRPr="00D866A5">
        <w:rPr>
          <w:rFonts w:hint="eastAsia"/>
        </w:rPr>
        <w:t>年度には</w:t>
      </w:r>
      <w:r w:rsidR="001F13CD" w:rsidRPr="00D866A5">
        <w:rPr>
          <w:rFonts w:hint="eastAsia"/>
        </w:rPr>
        <w:t>8</w:t>
      </w:r>
      <w:r w:rsidR="00EE1572">
        <w:rPr>
          <w:rFonts w:hint="eastAsia"/>
        </w:rPr>
        <w:t>4</w:t>
      </w:r>
      <w:r w:rsidR="00CC390C" w:rsidRPr="00D866A5">
        <w:rPr>
          <w:rFonts w:hint="eastAsia"/>
        </w:rPr>
        <w:t>.</w:t>
      </w:r>
      <w:r w:rsidR="00EE1572">
        <w:rPr>
          <w:rFonts w:hint="eastAsia"/>
        </w:rPr>
        <w:t>0</w:t>
      </w:r>
      <w:r w:rsidR="000E15B4" w:rsidRPr="00D866A5">
        <w:rPr>
          <w:rFonts w:hint="eastAsia"/>
        </w:rPr>
        <w:t>％と増加しており、今後も</w:t>
      </w:r>
      <w:r w:rsidR="00022DC4" w:rsidRPr="00D866A5">
        <w:rPr>
          <w:rFonts w:hint="eastAsia"/>
        </w:rPr>
        <w:t>上昇</w:t>
      </w:r>
      <w:r w:rsidR="005D73E3" w:rsidRPr="00D866A5">
        <w:rPr>
          <w:rFonts w:hint="eastAsia"/>
        </w:rPr>
        <w:t>し</w:t>
      </w:r>
      <w:r w:rsidR="000E15B4" w:rsidRPr="00D866A5">
        <w:rPr>
          <w:rFonts w:hint="eastAsia"/>
        </w:rPr>
        <w:t>続けることになります。</w:t>
      </w:r>
    </w:p>
    <w:p w14:paraId="0A7DFEFF" w14:textId="0C7768B3" w:rsidR="00425435" w:rsidRPr="00D866A5" w:rsidRDefault="00624657" w:rsidP="00834FDF">
      <w:pPr>
        <w:rPr>
          <w:rFonts w:eastAsia="メイリオ"/>
          <w:b/>
          <w:bCs/>
          <w:color w:val="2E74B5" w:themeColor="accent5" w:themeShade="BF"/>
          <w:sz w:val="26"/>
        </w:rPr>
      </w:pPr>
      <w:r w:rsidRPr="00D866A5">
        <w:t xml:space="preserve"> </w:t>
      </w:r>
      <w:r w:rsidR="00EE1572">
        <w:rPr>
          <w:noProof/>
        </w:rPr>
        <w:drawing>
          <wp:inline distT="0" distB="0" distL="0" distR="0" wp14:anchorId="5BF846EF" wp14:editId="4ACED54A">
            <wp:extent cx="5976620" cy="1778635"/>
            <wp:effectExtent l="0" t="0" r="5080" b="12065"/>
            <wp:docPr id="7537152" name="グラフ 1">
              <a:extLst xmlns:a="http://schemas.openxmlformats.org/drawingml/2006/main">
                <a:ext uri="{FF2B5EF4-FFF2-40B4-BE49-F238E27FC236}">
                  <a16:creationId xmlns:a16="http://schemas.microsoft.com/office/drawing/2014/main" id="{50218518-B015-4CFA-8EAE-B4950EF90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949EDC" w14:textId="0752B1DC" w:rsidR="00D661B1" w:rsidRPr="00D866A5" w:rsidRDefault="00D661B1" w:rsidP="00DD653F">
      <w:pPr>
        <w:pStyle w:val="4"/>
      </w:pPr>
      <w:r w:rsidRPr="00D866A5">
        <w:rPr>
          <w:rFonts w:hint="eastAsia"/>
        </w:rPr>
        <w:lastRenderedPageBreak/>
        <w:t>（</w:t>
      </w:r>
      <w:r w:rsidR="00CC03B9" w:rsidRPr="00D866A5">
        <w:rPr>
          <w:rFonts w:hint="eastAsia"/>
        </w:rPr>
        <w:t>３</w:t>
      </w:r>
      <w:r w:rsidRPr="00D866A5">
        <w:rPr>
          <w:rFonts w:hint="eastAsia"/>
        </w:rPr>
        <w:t>）資産分類別の施設の状況</w:t>
      </w:r>
    </w:p>
    <w:p w14:paraId="5C9F343D" w14:textId="6A06647B" w:rsidR="00D661B1" w:rsidRPr="00D866A5" w:rsidRDefault="00D661B1" w:rsidP="00DD653F">
      <w:pPr>
        <w:pStyle w:val="1"/>
      </w:pPr>
      <w:r w:rsidRPr="00D866A5">
        <w:rPr>
          <w:rFonts w:hint="eastAsia"/>
        </w:rPr>
        <w:t>①</w:t>
      </w:r>
      <w:r w:rsidR="00650DD9" w:rsidRPr="00D866A5">
        <w:rPr>
          <w:rFonts w:hint="eastAsia"/>
        </w:rPr>
        <w:t>村民文化系施設</w:t>
      </w:r>
    </w:p>
    <w:p w14:paraId="7444B915" w14:textId="27EC8C13" w:rsidR="00D661B1" w:rsidRPr="00D866A5" w:rsidRDefault="00D661B1" w:rsidP="00DD653F">
      <w:pPr>
        <w:pStyle w:val="ac"/>
      </w:pPr>
      <w:r w:rsidRPr="00D866A5">
        <w:rPr>
          <w:rFonts w:hint="eastAsia"/>
        </w:rPr>
        <w:t>■主な施設</w:t>
      </w:r>
    </w:p>
    <w:tbl>
      <w:tblPr>
        <w:tblStyle w:val="31"/>
        <w:tblW w:w="5000" w:type="pct"/>
        <w:tblLayout w:type="fixed"/>
        <w:tblLook w:val="04A0" w:firstRow="1" w:lastRow="0" w:firstColumn="1" w:lastColumn="0" w:noHBand="0" w:noVBand="1"/>
      </w:tblPr>
      <w:tblGrid>
        <w:gridCol w:w="3539"/>
        <w:gridCol w:w="1063"/>
        <w:gridCol w:w="1063"/>
        <w:gridCol w:w="1560"/>
        <w:gridCol w:w="2177"/>
      </w:tblGrid>
      <w:tr w:rsidR="003E492A" w:rsidRPr="00D866A5" w14:paraId="2AA17F1C" w14:textId="77777777" w:rsidTr="0016397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C5862B7" w14:textId="77777777" w:rsidR="002112FA" w:rsidRPr="00D866A5" w:rsidRDefault="002112FA" w:rsidP="00D93367">
            <w:pPr>
              <w:spacing w:line="280" w:lineRule="exact"/>
              <w:jc w:val="center"/>
              <w:rPr>
                <w:sz w:val="18"/>
                <w:szCs w:val="18"/>
              </w:rPr>
            </w:pPr>
            <w:r w:rsidRPr="00D866A5">
              <w:rPr>
                <w:rFonts w:hint="eastAsia"/>
                <w:sz w:val="18"/>
                <w:szCs w:val="18"/>
              </w:rPr>
              <w:t>施設名称</w:t>
            </w:r>
          </w:p>
        </w:tc>
        <w:tc>
          <w:tcPr>
            <w:tcW w:w="1063" w:type="dxa"/>
            <w:vAlign w:val="center"/>
            <w:hideMark/>
          </w:tcPr>
          <w:p w14:paraId="06ABBAA9" w14:textId="77777777" w:rsidR="002112FA" w:rsidRPr="00D866A5" w:rsidRDefault="002112FA" w:rsidP="00D93367">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取得年度</w:t>
            </w:r>
          </w:p>
          <w:p w14:paraId="05CFD130" w14:textId="384FEE07" w:rsidR="00941A46" w:rsidRPr="00D866A5" w:rsidRDefault="00941A46" w:rsidP="00D93367">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（西暦）</w:t>
            </w:r>
          </w:p>
        </w:tc>
        <w:tc>
          <w:tcPr>
            <w:tcW w:w="1063" w:type="dxa"/>
            <w:vAlign w:val="center"/>
            <w:hideMark/>
          </w:tcPr>
          <w:p w14:paraId="1098D597" w14:textId="1C432E3F" w:rsidR="002112FA" w:rsidRPr="00D866A5" w:rsidRDefault="002112FA" w:rsidP="00D93367">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経過年数</w:t>
            </w:r>
          </w:p>
        </w:tc>
        <w:tc>
          <w:tcPr>
            <w:tcW w:w="1560" w:type="dxa"/>
            <w:noWrap/>
            <w:vAlign w:val="center"/>
            <w:hideMark/>
          </w:tcPr>
          <w:p w14:paraId="5246A958" w14:textId="596C1AB8" w:rsidR="002112FA" w:rsidRPr="00D866A5" w:rsidRDefault="002112FA" w:rsidP="00D93367">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面積</w:t>
            </w:r>
            <w:r w:rsidR="00D93367" w:rsidRPr="00D866A5">
              <w:rPr>
                <w:rFonts w:hint="eastAsia"/>
                <w:sz w:val="18"/>
                <w:szCs w:val="18"/>
              </w:rPr>
              <w:t>（㎡）</w:t>
            </w:r>
          </w:p>
        </w:tc>
        <w:tc>
          <w:tcPr>
            <w:tcW w:w="2177" w:type="dxa"/>
            <w:vAlign w:val="center"/>
            <w:hideMark/>
          </w:tcPr>
          <w:p w14:paraId="7BDB643D" w14:textId="64CB8D52" w:rsidR="002112FA" w:rsidRPr="00D866A5" w:rsidRDefault="002112FA" w:rsidP="00D93367">
            <w:pPr>
              <w:spacing w:line="280" w:lineRule="exact"/>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D866A5">
              <w:rPr>
                <w:rFonts w:hint="eastAsia"/>
                <w:sz w:val="18"/>
                <w:szCs w:val="18"/>
                <w:lang w:eastAsia="zh-CN"/>
              </w:rPr>
              <w:t>有形固定資産</w:t>
            </w:r>
            <w:r w:rsidRPr="00D866A5">
              <w:rPr>
                <w:rFonts w:hint="eastAsia"/>
                <w:sz w:val="18"/>
                <w:szCs w:val="18"/>
                <w:lang w:eastAsia="zh-CN"/>
              </w:rPr>
              <w:br/>
              <w:t>減価償却率</w:t>
            </w:r>
            <w:r w:rsidR="00D93367" w:rsidRPr="00D866A5">
              <w:rPr>
                <w:rFonts w:hint="eastAsia"/>
                <w:sz w:val="18"/>
                <w:szCs w:val="18"/>
                <w:lang w:eastAsia="zh-CN"/>
              </w:rPr>
              <w:t>（％）</w:t>
            </w:r>
          </w:p>
        </w:tc>
      </w:tr>
      <w:tr w:rsidR="00AA0586" w:rsidRPr="00D866A5" w14:paraId="396BE9E1" w14:textId="77777777" w:rsidTr="00027EE8">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0960DE5" w14:textId="71FFC2AF" w:rsidR="00AA0586" w:rsidRPr="00D866A5" w:rsidRDefault="00AA0586" w:rsidP="00AA0586">
            <w:pPr>
              <w:spacing w:line="280" w:lineRule="exact"/>
              <w:rPr>
                <w:rFonts w:hAnsi="游ゴシック Medium"/>
                <w:color w:val="000000"/>
                <w:sz w:val="20"/>
                <w:szCs w:val="20"/>
              </w:rPr>
            </w:pPr>
            <w:r w:rsidRPr="00D866A5">
              <w:rPr>
                <w:rFonts w:hAnsi="游ゴシック Medium" w:hint="eastAsia"/>
                <w:color w:val="000000"/>
                <w:sz w:val="20"/>
                <w:szCs w:val="20"/>
              </w:rPr>
              <w:t>占冠地域交流館</w:t>
            </w:r>
          </w:p>
        </w:tc>
        <w:tc>
          <w:tcPr>
            <w:tcW w:w="1063" w:type="dxa"/>
            <w:noWrap/>
            <w:vAlign w:val="center"/>
            <w:hideMark/>
          </w:tcPr>
          <w:p w14:paraId="679FD0EC" w14:textId="0F47B351"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1965</w:t>
            </w:r>
          </w:p>
        </w:tc>
        <w:tc>
          <w:tcPr>
            <w:tcW w:w="1063" w:type="dxa"/>
            <w:noWrap/>
            <w:vAlign w:val="center"/>
            <w:hideMark/>
          </w:tcPr>
          <w:p w14:paraId="791ED98E" w14:textId="1F2F2FCC"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60</w:t>
            </w:r>
          </w:p>
        </w:tc>
        <w:tc>
          <w:tcPr>
            <w:tcW w:w="1560" w:type="dxa"/>
            <w:noWrap/>
            <w:vAlign w:val="center"/>
            <w:hideMark/>
          </w:tcPr>
          <w:p w14:paraId="2F8D050A" w14:textId="4CC656E6"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1,182.00</w:t>
            </w:r>
          </w:p>
        </w:tc>
        <w:tc>
          <w:tcPr>
            <w:tcW w:w="2177" w:type="dxa"/>
            <w:noWrap/>
            <w:vAlign w:val="center"/>
            <w:hideMark/>
          </w:tcPr>
          <w:p w14:paraId="50070C33" w14:textId="62C8CD7F"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r w:rsidR="00AA0586" w:rsidRPr="00D866A5" w14:paraId="0B054CF5" w14:textId="77777777" w:rsidTr="00027EE8">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11DBD31" w14:textId="01D7045E" w:rsidR="00AA0586" w:rsidRPr="00D866A5" w:rsidRDefault="00AA0586" w:rsidP="00AA0586">
            <w:pPr>
              <w:spacing w:line="280" w:lineRule="exact"/>
              <w:rPr>
                <w:rFonts w:hAnsi="游ゴシック Medium"/>
                <w:color w:val="000000"/>
                <w:sz w:val="20"/>
                <w:szCs w:val="20"/>
              </w:rPr>
            </w:pPr>
            <w:r w:rsidRPr="00D866A5">
              <w:rPr>
                <w:rFonts w:hAnsi="游ゴシック Medium" w:hint="eastAsia"/>
                <w:color w:val="000000"/>
                <w:sz w:val="20"/>
                <w:szCs w:val="20"/>
              </w:rPr>
              <w:t>双珠別住民センター</w:t>
            </w:r>
          </w:p>
        </w:tc>
        <w:tc>
          <w:tcPr>
            <w:tcW w:w="1063" w:type="dxa"/>
            <w:noWrap/>
            <w:vAlign w:val="center"/>
            <w:hideMark/>
          </w:tcPr>
          <w:p w14:paraId="2CEFE103" w14:textId="761A58DD"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1980</w:t>
            </w:r>
          </w:p>
        </w:tc>
        <w:tc>
          <w:tcPr>
            <w:tcW w:w="1063" w:type="dxa"/>
            <w:noWrap/>
            <w:vAlign w:val="center"/>
            <w:hideMark/>
          </w:tcPr>
          <w:p w14:paraId="0997EC43" w14:textId="2951C747"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45</w:t>
            </w:r>
          </w:p>
        </w:tc>
        <w:tc>
          <w:tcPr>
            <w:tcW w:w="1560" w:type="dxa"/>
            <w:noWrap/>
            <w:vAlign w:val="center"/>
            <w:hideMark/>
          </w:tcPr>
          <w:p w14:paraId="244F7459" w14:textId="391103E3"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169.59</w:t>
            </w:r>
          </w:p>
        </w:tc>
        <w:tc>
          <w:tcPr>
            <w:tcW w:w="2177" w:type="dxa"/>
            <w:noWrap/>
            <w:vAlign w:val="center"/>
            <w:hideMark/>
          </w:tcPr>
          <w:p w14:paraId="172F420B" w14:textId="0963917F"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r w:rsidR="00AA0586" w:rsidRPr="00D866A5" w14:paraId="47A1E6A5" w14:textId="77777777" w:rsidTr="00027EE8">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25894BA" w14:textId="4F469D10" w:rsidR="00AA0586" w:rsidRPr="00D866A5" w:rsidRDefault="00AA0586" w:rsidP="00AA0586">
            <w:pPr>
              <w:spacing w:line="280" w:lineRule="exact"/>
              <w:rPr>
                <w:rFonts w:hAnsi="游ゴシック Medium"/>
                <w:color w:val="000000"/>
                <w:sz w:val="20"/>
                <w:szCs w:val="20"/>
              </w:rPr>
            </w:pPr>
            <w:r w:rsidRPr="00D866A5">
              <w:rPr>
                <w:rFonts w:hAnsi="游ゴシック Medium" w:hint="eastAsia"/>
                <w:color w:val="000000"/>
                <w:sz w:val="20"/>
                <w:szCs w:val="20"/>
              </w:rPr>
              <w:t>川添団地集会所</w:t>
            </w:r>
          </w:p>
        </w:tc>
        <w:tc>
          <w:tcPr>
            <w:tcW w:w="1063" w:type="dxa"/>
            <w:noWrap/>
            <w:vAlign w:val="center"/>
          </w:tcPr>
          <w:p w14:paraId="1B4E545A" w14:textId="3BC3DF6A"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1985</w:t>
            </w:r>
          </w:p>
        </w:tc>
        <w:tc>
          <w:tcPr>
            <w:tcW w:w="1063" w:type="dxa"/>
            <w:noWrap/>
            <w:vAlign w:val="center"/>
          </w:tcPr>
          <w:p w14:paraId="2706BDB1" w14:textId="216110B2"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40</w:t>
            </w:r>
          </w:p>
        </w:tc>
        <w:tc>
          <w:tcPr>
            <w:tcW w:w="1560" w:type="dxa"/>
            <w:noWrap/>
            <w:vAlign w:val="center"/>
          </w:tcPr>
          <w:p w14:paraId="48A7F43C" w14:textId="22C1B76B"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70.00</w:t>
            </w:r>
          </w:p>
        </w:tc>
        <w:tc>
          <w:tcPr>
            <w:tcW w:w="2177" w:type="dxa"/>
            <w:noWrap/>
            <w:vAlign w:val="center"/>
          </w:tcPr>
          <w:p w14:paraId="6E517FD4" w14:textId="1382F685"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88.0%</w:t>
            </w:r>
          </w:p>
        </w:tc>
      </w:tr>
      <w:tr w:rsidR="00AA0586" w:rsidRPr="00D866A5" w14:paraId="6DF92486" w14:textId="77777777" w:rsidTr="00027EE8">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DAF3BB7" w14:textId="781DE93B" w:rsidR="00AA0586" w:rsidRPr="00D866A5" w:rsidRDefault="00AA0586" w:rsidP="00AA0586">
            <w:pPr>
              <w:spacing w:line="280" w:lineRule="exact"/>
              <w:rPr>
                <w:rFonts w:hAnsi="游ゴシック Medium"/>
                <w:color w:val="000000"/>
                <w:sz w:val="20"/>
                <w:szCs w:val="20"/>
              </w:rPr>
            </w:pPr>
            <w:r w:rsidRPr="00D866A5">
              <w:rPr>
                <w:rFonts w:hAnsi="游ゴシック Medium" w:hint="eastAsia"/>
                <w:color w:val="000000"/>
                <w:sz w:val="20"/>
                <w:szCs w:val="20"/>
              </w:rPr>
              <w:t>美園地区集会所</w:t>
            </w:r>
          </w:p>
        </w:tc>
        <w:tc>
          <w:tcPr>
            <w:tcW w:w="1063" w:type="dxa"/>
            <w:noWrap/>
            <w:vAlign w:val="center"/>
          </w:tcPr>
          <w:p w14:paraId="2692C1AF" w14:textId="59965DD5"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1988</w:t>
            </w:r>
          </w:p>
        </w:tc>
        <w:tc>
          <w:tcPr>
            <w:tcW w:w="1063" w:type="dxa"/>
            <w:noWrap/>
            <w:vAlign w:val="center"/>
          </w:tcPr>
          <w:p w14:paraId="671D271F" w14:textId="5B63169E"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37</w:t>
            </w:r>
          </w:p>
        </w:tc>
        <w:tc>
          <w:tcPr>
            <w:tcW w:w="1560" w:type="dxa"/>
            <w:noWrap/>
            <w:vAlign w:val="center"/>
          </w:tcPr>
          <w:p w14:paraId="6472B437" w14:textId="3A041211"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70.00</w:t>
            </w:r>
          </w:p>
        </w:tc>
        <w:tc>
          <w:tcPr>
            <w:tcW w:w="2177" w:type="dxa"/>
            <w:noWrap/>
            <w:vAlign w:val="center"/>
          </w:tcPr>
          <w:p w14:paraId="1F7887A9" w14:textId="36315085"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81.4%</w:t>
            </w:r>
          </w:p>
        </w:tc>
      </w:tr>
      <w:tr w:rsidR="00AA0586" w:rsidRPr="00D866A5" w14:paraId="00C2AB2A" w14:textId="77777777" w:rsidTr="00027EE8">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DA73842" w14:textId="1AE18876" w:rsidR="00AA0586" w:rsidRPr="00D866A5" w:rsidRDefault="00AA0586" w:rsidP="00AA0586">
            <w:pPr>
              <w:spacing w:line="280" w:lineRule="exact"/>
              <w:rPr>
                <w:rFonts w:hAnsi="游ゴシック Medium"/>
                <w:color w:val="000000"/>
                <w:sz w:val="20"/>
                <w:szCs w:val="20"/>
              </w:rPr>
            </w:pPr>
            <w:r w:rsidRPr="00D866A5">
              <w:rPr>
                <w:rFonts w:hAnsi="游ゴシック Medium" w:hint="eastAsia"/>
                <w:color w:val="000000"/>
                <w:sz w:val="20"/>
                <w:szCs w:val="20"/>
              </w:rPr>
              <w:t>コミュニティプラザ</w:t>
            </w:r>
          </w:p>
        </w:tc>
        <w:tc>
          <w:tcPr>
            <w:tcW w:w="1063" w:type="dxa"/>
            <w:noWrap/>
            <w:vAlign w:val="center"/>
          </w:tcPr>
          <w:p w14:paraId="43262A0C" w14:textId="797BBC4D"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1995</w:t>
            </w:r>
          </w:p>
        </w:tc>
        <w:tc>
          <w:tcPr>
            <w:tcW w:w="1063" w:type="dxa"/>
            <w:noWrap/>
            <w:vAlign w:val="center"/>
          </w:tcPr>
          <w:p w14:paraId="2A27E1C2" w14:textId="1807871D"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30</w:t>
            </w:r>
          </w:p>
        </w:tc>
        <w:tc>
          <w:tcPr>
            <w:tcW w:w="1560" w:type="dxa"/>
            <w:noWrap/>
            <w:vAlign w:val="center"/>
          </w:tcPr>
          <w:p w14:paraId="570C8952" w14:textId="1FB9E752"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1,334.00</w:t>
            </w:r>
          </w:p>
        </w:tc>
        <w:tc>
          <w:tcPr>
            <w:tcW w:w="2177" w:type="dxa"/>
            <w:noWrap/>
            <w:vAlign w:val="center"/>
          </w:tcPr>
          <w:p w14:paraId="16FCF153" w14:textId="2E2E1CDB"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60.0%</w:t>
            </w:r>
          </w:p>
        </w:tc>
      </w:tr>
      <w:tr w:rsidR="00AA0586" w:rsidRPr="00D866A5" w14:paraId="2B777235" w14:textId="77777777" w:rsidTr="00027EE8">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E574F9E" w14:textId="5A409F2B" w:rsidR="00AA0586" w:rsidRPr="00D866A5" w:rsidRDefault="00AA0586" w:rsidP="00AA0586">
            <w:pPr>
              <w:spacing w:line="280" w:lineRule="exact"/>
              <w:rPr>
                <w:rFonts w:hAnsi="游ゴシック Medium"/>
                <w:color w:val="000000"/>
                <w:sz w:val="20"/>
                <w:szCs w:val="20"/>
                <w:lang w:eastAsia="zh-CN"/>
              </w:rPr>
            </w:pPr>
            <w:r>
              <w:rPr>
                <w:rFonts w:hAnsi="游ゴシック Medium" w:hint="eastAsia"/>
                <w:color w:val="000000"/>
                <w:sz w:val="20"/>
                <w:szCs w:val="20"/>
                <w:lang w:eastAsia="zh-CN"/>
              </w:rPr>
              <w:t>勤労福祉会館（旧保育所）</w:t>
            </w:r>
          </w:p>
        </w:tc>
        <w:tc>
          <w:tcPr>
            <w:tcW w:w="1063" w:type="dxa"/>
            <w:noWrap/>
            <w:vAlign w:val="center"/>
          </w:tcPr>
          <w:p w14:paraId="36964421" w14:textId="3A15B7C7"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1962</w:t>
            </w:r>
          </w:p>
        </w:tc>
        <w:tc>
          <w:tcPr>
            <w:tcW w:w="1063" w:type="dxa"/>
            <w:noWrap/>
            <w:vAlign w:val="center"/>
          </w:tcPr>
          <w:p w14:paraId="3DC076C3" w14:textId="6E382C4D" w:rsidR="00AA0586" w:rsidRPr="00AA0586" w:rsidRDefault="00AA0586" w:rsidP="00AA0586">
            <w:pPr>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63</w:t>
            </w:r>
          </w:p>
        </w:tc>
        <w:tc>
          <w:tcPr>
            <w:tcW w:w="1560" w:type="dxa"/>
            <w:noWrap/>
            <w:vAlign w:val="center"/>
          </w:tcPr>
          <w:p w14:paraId="1B98E957" w14:textId="7C086C19"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187.00</w:t>
            </w:r>
          </w:p>
        </w:tc>
        <w:tc>
          <w:tcPr>
            <w:tcW w:w="2177" w:type="dxa"/>
            <w:noWrap/>
            <w:vAlign w:val="center"/>
          </w:tcPr>
          <w:p w14:paraId="543C618E" w14:textId="6A27EB19" w:rsidR="00AA0586" w:rsidRPr="00AA0586" w:rsidRDefault="00AA0586" w:rsidP="00AA0586">
            <w:pPr>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bl>
    <w:p w14:paraId="2C40CE45" w14:textId="4D35E842" w:rsidR="00D661B1" w:rsidRPr="00D866A5" w:rsidRDefault="00D661B1" w:rsidP="00D661B1">
      <w:pPr>
        <w:widowControl/>
        <w:ind w:left="210" w:firstLine="210"/>
        <w:jc w:val="left"/>
      </w:pPr>
    </w:p>
    <w:p w14:paraId="72C3D50D" w14:textId="5A8C007F" w:rsidR="002112FA" w:rsidRPr="00D866A5" w:rsidRDefault="002112FA" w:rsidP="00D93367">
      <w:pPr>
        <w:pStyle w:val="1"/>
      </w:pPr>
      <w:r w:rsidRPr="00D866A5">
        <w:rPr>
          <w:rFonts w:hint="eastAsia"/>
        </w:rPr>
        <w:t>②</w:t>
      </w:r>
      <w:r w:rsidR="00650DD9" w:rsidRPr="00D866A5">
        <w:rPr>
          <w:rFonts w:hint="eastAsia"/>
        </w:rPr>
        <w:t>スポーツ・レクリエーション系施設</w:t>
      </w:r>
    </w:p>
    <w:p w14:paraId="12E85F9D" w14:textId="37894C77" w:rsidR="002112FA" w:rsidRPr="00D866A5" w:rsidRDefault="002112FA" w:rsidP="00D93367">
      <w:pPr>
        <w:pStyle w:val="ac"/>
      </w:pPr>
      <w:r w:rsidRPr="00D866A5">
        <w:rPr>
          <w:rFonts w:hint="eastAsia"/>
        </w:rPr>
        <w:t>■主な施設</w:t>
      </w:r>
    </w:p>
    <w:tbl>
      <w:tblPr>
        <w:tblStyle w:val="31"/>
        <w:tblW w:w="5000" w:type="pct"/>
        <w:tblLayout w:type="fixed"/>
        <w:tblLook w:val="04A0" w:firstRow="1" w:lastRow="0" w:firstColumn="1" w:lastColumn="0" w:noHBand="0" w:noVBand="1"/>
      </w:tblPr>
      <w:tblGrid>
        <w:gridCol w:w="3539"/>
        <w:gridCol w:w="1063"/>
        <w:gridCol w:w="1063"/>
        <w:gridCol w:w="1560"/>
        <w:gridCol w:w="2177"/>
      </w:tblGrid>
      <w:tr w:rsidR="00D93367" w:rsidRPr="00D866A5" w14:paraId="6C808A5B" w14:textId="77777777" w:rsidTr="00AA0586">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0D6BC0C" w14:textId="77777777" w:rsidR="00D93367" w:rsidRPr="00D866A5" w:rsidRDefault="00D93367" w:rsidP="003E492A">
            <w:pPr>
              <w:widowControl/>
              <w:spacing w:line="280" w:lineRule="exact"/>
              <w:jc w:val="center"/>
              <w:rPr>
                <w:rFonts w:hAnsi="游ゴシック Medium"/>
                <w:sz w:val="18"/>
                <w:szCs w:val="18"/>
              </w:rPr>
            </w:pPr>
            <w:r w:rsidRPr="00D866A5">
              <w:rPr>
                <w:rFonts w:hAnsi="游ゴシック Medium" w:hint="eastAsia"/>
                <w:sz w:val="18"/>
                <w:szCs w:val="18"/>
              </w:rPr>
              <w:t>施設名称</w:t>
            </w:r>
          </w:p>
        </w:tc>
        <w:tc>
          <w:tcPr>
            <w:tcW w:w="1063" w:type="dxa"/>
            <w:vAlign w:val="center"/>
            <w:hideMark/>
          </w:tcPr>
          <w:p w14:paraId="4050C5F6" w14:textId="77777777" w:rsidR="00D93367" w:rsidRPr="00D866A5" w:rsidRDefault="00D93367"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取得年度</w:t>
            </w:r>
          </w:p>
          <w:p w14:paraId="38F8E0BE" w14:textId="75C74090" w:rsidR="00941A46" w:rsidRPr="00D866A5" w:rsidRDefault="00941A46"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（西暦）</w:t>
            </w:r>
          </w:p>
        </w:tc>
        <w:tc>
          <w:tcPr>
            <w:tcW w:w="1063" w:type="dxa"/>
            <w:vAlign w:val="center"/>
            <w:hideMark/>
          </w:tcPr>
          <w:p w14:paraId="3ED29E55" w14:textId="77777777" w:rsidR="00D93367" w:rsidRPr="00D866A5" w:rsidRDefault="00D93367"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経過年数</w:t>
            </w:r>
          </w:p>
        </w:tc>
        <w:tc>
          <w:tcPr>
            <w:tcW w:w="1560" w:type="dxa"/>
            <w:noWrap/>
            <w:vAlign w:val="center"/>
            <w:hideMark/>
          </w:tcPr>
          <w:p w14:paraId="3110FD65" w14:textId="77777777" w:rsidR="00D93367" w:rsidRPr="00D866A5" w:rsidRDefault="00D93367"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面積（㎡）</w:t>
            </w:r>
          </w:p>
        </w:tc>
        <w:tc>
          <w:tcPr>
            <w:tcW w:w="2177" w:type="dxa"/>
            <w:vAlign w:val="center"/>
            <w:hideMark/>
          </w:tcPr>
          <w:p w14:paraId="73D5CF59" w14:textId="77777777" w:rsidR="00D93367" w:rsidRPr="00D866A5" w:rsidRDefault="00D93367"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lang w:eastAsia="zh-CN"/>
              </w:rPr>
            </w:pPr>
            <w:r w:rsidRPr="00D866A5">
              <w:rPr>
                <w:rFonts w:hAnsi="游ゴシック Medium" w:hint="eastAsia"/>
                <w:sz w:val="18"/>
                <w:szCs w:val="18"/>
                <w:lang w:eastAsia="zh-CN"/>
              </w:rPr>
              <w:t>有形固定資産</w:t>
            </w:r>
            <w:r w:rsidRPr="00D866A5">
              <w:rPr>
                <w:rFonts w:hAnsi="游ゴシック Medium" w:hint="eastAsia"/>
                <w:sz w:val="18"/>
                <w:szCs w:val="18"/>
                <w:lang w:eastAsia="zh-CN"/>
              </w:rPr>
              <w:br/>
              <w:t>減価償却率（％）</w:t>
            </w:r>
          </w:p>
        </w:tc>
      </w:tr>
      <w:tr w:rsidR="00AA0586" w:rsidRPr="00D866A5" w14:paraId="14CCB53D"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F5B0DB0" w14:textId="6E90F549" w:rsidR="00AA0586" w:rsidRPr="00AA0586" w:rsidRDefault="00AA0586" w:rsidP="00AA0586">
            <w:pPr>
              <w:widowControl/>
              <w:spacing w:line="280" w:lineRule="exact"/>
              <w:rPr>
                <w:rFonts w:hAnsi="游ゴシック Medium"/>
                <w:sz w:val="20"/>
                <w:szCs w:val="20"/>
              </w:rPr>
            </w:pPr>
            <w:r w:rsidRPr="00AA0586">
              <w:rPr>
                <w:rFonts w:hint="eastAsia"/>
                <w:sz w:val="20"/>
                <w:szCs w:val="20"/>
              </w:rPr>
              <w:t>パークゴルフ場管理棟</w:t>
            </w:r>
          </w:p>
        </w:tc>
        <w:tc>
          <w:tcPr>
            <w:tcW w:w="1063" w:type="dxa"/>
            <w:noWrap/>
            <w:vAlign w:val="center"/>
            <w:hideMark/>
          </w:tcPr>
          <w:p w14:paraId="0328CE97" w14:textId="1F6E607E"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AA0586">
              <w:rPr>
                <w:rFonts w:hint="eastAsia"/>
                <w:color w:val="000000"/>
                <w:sz w:val="20"/>
                <w:szCs w:val="20"/>
              </w:rPr>
              <w:t>2002</w:t>
            </w:r>
          </w:p>
        </w:tc>
        <w:tc>
          <w:tcPr>
            <w:tcW w:w="1063" w:type="dxa"/>
            <w:noWrap/>
            <w:vAlign w:val="center"/>
            <w:hideMark/>
          </w:tcPr>
          <w:p w14:paraId="4F8A2C6E" w14:textId="71B538B8"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AA0586">
              <w:rPr>
                <w:rFonts w:hint="eastAsia"/>
                <w:color w:val="000000"/>
                <w:sz w:val="20"/>
                <w:szCs w:val="20"/>
              </w:rPr>
              <w:t>23</w:t>
            </w:r>
          </w:p>
        </w:tc>
        <w:tc>
          <w:tcPr>
            <w:tcW w:w="1560" w:type="dxa"/>
            <w:noWrap/>
            <w:vAlign w:val="center"/>
            <w:hideMark/>
          </w:tcPr>
          <w:p w14:paraId="02D74CF0" w14:textId="568730F8"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AA0586">
              <w:rPr>
                <w:rFonts w:hint="eastAsia"/>
                <w:color w:val="000000"/>
                <w:sz w:val="20"/>
                <w:szCs w:val="20"/>
              </w:rPr>
              <w:t>21.00</w:t>
            </w:r>
          </w:p>
        </w:tc>
        <w:tc>
          <w:tcPr>
            <w:tcW w:w="2177" w:type="dxa"/>
            <w:noWrap/>
            <w:vAlign w:val="center"/>
            <w:hideMark/>
          </w:tcPr>
          <w:p w14:paraId="18AF368E" w14:textId="76291797"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AA0586">
              <w:rPr>
                <w:rFonts w:hint="eastAsia"/>
                <w:color w:val="000000"/>
                <w:sz w:val="20"/>
                <w:szCs w:val="20"/>
              </w:rPr>
              <w:t>96.6%</w:t>
            </w:r>
          </w:p>
        </w:tc>
      </w:tr>
      <w:tr w:rsidR="00AA0586" w:rsidRPr="00D866A5" w14:paraId="49438AF4"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1B4FE3D" w14:textId="0467112C" w:rsidR="00AA0586" w:rsidRPr="00AA0586" w:rsidRDefault="00AA0586" w:rsidP="00AA0586">
            <w:pPr>
              <w:widowControl/>
              <w:spacing w:line="280" w:lineRule="exact"/>
              <w:rPr>
                <w:rFonts w:hAnsi="游ゴシック Medium"/>
                <w:color w:val="000000"/>
                <w:sz w:val="20"/>
                <w:szCs w:val="20"/>
              </w:rPr>
            </w:pPr>
            <w:r w:rsidRPr="00AA0586">
              <w:rPr>
                <w:rFonts w:hint="eastAsia"/>
                <w:sz w:val="20"/>
                <w:szCs w:val="20"/>
              </w:rPr>
              <w:t>スキー場ロッジ</w:t>
            </w:r>
          </w:p>
        </w:tc>
        <w:tc>
          <w:tcPr>
            <w:tcW w:w="1063" w:type="dxa"/>
            <w:noWrap/>
            <w:vAlign w:val="center"/>
          </w:tcPr>
          <w:p w14:paraId="778A52AF" w14:textId="07A85078"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2003</w:t>
            </w:r>
          </w:p>
        </w:tc>
        <w:tc>
          <w:tcPr>
            <w:tcW w:w="1063" w:type="dxa"/>
            <w:noWrap/>
            <w:vAlign w:val="center"/>
          </w:tcPr>
          <w:p w14:paraId="1092EC54" w14:textId="7899DBE4"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22</w:t>
            </w:r>
          </w:p>
        </w:tc>
        <w:tc>
          <w:tcPr>
            <w:tcW w:w="1560" w:type="dxa"/>
            <w:noWrap/>
            <w:vAlign w:val="center"/>
          </w:tcPr>
          <w:p w14:paraId="6F810397" w14:textId="280BB6DC"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59.00</w:t>
            </w:r>
          </w:p>
        </w:tc>
        <w:tc>
          <w:tcPr>
            <w:tcW w:w="2177" w:type="dxa"/>
            <w:noWrap/>
            <w:vAlign w:val="center"/>
          </w:tcPr>
          <w:p w14:paraId="4373B715" w14:textId="2548A156"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r w:rsidR="00AA0586" w:rsidRPr="00D866A5" w14:paraId="3A659184"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F32A04D" w14:textId="47E27A3E" w:rsidR="00AA0586" w:rsidRPr="00AA0586" w:rsidRDefault="00AA0586" w:rsidP="00AA0586">
            <w:pPr>
              <w:widowControl/>
              <w:spacing w:line="280" w:lineRule="exact"/>
              <w:rPr>
                <w:color w:val="000000"/>
                <w:sz w:val="20"/>
                <w:szCs w:val="20"/>
              </w:rPr>
            </w:pPr>
            <w:r w:rsidRPr="00AA0586">
              <w:rPr>
                <w:rFonts w:hint="eastAsia"/>
                <w:sz w:val="20"/>
                <w:szCs w:val="20"/>
              </w:rPr>
              <w:t>村民プール脱衣所</w:t>
            </w:r>
          </w:p>
        </w:tc>
        <w:tc>
          <w:tcPr>
            <w:tcW w:w="1063" w:type="dxa"/>
            <w:noWrap/>
            <w:vAlign w:val="center"/>
          </w:tcPr>
          <w:p w14:paraId="743C5B6C" w14:textId="66BD9B51"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1970</w:t>
            </w:r>
          </w:p>
        </w:tc>
        <w:tc>
          <w:tcPr>
            <w:tcW w:w="1063" w:type="dxa"/>
            <w:noWrap/>
            <w:vAlign w:val="center"/>
          </w:tcPr>
          <w:p w14:paraId="4A8C39F1" w14:textId="773139E7"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55</w:t>
            </w:r>
          </w:p>
        </w:tc>
        <w:tc>
          <w:tcPr>
            <w:tcW w:w="1560" w:type="dxa"/>
            <w:noWrap/>
            <w:vAlign w:val="center"/>
          </w:tcPr>
          <w:p w14:paraId="0097A833" w14:textId="7ECC322E"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60.00</w:t>
            </w:r>
          </w:p>
        </w:tc>
        <w:tc>
          <w:tcPr>
            <w:tcW w:w="2177" w:type="dxa"/>
            <w:noWrap/>
            <w:vAlign w:val="center"/>
          </w:tcPr>
          <w:p w14:paraId="551C513E" w14:textId="02149D9E"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6B932931"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4564D13" w14:textId="5CA07252" w:rsidR="00AA0586" w:rsidRPr="00AA0586" w:rsidRDefault="00AA0586" w:rsidP="00AA0586">
            <w:pPr>
              <w:widowControl/>
              <w:spacing w:line="280" w:lineRule="exact"/>
              <w:rPr>
                <w:color w:val="000000"/>
                <w:sz w:val="20"/>
                <w:szCs w:val="20"/>
              </w:rPr>
            </w:pPr>
            <w:r w:rsidRPr="00AA0586">
              <w:rPr>
                <w:rFonts w:hint="eastAsia"/>
                <w:sz w:val="20"/>
                <w:szCs w:val="20"/>
              </w:rPr>
              <w:t>民芸加工授産所</w:t>
            </w:r>
          </w:p>
        </w:tc>
        <w:tc>
          <w:tcPr>
            <w:tcW w:w="1063" w:type="dxa"/>
            <w:noWrap/>
            <w:vAlign w:val="center"/>
          </w:tcPr>
          <w:p w14:paraId="4DD77CE9" w14:textId="6DBB4734"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1973</w:t>
            </w:r>
          </w:p>
        </w:tc>
        <w:tc>
          <w:tcPr>
            <w:tcW w:w="1063" w:type="dxa"/>
            <w:noWrap/>
            <w:vAlign w:val="center"/>
          </w:tcPr>
          <w:p w14:paraId="5EDFDA86" w14:textId="6CEDE030"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52</w:t>
            </w:r>
          </w:p>
        </w:tc>
        <w:tc>
          <w:tcPr>
            <w:tcW w:w="1560" w:type="dxa"/>
            <w:noWrap/>
            <w:vAlign w:val="center"/>
          </w:tcPr>
          <w:p w14:paraId="4CCF2563" w14:textId="31D86116"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192.78</w:t>
            </w:r>
          </w:p>
        </w:tc>
        <w:tc>
          <w:tcPr>
            <w:tcW w:w="2177" w:type="dxa"/>
            <w:noWrap/>
            <w:vAlign w:val="center"/>
          </w:tcPr>
          <w:p w14:paraId="41DA3795" w14:textId="17CCCE42"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44C22A4B"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2FF721F" w14:textId="668EDF8C" w:rsidR="00AA0586" w:rsidRPr="00AA0586" w:rsidRDefault="00AA0586" w:rsidP="00AA0586">
            <w:pPr>
              <w:widowControl/>
              <w:spacing w:line="280" w:lineRule="exact"/>
              <w:rPr>
                <w:color w:val="000000"/>
                <w:sz w:val="20"/>
                <w:szCs w:val="20"/>
              </w:rPr>
            </w:pPr>
            <w:r w:rsidRPr="00AA0586">
              <w:rPr>
                <w:rFonts w:hint="eastAsia"/>
                <w:sz w:val="20"/>
                <w:szCs w:val="20"/>
              </w:rPr>
              <w:t>物産館</w:t>
            </w:r>
          </w:p>
        </w:tc>
        <w:tc>
          <w:tcPr>
            <w:tcW w:w="1063" w:type="dxa"/>
            <w:noWrap/>
            <w:vAlign w:val="center"/>
          </w:tcPr>
          <w:p w14:paraId="1CC9CC41" w14:textId="5FF8A5D5"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1982</w:t>
            </w:r>
          </w:p>
        </w:tc>
        <w:tc>
          <w:tcPr>
            <w:tcW w:w="1063" w:type="dxa"/>
            <w:noWrap/>
            <w:vAlign w:val="center"/>
          </w:tcPr>
          <w:p w14:paraId="04ADADEA" w14:textId="2986F2A7"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43</w:t>
            </w:r>
          </w:p>
        </w:tc>
        <w:tc>
          <w:tcPr>
            <w:tcW w:w="1560" w:type="dxa"/>
            <w:noWrap/>
            <w:vAlign w:val="center"/>
          </w:tcPr>
          <w:p w14:paraId="15F59B63" w14:textId="5C935F02"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753.36</w:t>
            </w:r>
          </w:p>
        </w:tc>
        <w:tc>
          <w:tcPr>
            <w:tcW w:w="2177" w:type="dxa"/>
            <w:noWrap/>
            <w:vAlign w:val="center"/>
          </w:tcPr>
          <w:p w14:paraId="0A56F358" w14:textId="401B34B6"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3D94AA08"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713F960" w14:textId="22DCAE2A" w:rsidR="00AA0586" w:rsidRPr="00AA0586" w:rsidRDefault="00AA0586" w:rsidP="00AA0586">
            <w:pPr>
              <w:widowControl/>
              <w:spacing w:line="280" w:lineRule="exact"/>
              <w:rPr>
                <w:color w:val="000000"/>
                <w:sz w:val="20"/>
                <w:szCs w:val="20"/>
              </w:rPr>
            </w:pPr>
            <w:r w:rsidRPr="00AA0586">
              <w:rPr>
                <w:rFonts w:hint="eastAsia"/>
                <w:sz w:val="20"/>
                <w:szCs w:val="20"/>
              </w:rPr>
              <w:t>双民館（研修棟）</w:t>
            </w:r>
          </w:p>
        </w:tc>
        <w:tc>
          <w:tcPr>
            <w:tcW w:w="1063" w:type="dxa"/>
            <w:noWrap/>
            <w:vAlign w:val="center"/>
          </w:tcPr>
          <w:p w14:paraId="5452E0C5" w14:textId="60A0606A"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0A85BA04" w14:textId="2142E5B5"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473DD3C4" w14:textId="4083F9EE"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353.00</w:t>
            </w:r>
          </w:p>
        </w:tc>
        <w:tc>
          <w:tcPr>
            <w:tcW w:w="2177" w:type="dxa"/>
            <w:noWrap/>
            <w:vAlign w:val="center"/>
          </w:tcPr>
          <w:p w14:paraId="29F1D567" w14:textId="0B709FE9"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0FE73F9A"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8414520" w14:textId="4CB34A2D" w:rsidR="00AA0586" w:rsidRPr="00AA0586" w:rsidRDefault="00AA0586" w:rsidP="00AA0586">
            <w:pPr>
              <w:widowControl/>
              <w:spacing w:line="280" w:lineRule="exact"/>
              <w:rPr>
                <w:color w:val="000000"/>
                <w:sz w:val="20"/>
                <w:szCs w:val="20"/>
              </w:rPr>
            </w:pPr>
            <w:r w:rsidRPr="00AA0586">
              <w:rPr>
                <w:rFonts w:hint="eastAsia"/>
                <w:sz w:val="20"/>
                <w:szCs w:val="20"/>
              </w:rPr>
              <w:t>双民館（交流室）</w:t>
            </w:r>
          </w:p>
        </w:tc>
        <w:tc>
          <w:tcPr>
            <w:tcW w:w="1063" w:type="dxa"/>
            <w:noWrap/>
            <w:vAlign w:val="center"/>
          </w:tcPr>
          <w:p w14:paraId="0B05BC16" w14:textId="28DB3613"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760D5B33" w14:textId="74B54F33"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7970B11B" w14:textId="6E640D0F"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182.00</w:t>
            </w:r>
          </w:p>
        </w:tc>
        <w:tc>
          <w:tcPr>
            <w:tcW w:w="2177" w:type="dxa"/>
            <w:noWrap/>
            <w:vAlign w:val="center"/>
          </w:tcPr>
          <w:p w14:paraId="73474321" w14:textId="70AC8AED"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02D624DE"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77DC6E4" w14:textId="7D20DB82" w:rsidR="00AA0586" w:rsidRPr="00AA0586" w:rsidRDefault="00AA0586" w:rsidP="00AA0586">
            <w:pPr>
              <w:widowControl/>
              <w:spacing w:line="280" w:lineRule="exact"/>
              <w:rPr>
                <w:color w:val="000000"/>
                <w:sz w:val="20"/>
                <w:szCs w:val="20"/>
              </w:rPr>
            </w:pPr>
            <w:r w:rsidRPr="00AA0586">
              <w:rPr>
                <w:rFonts w:hint="eastAsia"/>
                <w:sz w:val="20"/>
                <w:szCs w:val="20"/>
              </w:rPr>
              <w:t>双民館（展示室）</w:t>
            </w:r>
          </w:p>
        </w:tc>
        <w:tc>
          <w:tcPr>
            <w:tcW w:w="1063" w:type="dxa"/>
            <w:noWrap/>
            <w:vAlign w:val="center"/>
          </w:tcPr>
          <w:p w14:paraId="3F43F058" w14:textId="2E0B8B42"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2C683FCE" w14:textId="31D60A80"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36648187" w14:textId="4F858982"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189.00</w:t>
            </w:r>
          </w:p>
        </w:tc>
        <w:tc>
          <w:tcPr>
            <w:tcW w:w="2177" w:type="dxa"/>
            <w:noWrap/>
            <w:vAlign w:val="center"/>
          </w:tcPr>
          <w:p w14:paraId="48C9DAA7" w14:textId="7DD761F3"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4F829F60"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CB2F74F" w14:textId="01AF29A0" w:rsidR="00AA0586" w:rsidRPr="00AA0586" w:rsidRDefault="00AA0586" w:rsidP="00AA0586">
            <w:pPr>
              <w:widowControl/>
              <w:spacing w:line="280" w:lineRule="exact"/>
              <w:rPr>
                <w:color w:val="000000"/>
                <w:sz w:val="20"/>
                <w:szCs w:val="20"/>
              </w:rPr>
            </w:pPr>
            <w:r w:rsidRPr="00AA0586">
              <w:rPr>
                <w:rFonts w:hint="eastAsia"/>
                <w:sz w:val="20"/>
                <w:szCs w:val="20"/>
              </w:rPr>
              <w:t>双民館（宿泊所１）</w:t>
            </w:r>
          </w:p>
        </w:tc>
        <w:tc>
          <w:tcPr>
            <w:tcW w:w="1063" w:type="dxa"/>
            <w:noWrap/>
            <w:vAlign w:val="center"/>
          </w:tcPr>
          <w:p w14:paraId="18C658A9" w14:textId="220565BD"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0C43FF66" w14:textId="1C6B4E3C"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27A9A1C8" w14:textId="671A42D2"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66.00</w:t>
            </w:r>
          </w:p>
        </w:tc>
        <w:tc>
          <w:tcPr>
            <w:tcW w:w="2177" w:type="dxa"/>
            <w:noWrap/>
            <w:vAlign w:val="center"/>
          </w:tcPr>
          <w:p w14:paraId="31B03233" w14:textId="266F7478"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027DD791"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4113700" w14:textId="05F623F9" w:rsidR="00AA0586" w:rsidRPr="00AA0586" w:rsidRDefault="00AA0586" w:rsidP="00AA0586">
            <w:pPr>
              <w:widowControl/>
              <w:spacing w:line="280" w:lineRule="exact"/>
              <w:rPr>
                <w:color w:val="000000"/>
                <w:sz w:val="20"/>
                <w:szCs w:val="20"/>
              </w:rPr>
            </w:pPr>
            <w:r w:rsidRPr="00AA0586">
              <w:rPr>
                <w:rFonts w:hint="eastAsia"/>
                <w:sz w:val="20"/>
                <w:szCs w:val="20"/>
              </w:rPr>
              <w:t>双民館（宿泊所２）</w:t>
            </w:r>
          </w:p>
        </w:tc>
        <w:tc>
          <w:tcPr>
            <w:tcW w:w="1063" w:type="dxa"/>
            <w:noWrap/>
            <w:vAlign w:val="center"/>
          </w:tcPr>
          <w:p w14:paraId="1377BF6A" w14:textId="6BBDF64E"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73F6F2C3" w14:textId="7B123780"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63CC17F3" w14:textId="5A2A2969"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102.00</w:t>
            </w:r>
          </w:p>
        </w:tc>
        <w:tc>
          <w:tcPr>
            <w:tcW w:w="2177" w:type="dxa"/>
            <w:noWrap/>
            <w:vAlign w:val="center"/>
          </w:tcPr>
          <w:p w14:paraId="27BFC1E3" w14:textId="386D608D"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13AC9DC8"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4A109E5" w14:textId="2EA92F27" w:rsidR="00AA0586" w:rsidRPr="00AA0586" w:rsidRDefault="00AA0586" w:rsidP="00AA0586">
            <w:pPr>
              <w:widowControl/>
              <w:spacing w:line="280" w:lineRule="exact"/>
              <w:rPr>
                <w:color w:val="000000"/>
                <w:sz w:val="20"/>
                <w:szCs w:val="20"/>
              </w:rPr>
            </w:pPr>
            <w:r w:rsidRPr="00AA0586">
              <w:rPr>
                <w:rFonts w:hint="eastAsia"/>
                <w:sz w:val="20"/>
                <w:szCs w:val="20"/>
              </w:rPr>
              <w:t>双民館（宿泊所３）</w:t>
            </w:r>
          </w:p>
        </w:tc>
        <w:tc>
          <w:tcPr>
            <w:tcW w:w="1063" w:type="dxa"/>
            <w:noWrap/>
            <w:vAlign w:val="center"/>
          </w:tcPr>
          <w:p w14:paraId="510549F7" w14:textId="4E1E0554"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52F37646" w14:textId="72FC0015"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610D4AB2" w14:textId="28E5B3D1"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62.00</w:t>
            </w:r>
          </w:p>
        </w:tc>
        <w:tc>
          <w:tcPr>
            <w:tcW w:w="2177" w:type="dxa"/>
            <w:noWrap/>
            <w:vAlign w:val="center"/>
          </w:tcPr>
          <w:p w14:paraId="55F784C0" w14:textId="468001BB"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6D7816BF"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D730073" w14:textId="2286BEAF" w:rsidR="00AA0586" w:rsidRPr="00AA0586" w:rsidRDefault="00AA0586" w:rsidP="00AA0586">
            <w:pPr>
              <w:widowControl/>
              <w:spacing w:line="280" w:lineRule="exact"/>
              <w:rPr>
                <w:color w:val="000000"/>
                <w:sz w:val="20"/>
                <w:szCs w:val="20"/>
              </w:rPr>
            </w:pPr>
            <w:r w:rsidRPr="00AA0586">
              <w:rPr>
                <w:rFonts w:hint="eastAsia"/>
                <w:sz w:val="20"/>
                <w:szCs w:val="20"/>
              </w:rPr>
              <w:t>双民館（物置）</w:t>
            </w:r>
          </w:p>
        </w:tc>
        <w:tc>
          <w:tcPr>
            <w:tcW w:w="1063" w:type="dxa"/>
            <w:noWrap/>
            <w:vAlign w:val="center"/>
          </w:tcPr>
          <w:p w14:paraId="3FE538C2" w14:textId="1A4F0A6B"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57BF436A" w14:textId="3450068F"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5F8A2AA6" w14:textId="2FB6292F"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9.00</w:t>
            </w:r>
          </w:p>
        </w:tc>
        <w:tc>
          <w:tcPr>
            <w:tcW w:w="2177" w:type="dxa"/>
            <w:noWrap/>
            <w:vAlign w:val="center"/>
          </w:tcPr>
          <w:p w14:paraId="529306C8" w14:textId="6C763FBB"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26591B45"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2962365" w14:textId="0609B789" w:rsidR="00AA0586" w:rsidRPr="00AA0586" w:rsidRDefault="00AA0586" w:rsidP="00AA0586">
            <w:pPr>
              <w:widowControl/>
              <w:spacing w:line="280" w:lineRule="exact"/>
              <w:rPr>
                <w:color w:val="000000"/>
                <w:sz w:val="20"/>
                <w:szCs w:val="20"/>
              </w:rPr>
            </w:pPr>
            <w:r w:rsidRPr="00AA0586">
              <w:rPr>
                <w:rFonts w:hint="eastAsia"/>
                <w:sz w:val="20"/>
                <w:szCs w:val="20"/>
              </w:rPr>
              <w:t>双民館（倉庫）</w:t>
            </w:r>
          </w:p>
        </w:tc>
        <w:tc>
          <w:tcPr>
            <w:tcW w:w="1063" w:type="dxa"/>
            <w:noWrap/>
            <w:vAlign w:val="center"/>
          </w:tcPr>
          <w:p w14:paraId="04D8D1A8" w14:textId="570287EE"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1957</w:t>
            </w:r>
          </w:p>
        </w:tc>
        <w:tc>
          <w:tcPr>
            <w:tcW w:w="1063" w:type="dxa"/>
            <w:noWrap/>
            <w:vAlign w:val="center"/>
          </w:tcPr>
          <w:p w14:paraId="0CEFC62B" w14:textId="179B2747"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68</w:t>
            </w:r>
          </w:p>
        </w:tc>
        <w:tc>
          <w:tcPr>
            <w:tcW w:w="1560" w:type="dxa"/>
            <w:noWrap/>
            <w:vAlign w:val="center"/>
          </w:tcPr>
          <w:p w14:paraId="65921292" w14:textId="16520BAA"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19.00</w:t>
            </w:r>
          </w:p>
        </w:tc>
        <w:tc>
          <w:tcPr>
            <w:tcW w:w="2177" w:type="dxa"/>
            <w:noWrap/>
            <w:vAlign w:val="center"/>
          </w:tcPr>
          <w:p w14:paraId="2FDF58A9" w14:textId="727910F4"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60D08491"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4C458EA" w14:textId="093B327E" w:rsidR="00AA0586" w:rsidRPr="00AA0586" w:rsidRDefault="00AA0586" w:rsidP="00AA0586">
            <w:pPr>
              <w:widowControl/>
              <w:spacing w:line="280" w:lineRule="exact"/>
              <w:rPr>
                <w:color w:val="000000"/>
                <w:sz w:val="20"/>
                <w:szCs w:val="20"/>
              </w:rPr>
            </w:pPr>
            <w:r w:rsidRPr="00AA0586">
              <w:rPr>
                <w:rFonts w:hint="eastAsia"/>
                <w:sz w:val="20"/>
                <w:szCs w:val="20"/>
              </w:rPr>
              <w:t>ニニウキャンプ場（炊事場）</w:t>
            </w:r>
          </w:p>
        </w:tc>
        <w:tc>
          <w:tcPr>
            <w:tcW w:w="1063" w:type="dxa"/>
            <w:noWrap/>
            <w:vAlign w:val="center"/>
          </w:tcPr>
          <w:p w14:paraId="7B93C82C" w14:textId="68176027"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1985</w:t>
            </w:r>
          </w:p>
        </w:tc>
        <w:tc>
          <w:tcPr>
            <w:tcW w:w="1063" w:type="dxa"/>
            <w:noWrap/>
            <w:vAlign w:val="center"/>
          </w:tcPr>
          <w:p w14:paraId="6F732A0A" w14:textId="54B77A4D"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40</w:t>
            </w:r>
          </w:p>
        </w:tc>
        <w:tc>
          <w:tcPr>
            <w:tcW w:w="1560" w:type="dxa"/>
            <w:noWrap/>
            <w:vAlign w:val="center"/>
          </w:tcPr>
          <w:p w14:paraId="3020AB5C" w14:textId="1275CBBE"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29.16</w:t>
            </w:r>
          </w:p>
        </w:tc>
        <w:tc>
          <w:tcPr>
            <w:tcW w:w="2177" w:type="dxa"/>
            <w:noWrap/>
            <w:vAlign w:val="center"/>
          </w:tcPr>
          <w:p w14:paraId="705AA749" w14:textId="039315AA"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36B5F75E"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2B39E70" w14:textId="2FC76631" w:rsidR="00AA0586" w:rsidRPr="00AA0586" w:rsidRDefault="00AA0586" w:rsidP="00AA0586">
            <w:pPr>
              <w:widowControl/>
              <w:spacing w:line="280" w:lineRule="exact"/>
              <w:rPr>
                <w:color w:val="000000"/>
                <w:sz w:val="20"/>
                <w:szCs w:val="20"/>
              </w:rPr>
            </w:pPr>
            <w:r w:rsidRPr="00AA0586">
              <w:rPr>
                <w:rFonts w:hint="eastAsia"/>
                <w:sz w:val="20"/>
                <w:szCs w:val="20"/>
              </w:rPr>
              <w:t>ニニウキャンプ場（休憩所１）</w:t>
            </w:r>
          </w:p>
        </w:tc>
        <w:tc>
          <w:tcPr>
            <w:tcW w:w="1063" w:type="dxa"/>
            <w:noWrap/>
            <w:vAlign w:val="center"/>
          </w:tcPr>
          <w:p w14:paraId="3FD1EF33" w14:textId="3FD2DF79"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1985</w:t>
            </w:r>
          </w:p>
        </w:tc>
        <w:tc>
          <w:tcPr>
            <w:tcW w:w="1063" w:type="dxa"/>
            <w:noWrap/>
            <w:vAlign w:val="center"/>
          </w:tcPr>
          <w:p w14:paraId="73D2606D" w14:textId="3A10D339"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40</w:t>
            </w:r>
          </w:p>
        </w:tc>
        <w:tc>
          <w:tcPr>
            <w:tcW w:w="1560" w:type="dxa"/>
            <w:noWrap/>
            <w:vAlign w:val="center"/>
          </w:tcPr>
          <w:p w14:paraId="68CA31D4" w14:textId="0DC1B6C9"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145.00</w:t>
            </w:r>
          </w:p>
        </w:tc>
        <w:tc>
          <w:tcPr>
            <w:tcW w:w="2177" w:type="dxa"/>
            <w:noWrap/>
            <w:vAlign w:val="center"/>
          </w:tcPr>
          <w:p w14:paraId="2FE67226" w14:textId="713B93B1"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AA0586">
              <w:rPr>
                <w:rFonts w:hint="eastAsia"/>
                <w:color w:val="000000"/>
                <w:sz w:val="20"/>
                <w:szCs w:val="20"/>
              </w:rPr>
              <w:t>100.0%</w:t>
            </w:r>
          </w:p>
        </w:tc>
      </w:tr>
      <w:tr w:rsidR="00AA0586" w:rsidRPr="00D866A5" w14:paraId="6F8CE907"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886278D" w14:textId="647CB8C0" w:rsidR="00AA0586" w:rsidRPr="00AA0586" w:rsidRDefault="00AA0586" w:rsidP="00AA0586">
            <w:pPr>
              <w:widowControl/>
              <w:spacing w:line="280" w:lineRule="exact"/>
              <w:rPr>
                <w:rFonts w:hAnsi="游ゴシック Medium"/>
                <w:color w:val="000000"/>
                <w:sz w:val="20"/>
                <w:szCs w:val="20"/>
              </w:rPr>
            </w:pPr>
            <w:r w:rsidRPr="00AA0586">
              <w:rPr>
                <w:rFonts w:hint="eastAsia"/>
                <w:sz w:val="20"/>
                <w:szCs w:val="20"/>
              </w:rPr>
              <w:t>ニニウキャンプ場（休憩所２）</w:t>
            </w:r>
          </w:p>
        </w:tc>
        <w:tc>
          <w:tcPr>
            <w:tcW w:w="1063" w:type="dxa"/>
            <w:noWrap/>
            <w:vAlign w:val="center"/>
          </w:tcPr>
          <w:p w14:paraId="1DA80F5C" w14:textId="6E018F94"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1985</w:t>
            </w:r>
          </w:p>
        </w:tc>
        <w:tc>
          <w:tcPr>
            <w:tcW w:w="1063" w:type="dxa"/>
            <w:noWrap/>
            <w:vAlign w:val="center"/>
          </w:tcPr>
          <w:p w14:paraId="53620CAB" w14:textId="63C49AAC"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40</w:t>
            </w:r>
          </w:p>
        </w:tc>
        <w:tc>
          <w:tcPr>
            <w:tcW w:w="1560" w:type="dxa"/>
            <w:noWrap/>
            <w:vAlign w:val="center"/>
          </w:tcPr>
          <w:p w14:paraId="738CEA90" w14:textId="18BEBFFC"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53.00</w:t>
            </w:r>
          </w:p>
        </w:tc>
        <w:tc>
          <w:tcPr>
            <w:tcW w:w="2177" w:type="dxa"/>
            <w:noWrap/>
            <w:vAlign w:val="center"/>
          </w:tcPr>
          <w:p w14:paraId="000F8C7B" w14:textId="3F1E23F6"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r w:rsidR="00AA0586" w:rsidRPr="00D866A5" w14:paraId="390D1BFB"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D7E0628" w14:textId="4602F921" w:rsidR="00AA0586" w:rsidRPr="00AA0586" w:rsidRDefault="00AA0586" w:rsidP="00AA0586">
            <w:pPr>
              <w:widowControl/>
              <w:spacing w:line="280" w:lineRule="exact"/>
              <w:rPr>
                <w:rFonts w:hAnsi="游ゴシック Medium"/>
                <w:color w:val="000000"/>
                <w:sz w:val="20"/>
                <w:szCs w:val="20"/>
              </w:rPr>
            </w:pPr>
            <w:r w:rsidRPr="00AA0586">
              <w:rPr>
                <w:rFonts w:hint="eastAsia"/>
                <w:sz w:val="20"/>
                <w:szCs w:val="20"/>
              </w:rPr>
              <w:t>ニニウキャンプ場（休憩所３）</w:t>
            </w:r>
          </w:p>
        </w:tc>
        <w:tc>
          <w:tcPr>
            <w:tcW w:w="1063" w:type="dxa"/>
            <w:noWrap/>
            <w:vAlign w:val="center"/>
          </w:tcPr>
          <w:p w14:paraId="26BEF716" w14:textId="046BDF27"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1985</w:t>
            </w:r>
          </w:p>
        </w:tc>
        <w:tc>
          <w:tcPr>
            <w:tcW w:w="1063" w:type="dxa"/>
            <w:noWrap/>
            <w:vAlign w:val="center"/>
          </w:tcPr>
          <w:p w14:paraId="0719D692" w14:textId="3054908B"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40</w:t>
            </w:r>
          </w:p>
        </w:tc>
        <w:tc>
          <w:tcPr>
            <w:tcW w:w="1560" w:type="dxa"/>
            <w:noWrap/>
            <w:vAlign w:val="center"/>
          </w:tcPr>
          <w:p w14:paraId="05494EC6" w14:textId="45C54797"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53.00</w:t>
            </w:r>
          </w:p>
        </w:tc>
        <w:tc>
          <w:tcPr>
            <w:tcW w:w="2177" w:type="dxa"/>
            <w:noWrap/>
            <w:vAlign w:val="center"/>
          </w:tcPr>
          <w:p w14:paraId="685FAA17" w14:textId="1EADAF69"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r w:rsidR="00AA0586" w:rsidRPr="00D866A5" w14:paraId="2BBA77E9" w14:textId="77777777" w:rsidTr="00AA0586">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04A1C98" w14:textId="1221F5CB" w:rsidR="00AA0586" w:rsidRPr="00AA0586" w:rsidRDefault="00AA0586" w:rsidP="00AA0586">
            <w:pPr>
              <w:widowControl/>
              <w:spacing w:line="280" w:lineRule="exact"/>
              <w:rPr>
                <w:rFonts w:hAnsi="游ゴシック Medium"/>
                <w:color w:val="000000"/>
                <w:sz w:val="20"/>
                <w:szCs w:val="20"/>
              </w:rPr>
            </w:pPr>
            <w:r w:rsidRPr="00AA0586">
              <w:rPr>
                <w:rFonts w:hint="eastAsia"/>
                <w:sz w:val="20"/>
                <w:szCs w:val="20"/>
              </w:rPr>
              <w:t>ニニウキャンプ場（休憩所４）</w:t>
            </w:r>
          </w:p>
        </w:tc>
        <w:tc>
          <w:tcPr>
            <w:tcW w:w="1063" w:type="dxa"/>
            <w:noWrap/>
            <w:vAlign w:val="center"/>
          </w:tcPr>
          <w:p w14:paraId="4637CF15" w14:textId="7C2E61FE"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1985</w:t>
            </w:r>
          </w:p>
        </w:tc>
        <w:tc>
          <w:tcPr>
            <w:tcW w:w="1063" w:type="dxa"/>
            <w:noWrap/>
            <w:vAlign w:val="center"/>
          </w:tcPr>
          <w:p w14:paraId="661026A1" w14:textId="2E804E27" w:rsidR="00AA0586" w:rsidRPr="00AA0586" w:rsidRDefault="00AA0586" w:rsidP="00AA0586">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40</w:t>
            </w:r>
          </w:p>
        </w:tc>
        <w:tc>
          <w:tcPr>
            <w:tcW w:w="1560" w:type="dxa"/>
            <w:noWrap/>
            <w:vAlign w:val="center"/>
          </w:tcPr>
          <w:p w14:paraId="14A6CBB4" w14:textId="26186095"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53.00</w:t>
            </w:r>
          </w:p>
        </w:tc>
        <w:tc>
          <w:tcPr>
            <w:tcW w:w="2177" w:type="dxa"/>
            <w:noWrap/>
            <w:vAlign w:val="center"/>
          </w:tcPr>
          <w:p w14:paraId="5DE16A5E" w14:textId="32CE0CC4" w:rsidR="00AA0586" w:rsidRPr="00AA0586" w:rsidRDefault="00AA0586" w:rsidP="00AA0586">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 w:val="20"/>
                <w:szCs w:val="20"/>
              </w:rPr>
            </w:pPr>
            <w:r w:rsidRPr="00AA0586">
              <w:rPr>
                <w:rFonts w:hint="eastAsia"/>
                <w:color w:val="000000"/>
                <w:sz w:val="20"/>
                <w:szCs w:val="20"/>
              </w:rPr>
              <w:t>100.0%</w:t>
            </w:r>
          </w:p>
        </w:tc>
      </w:tr>
      <w:tr w:rsidR="00AA0586" w:rsidRPr="00D866A5" w14:paraId="2FD090B3"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C73D142" w14:textId="31A199A6" w:rsidR="00AA0586" w:rsidRPr="00AA0586" w:rsidRDefault="00AA0586" w:rsidP="00AA0586">
            <w:pPr>
              <w:pStyle w:val="5"/>
              <w:rPr>
                <w:rFonts w:hAnsi="游ゴシック Medium"/>
                <w:szCs w:val="20"/>
              </w:rPr>
            </w:pPr>
            <w:r w:rsidRPr="00AA0586">
              <w:rPr>
                <w:rFonts w:hint="eastAsia"/>
                <w:szCs w:val="20"/>
              </w:rPr>
              <w:t>ニニウキャンプ場（休憩所５）</w:t>
            </w:r>
          </w:p>
        </w:tc>
        <w:tc>
          <w:tcPr>
            <w:tcW w:w="1063" w:type="dxa"/>
            <w:noWrap/>
            <w:vAlign w:val="center"/>
          </w:tcPr>
          <w:p w14:paraId="722F9EAD" w14:textId="7AA9D91B"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szCs w:val="20"/>
              </w:rPr>
            </w:pPr>
            <w:r w:rsidRPr="00AA0586">
              <w:rPr>
                <w:rFonts w:hint="eastAsia"/>
                <w:color w:val="000000"/>
                <w:szCs w:val="20"/>
              </w:rPr>
              <w:t>1985</w:t>
            </w:r>
          </w:p>
        </w:tc>
        <w:tc>
          <w:tcPr>
            <w:tcW w:w="1063" w:type="dxa"/>
            <w:noWrap/>
            <w:vAlign w:val="center"/>
          </w:tcPr>
          <w:p w14:paraId="27E73A8D" w14:textId="13D35F0D"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szCs w:val="20"/>
              </w:rPr>
            </w:pPr>
            <w:r w:rsidRPr="00AA0586">
              <w:rPr>
                <w:rFonts w:hint="eastAsia"/>
                <w:color w:val="000000"/>
                <w:szCs w:val="20"/>
              </w:rPr>
              <w:t>40</w:t>
            </w:r>
          </w:p>
        </w:tc>
        <w:tc>
          <w:tcPr>
            <w:tcW w:w="1560" w:type="dxa"/>
            <w:noWrap/>
            <w:vAlign w:val="center"/>
          </w:tcPr>
          <w:p w14:paraId="6CBDF5AF" w14:textId="19998CEB"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szCs w:val="20"/>
              </w:rPr>
            </w:pPr>
            <w:r w:rsidRPr="00AA0586">
              <w:rPr>
                <w:rFonts w:hint="eastAsia"/>
                <w:color w:val="000000"/>
                <w:szCs w:val="20"/>
              </w:rPr>
              <w:t>11.00</w:t>
            </w:r>
          </w:p>
        </w:tc>
        <w:tc>
          <w:tcPr>
            <w:tcW w:w="2177" w:type="dxa"/>
            <w:noWrap/>
            <w:vAlign w:val="center"/>
          </w:tcPr>
          <w:p w14:paraId="4E8718D5" w14:textId="0649F5D2"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szCs w:val="20"/>
              </w:rPr>
            </w:pPr>
            <w:r w:rsidRPr="00AA0586">
              <w:rPr>
                <w:rFonts w:hint="eastAsia"/>
                <w:color w:val="000000"/>
                <w:szCs w:val="20"/>
              </w:rPr>
              <w:t>100.0%</w:t>
            </w:r>
          </w:p>
        </w:tc>
      </w:tr>
      <w:tr w:rsidR="00AA0586" w:rsidRPr="00D866A5" w14:paraId="6F643B13"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F4BFD63" w14:textId="5EBDBF09" w:rsidR="00AA0586" w:rsidRPr="00AA0586" w:rsidRDefault="00AA0586" w:rsidP="00AA0586">
            <w:pPr>
              <w:pStyle w:val="5"/>
              <w:rPr>
                <w:rFonts w:hAnsi="游ゴシック Medium"/>
                <w:color w:val="000000"/>
                <w:szCs w:val="20"/>
              </w:rPr>
            </w:pPr>
            <w:r w:rsidRPr="00AA0586">
              <w:rPr>
                <w:rFonts w:hint="eastAsia"/>
                <w:szCs w:val="20"/>
              </w:rPr>
              <w:t>ニニウキャンプ場（休憩所６）</w:t>
            </w:r>
          </w:p>
        </w:tc>
        <w:tc>
          <w:tcPr>
            <w:tcW w:w="1063" w:type="dxa"/>
            <w:noWrap/>
            <w:vAlign w:val="center"/>
          </w:tcPr>
          <w:p w14:paraId="5144C16A" w14:textId="07A0C121"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1985</w:t>
            </w:r>
          </w:p>
        </w:tc>
        <w:tc>
          <w:tcPr>
            <w:tcW w:w="1063" w:type="dxa"/>
            <w:noWrap/>
            <w:vAlign w:val="center"/>
          </w:tcPr>
          <w:p w14:paraId="55BCE27D" w14:textId="38A34D73"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40</w:t>
            </w:r>
          </w:p>
        </w:tc>
        <w:tc>
          <w:tcPr>
            <w:tcW w:w="1560" w:type="dxa"/>
            <w:noWrap/>
            <w:vAlign w:val="center"/>
          </w:tcPr>
          <w:p w14:paraId="4A49AD3A" w14:textId="63D99C41"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11.00</w:t>
            </w:r>
          </w:p>
        </w:tc>
        <w:tc>
          <w:tcPr>
            <w:tcW w:w="2177" w:type="dxa"/>
            <w:noWrap/>
            <w:vAlign w:val="center"/>
          </w:tcPr>
          <w:p w14:paraId="07875F6B" w14:textId="41DDE71E"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553F634A"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5FBD2CB" w14:textId="693FA4D4" w:rsidR="00AA0586" w:rsidRPr="00AA0586" w:rsidRDefault="00AA0586" w:rsidP="00AA0586">
            <w:pPr>
              <w:pStyle w:val="5"/>
              <w:rPr>
                <w:rFonts w:hAnsi="游ゴシック Medium"/>
                <w:color w:val="000000"/>
                <w:szCs w:val="20"/>
              </w:rPr>
            </w:pPr>
            <w:r w:rsidRPr="00AA0586">
              <w:rPr>
                <w:rFonts w:hint="eastAsia"/>
                <w:szCs w:val="20"/>
              </w:rPr>
              <w:t>ニニウキャンプ場（休憩所７）</w:t>
            </w:r>
          </w:p>
        </w:tc>
        <w:tc>
          <w:tcPr>
            <w:tcW w:w="1063" w:type="dxa"/>
            <w:noWrap/>
            <w:vAlign w:val="center"/>
          </w:tcPr>
          <w:p w14:paraId="78D27E59" w14:textId="1697B993"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1985</w:t>
            </w:r>
          </w:p>
        </w:tc>
        <w:tc>
          <w:tcPr>
            <w:tcW w:w="1063" w:type="dxa"/>
            <w:noWrap/>
            <w:vAlign w:val="center"/>
          </w:tcPr>
          <w:p w14:paraId="3E461CE9" w14:textId="69E8F0B2"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40</w:t>
            </w:r>
          </w:p>
        </w:tc>
        <w:tc>
          <w:tcPr>
            <w:tcW w:w="1560" w:type="dxa"/>
            <w:noWrap/>
            <w:vAlign w:val="center"/>
          </w:tcPr>
          <w:p w14:paraId="22CFE4CC" w14:textId="0B5C9789"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11.00</w:t>
            </w:r>
          </w:p>
        </w:tc>
        <w:tc>
          <w:tcPr>
            <w:tcW w:w="2177" w:type="dxa"/>
            <w:noWrap/>
            <w:vAlign w:val="center"/>
          </w:tcPr>
          <w:p w14:paraId="1C892AE5" w14:textId="52D39AAE"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3E1D46E5"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C152AF4" w14:textId="6A2A99DF" w:rsidR="00AA0586" w:rsidRPr="00AA0586" w:rsidRDefault="00AA0586" w:rsidP="00AA0586">
            <w:pPr>
              <w:pStyle w:val="5"/>
              <w:rPr>
                <w:rFonts w:hAnsi="游ゴシック Medium"/>
                <w:color w:val="000000"/>
                <w:szCs w:val="20"/>
              </w:rPr>
            </w:pPr>
            <w:r w:rsidRPr="00AA0586">
              <w:rPr>
                <w:rFonts w:hint="eastAsia"/>
                <w:szCs w:val="20"/>
              </w:rPr>
              <w:t>ニニウキャンプ場（休憩所８）</w:t>
            </w:r>
          </w:p>
        </w:tc>
        <w:tc>
          <w:tcPr>
            <w:tcW w:w="1063" w:type="dxa"/>
            <w:noWrap/>
            <w:vAlign w:val="center"/>
          </w:tcPr>
          <w:p w14:paraId="131DA763" w14:textId="4F7E063A"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1985</w:t>
            </w:r>
          </w:p>
        </w:tc>
        <w:tc>
          <w:tcPr>
            <w:tcW w:w="1063" w:type="dxa"/>
            <w:noWrap/>
            <w:vAlign w:val="center"/>
          </w:tcPr>
          <w:p w14:paraId="73AB4526" w14:textId="14B6FF1C"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40</w:t>
            </w:r>
          </w:p>
        </w:tc>
        <w:tc>
          <w:tcPr>
            <w:tcW w:w="1560" w:type="dxa"/>
            <w:noWrap/>
            <w:vAlign w:val="center"/>
          </w:tcPr>
          <w:p w14:paraId="0C88A7E3" w14:textId="135A4168"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11.00</w:t>
            </w:r>
          </w:p>
        </w:tc>
        <w:tc>
          <w:tcPr>
            <w:tcW w:w="2177" w:type="dxa"/>
            <w:noWrap/>
            <w:vAlign w:val="center"/>
          </w:tcPr>
          <w:p w14:paraId="719D6449" w14:textId="7D601D5D"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49B4FF9E" w14:textId="77777777" w:rsidTr="00AA0586">
        <w:trPr>
          <w:trHeight w:val="624"/>
        </w:trPr>
        <w:tc>
          <w:tcPr>
            <w:cnfStyle w:val="001000000000" w:firstRow="0" w:lastRow="0" w:firstColumn="1" w:lastColumn="0" w:oddVBand="0" w:evenVBand="0" w:oddHBand="0" w:evenHBand="0" w:firstRowFirstColumn="0" w:firstRowLastColumn="0" w:lastRowFirstColumn="0" w:lastRowLastColumn="0"/>
            <w:tcW w:w="3539" w:type="dxa"/>
            <w:shd w:val="clear" w:color="auto" w:fill="2F5496" w:themeFill="accent1" w:themeFillShade="BF"/>
            <w:noWrap/>
            <w:vAlign w:val="center"/>
            <w:hideMark/>
          </w:tcPr>
          <w:p w14:paraId="1C429156" w14:textId="77777777" w:rsidR="00AA0586" w:rsidRPr="00AA0586" w:rsidRDefault="00AA0586" w:rsidP="0016028F">
            <w:pPr>
              <w:spacing w:line="280" w:lineRule="exact"/>
              <w:jc w:val="center"/>
              <w:rPr>
                <w:color w:val="FFFFFF" w:themeColor="background1"/>
                <w:sz w:val="18"/>
                <w:szCs w:val="18"/>
              </w:rPr>
            </w:pPr>
            <w:r w:rsidRPr="00AA0586">
              <w:rPr>
                <w:rFonts w:hint="eastAsia"/>
                <w:color w:val="FFFFFF" w:themeColor="background1"/>
                <w:sz w:val="18"/>
                <w:szCs w:val="18"/>
              </w:rPr>
              <w:lastRenderedPageBreak/>
              <w:t>施設名称</w:t>
            </w:r>
          </w:p>
        </w:tc>
        <w:tc>
          <w:tcPr>
            <w:tcW w:w="1063" w:type="dxa"/>
            <w:shd w:val="clear" w:color="auto" w:fill="2F5496" w:themeFill="accent1" w:themeFillShade="BF"/>
            <w:vAlign w:val="center"/>
            <w:hideMark/>
          </w:tcPr>
          <w:p w14:paraId="40CE5F97" w14:textId="77777777" w:rsidR="00AA0586" w:rsidRPr="00AA0586" w:rsidRDefault="00AA0586" w:rsidP="0016028F">
            <w:pPr>
              <w:spacing w:line="280" w:lineRule="exac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AA0586">
              <w:rPr>
                <w:rFonts w:hint="eastAsia"/>
                <w:color w:val="FFFFFF" w:themeColor="background1"/>
                <w:sz w:val="18"/>
                <w:szCs w:val="18"/>
              </w:rPr>
              <w:t>取得年度</w:t>
            </w:r>
          </w:p>
          <w:p w14:paraId="48360B68" w14:textId="77777777" w:rsidR="00AA0586" w:rsidRPr="00AA0586" w:rsidRDefault="00AA0586" w:rsidP="0016028F">
            <w:pPr>
              <w:spacing w:line="280" w:lineRule="exac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AA0586">
              <w:rPr>
                <w:rFonts w:hint="eastAsia"/>
                <w:color w:val="FFFFFF" w:themeColor="background1"/>
                <w:sz w:val="18"/>
                <w:szCs w:val="18"/>
              </w:rPr>
              <w:t>（西暦）</w:t>
            </w:r>
          </w:p>
        </w:tc>
        <w:tc>
          <w:tcPr>
            <w:tcW w:w="1063" w:type="dxa"/>
            <w:shd w:val="clear" w:color="auto" w:fill="2F5496" w:themeFill="accent1" w:themeFillShade="BF"/>
            <w:vAlign w:val="center"/>
            <w:hideMark/>
          </w:tcPr>
          <w:p w14:paraId="5C606FAB" w14:textId="77777777" w:rsidR="00AA0586" w:rsidRPr="00AA0586" w:rsidRDefault="00AA0586" w:rsidP="0016028F">
            <w:pPr>
              <w:spacing w:line="280" w:lineRule="exac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AA0586">
              <w:rPr>
                <w:rFonts w:hint="eastAsia"/>
                <w:color w:val="FFFFFF" w:themeColor="background1"/>
                <w:sz w:val="18"/>
                <w:szCs w:val="18"/>
              </w:rPr>
              <w:t>経過年数</w:t>
            </w:r>
          </w:p>
        </w:tc>
        <w:tc>
          <w:tcPr>
            <w:tcW w:w="1560" w:type="dxa"/>
            <w:shd w:val="clear" w:color="auto" w:fill="2F5496" w:themeFill="accent1" w:themeFillShade="BF"/>
            <w:noWrap/>
            <w:vAlign w:val="center"/>
            <w:hideMark/>
          </w:tcPr>
          <w:p w14:paraId="7AA8D99F" w14:textId="77777777" w:rsidR="00AA0586" w:rsidRPr="00AA0586" w:rsidRDefault="00AA0586" w:rsidP="0016028F">
            <w:pPr>
              <w:spacing w:line="280" w:lineRule="exac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AA0586">
              <w:rPr>
                <w:rFonts w:hint="eastAsia"/>
                <w:color w:val="FFFFFF" w:themeColor="background1"/>
                <w:sz w:val="18"/>
                <w:szCs w:val="18"/>
              </w:rPr>
              <w:t>面積（㎡）</w:t>
            </w:r>
          </w:p>
        </w:tc>
        <w:tc>
          <w:tcPr>
            <w:tcW w:w="2177" w:type="dxa"/>
            <w:shd w:val="clear" w:color="auto" w:fill="2F5496" w:themeFill="accent1" w:themeFillShade="BF"/>
            <w:vAlign w:val="center"/>
            <w:hideMark/>
          </w:tcPr>
          <w:p w14:paraId="3AB1952F" w14:textId="77777777" w:rsidR="00AA0586" w:rsidRPr="00AA0586" w:rsidRDefault="00AA0586" w:rsidP="0016028F">
            <w:pPr>
              <w:spacing w:line="280" w:lineRule="exac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eastAsia="zh-CN"/>
              </w:rPr>
            </w:pPr>
            <w:r w:rsidRPr="00AA0586">
              <w:rPr>
                <w:rFonts w:hint="eastAsia"/>
                <w:color w:val="FFFFFF" w:themeColor="background1"/>
                <w:sz w:val="18"/>
                <w:szCs w:val="18"/>
                <w:lang w:eastAsia="zh-CN"/>
              </w:rPr>
              <w:t>有形固定資産</w:t>
            </w:r>
            <w:r w:rsidRPr="00AA0586">
              <w:rPr>
                <w:rFonts w:hint="eastAsia"/>
                <w:color w:val="FFFFFF" w:themeColor="background1"/>
                <w:sz w:val="18"/>
                <w:szCs w:val="18"/>
                <w:lang w:eastAsia="zh-CN"/>
              </w:rPr>
              <w:br/>
              <w:t>減価償却率（％）</w:t>
            </w:r>
          </w:p>
        </w:tc>
      </w:tr>
      <w:tr w:rsidR="00AA0586" w:rsidRPr="00D866A5" w14:paraId="0B31D3D8"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5E6A97E" w14:textId="11203077" w:rsidR="00AA0586" w:rsidRPr="00AA0586" w:rsidRDefault="00AA0586" w:rsidP="00AA0586">
            <w:pPr>
              <w:pStyle w:val="5"/>
              <w:rPr>
                <w:szCs w:val="20"/>
              </w:rPr>
            </w:pPr>
            <w:r w:rsidRPr="00AA0586">
              <w:rPr>
                <w:rFonts w:hint="eastAsia"/>
                <w:szCs w:val="20"/>
              </w:rPr>
              <w:t>ニニウキャンプ場（便所）</w:t>
            </w:r>
          </w:p>
        </w:tc>
        <w:tc>
          <w:tcPr>
            <w:tcW w:w="1063" w:type="dxa"/>
            <w:noWrap/>
            <w:vAlign w:val="center"/>
          </w:tcPr>
          <w:p w14:paraId="1D010E55" w14:textId="1AEFFBDB"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A0586">
              <w:rPr>
                <w:rFonts w:hint="eastAsia"/>
                <w:color w:val="000000"/>
                <w:szCs w:val="20"/>
              </w:rPr>
              <w:t>1985</w:t>
            </w:r>
          </w:p>
        </w:tc>
        <w:tc>
          <w:tcPr>
            <w:tcW w:w="1063" w:type="dxa"/>
            <w:noWrap/>
            <w:vAlign w:val="center"/>
          </w:tcPr>
          <w:p w14:paraId="4C8F9843" w14:textId="039DC400"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AA0586">
              <w:rPr>
                <w:rFonts w:hint="eastAsia"/>
                <w:color w:val="000000"/>
                <w:szCs w:val="20"/>
              </w:rPr>
              <w:t>40</w:t>
            </w:r>
          </w:p>
        </w:tc>
        <w:tc>
          <w:tcPr>
            <w:tcW w:w="1560" w:type="dxa"/>
            <w:noWrap/>
            <w:vAlign w:val="center"/>
          </w:tcPr>
          <w:p w14:paraId="3BD123D2" w14:textId="5674D365"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AA0586">
              <w:rPr>
                <w:rFonts w:hint="eastAsia"/>
                <w:color w:val="000000"/>
                <w:szCs w:val="20"/>
              </w:rPr>
              <w:t>24.00</w:t>
            </w:r>
          </w:p>
        </w:tc>
        <w:tc>
          <w:tcPr>
            <w:tcW w:w="2177" w:type="dxa"/>
            <w:noWrap/>
            <w:vAlign w:val="center"/>
          </w:tcPr>
          <w:p w14:paraId="61581531" w14:textId="5ADEA7A6"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AA0586">
              <w:rPr>
                <w:rFonts w:hint="eastAsia"/>
                <w:color w:val="000000"/>
                <w:szCs w:val="20"/>
              </w:rPr>
              <w:t>100.0%</w:t>
            </w:r>
          </w:p>
        </w:tc>
      </w:tr>
      <w:tr w:rsidR="00AA0586" w:rsidRPr="00D866A5" w14:paraId="3515A1CF"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6504C22" w14:textId="68F71AA4" w:rsidR="00AA0586" w:rsidRPr="00AA0586" w:rsidRDefault="00AA0586" w:rsidP="00AA0586">
            <w:pPr>
              <w:pStyle w:val="5"/>
              <w:rPr>
                <w:rFonts w:hAnsi="游ゴシック Medium"/>
                <w:color w:val="000000"/>
                <w:szCs w:val="20"/>
              </w:rPr>
            </w:pPr>
            <w:r w:rsidRPr="00AA0586">
              <w:rPr>
                <w:rFonts w:hint="eastAsia"/>
                <w:szCs w:val="20"/>
              </w:rPr>
              <w:t>湯の沢温泉</w:t>
            </w:r>
          </w:p>
        </w:tc>
        <w:tc>
          <w:tcPr>
            <w:tcW w:w="1063" w:type="dxa"/>
            <w:noWrap/>
            <w:vAlign w:val="center"/>
          </w:tcPr>
          <w:p w14:paraId="11858E6B" w14:textId="4571CE06"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1978</w:t>
            </w:r>
          </w:p>
        </w:tc>
        <w:tc>
          <w:tcPr>
            <w:tcW w:w="1063" w:type="dxa"/>
            <w:noWrap/>
            <w:vAlign w:val="center"/>
          </w:tcPr>
          <w:p w14:paraId="4BB55F16" w14:textId="379288C4"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47</w:t>
            </w:r>
          </w:p>
        </w:tc>
        <w:tc>
          <w:tcPr>
            <w:tcW w:w="1560" w:type="dxa"/>
            <w:noWrap/>
            <w:vAlign w:val="center"/>
          </w:tcPr>
          <w:p w14:paraId="080D9C06" w14:textId="02E05C3F"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594.54</w:t>
            </w:r>
          </w:p>
        </w:tc>
        <w:tc>
          <w:tcPr>
            <w:tcW w:w="2177" w:type="dxa"/>
            <w:noWrap/>
            <w:vAlign w:val="center"/>
          </w:tcPr>
          <w:p w14:paraId="0D273B2B" w14:textId="44C31AC5"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77A0E6B4"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33B325F" w14:textId="32D97EFC" w:rsidR="00AA0586" w:rsidRPr="00AA0586" w:rsidRDefault="00AA0586" w:rsidP="00AA0586">
            <w:pPr>
              <w:pStyle w:val="5"/>
              <w:rPr>
                <w:rFonts w:hAnsi="游ゴシック Medium"/>
                <w:color w:val="000000"/>
                <w:szCs w:val="20"/>
              </w:rPr>
            </w:pPr>
            <w:r w:rsidRPr="00AA0586">
              <w:rPr>
                <w:rFonts w:hint="eastAsia"/>
                <w:szCs w:val="20"/>
              </w:rPr>
              <w:t>湯の沢温泉（宿泊施設）</w:t>
            </w:r>
          </w:p>
        </w:tc>
        <w:tc>
          <w:tcPr>
            <w:tcW w:w="1063" w:type="dxa"/>
            <w:noWrap/>
            <w:vAlign w:val="center"/>
          </w:tcPr>
          <w:p w14:paraId="41086B0F" w14:textId="017C944B"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1980</w:t>
            </w:r>
          </w:p>
        </w:tc>
        <w:tc>
          <w:tcPr>
            <w:tcW w:w="1063" w:type="dxa"/>
            <w:noWrap/>
            <w:vAlign w:val="center"/>
          </w:tcPr>
          <w:p w14:paraId="7B0004B9" w14:textId="12D394C2"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45</w:t>
            </w:r>
          </w:p>
        </w:tc>
        <w:tc>
          <w:tcPr>
            <w:tcW w:w="1560" w:type="dxa"/>
            <w:noWrap/>
            <w:vAlign w:val="center"/>
          </w:tcPr>
          <w:p w14:paraId="4AC22B16" w14:textId="1861D053"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524.88</w:t>
            </w:r>
          </w:p>
        </w:tc>
        <w:tc>
          <w:tcPr>
            <w:tcW w:w="2177" w:type="dxa"/>
            <w:noWrap/>
            <w:vAlign w:val="center"/>
          </w:tcPr>
          <w:p w14:paraId="15FBCAD4" w14:textId="3A679291"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5FA83F4C"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2BF705D" w14:textId="55F55FF5" w:rsidR="00AA0586" w:rsidRPr="00AA0586" w:rsidRDefault="00AA0586" w:rsidP="00AA0586">
            <w:pPr>
              <w:pStyle w:val="5"/>
              <w:rPr>
                <w:rFonts w:hAnsi="游ゴシック Medium"/>
                <w:color w:val="000000"/>
                <w:szCs w:val="20"/>
              </w:rPr>
            </w:pPr>
            <w:r w:rsidRPr="00AA0586">
              <w:rPr>
                <w:rFonts w:hint="eastAsia"/>
                <w:szCs w:val="20"/>
              </w:rPr>
              <w:t>ミナ・トマム</w:t>
            </w:r>
          </w:p>
        </w:tc>
        <w:tc>
          <w:tcPr>
            <w:tcW w:w="1063" w:type="dxa"/>
            <w:noWrap/>
            <w:vAlign w:val="center"/>
          </w:tcPr>
          <w:p w14:paraId="35468C0F" w14:textId="5C73217C"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2015</w:t>
            </w:r>
          </w:p>
        </w:tc>
        <w:tc>
          <w:tcPr>
            <w:tcW w:w="1063" w:type="dxa"/>
            <w:noWrap/>
            <w:vAlign w:val="center"/>
          </w:tcPr>
          <w:p w14:paraId="6E77E10E" w14:textId="58084E99"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w:t>
            </w:r>
          </w:p>
        </w:tc>
        <w:tc>
          <w:tcPr>
            <w:tcW w:w="1560" w:type="dxa"/>
            <w:noWrap/>
            <w:vAlign w:val="center"/>
          </w:tcPr>
          <w:p w14:paraId="0801CC7A" w14:textId="389F0B75"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231.66</w:t>
            </w:r>
          </w:p>
        </w:tc>
        <w:tc>
          <w:tcPr>
            <w:tcW w:w="2177" w:type="dxa"/>
            <w:noWrap/>
            <w:vAlign w:val="center"/>
          </w:tcPr>
          <w:p w14:paraId="480E177F" w14:textId="0E466C48"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50.0%</w:t>
            </w:r>
          </w:p>
        </w:tc>
      </w:tr>
      <w:tr w:rsidR="00AA0586" w:rsidRPr="00D866A5" w14:paraId="02316174"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491307B" w14:textId="34BB5F1D" w:rsidR="00AA0586" w:rsidRPr="00AA0586" w:rsidRDefault="00AA0586" w:rsidP="00AA0586">
            <w:pPr>
              <w:pStyle w:val="5"/>
              <w:rPr>
                <w:rFonts w:hAnsi="游ゴシック Medium"/>
                <w:color w:val="000000"/>
                <w:szCs w:val="20"/>
              </w:rPr>
            </w:pPr>
            <w:r w:rsidRPr="00AA0586">
              <w:rPr>
                <w:rFonts w:hint="eastAsia"/>
                <w:szCs w:val="20"/>
              </w:rPr>
              <w:t>中央プール</w:t>
            </w:r>
          </w:p>
        </w:tc>
        <w:tc>
          <w:tcPr>
            <w:tcW w:w="1063" w:type="dxa"/>
            <w:noWrap/>
            <w:vAlign w:val="center"/>
          </w:tcPr>
          <w:p w14:paraId="60FDD1C6" w14:textId="18B6D031"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1970</w:t>
            </w:r>
          </w:p>
        </w:tc>
        <w:tc>
          <w:tcPr>
            <w:tcW w:w="1063" w:type="dxa"/>
            <w:noWrap/>
            <w:vAlign w:val="center"/>
          </w:tcPr>
          <w:p w14:paraId="046572C6" w14:textId="7AC73CB4"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55</w:t>
            </w:r>
          </w:p>
        </w:tc>
        <w:tc>
          <w:tcPr>
            <w:tcW w:w="1560" w:type="dxa"/>
            <w:noWrap/>
            <w:vAlign w:val="center"/>
          </w:tcPr>
          <w:p w14:paraId="42F0C13D" w14:textId="26B8883B"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460.75</w:t>
            </w:r>
          </w:p>
        </w:tc>
        <w:tc>
          <w:tcPr>
            <w:tcW w:w="2177" w:type="dxa"/>
            <w:noWrap/>
            <w:vAlign w:val="center"/>
          </w:tcPr>
          <w:p w14:paraId="29321A8D" w14:textId="418CF203"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7444A383"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E55CBE4" w14:textId="7D5631FB" w:rsidR="00AA0586" w:rsidRPr="00AA0586" w:rsidRDefault="00AA0586" w:rsidP="00AA0586">
            <w:pPr>
              <w:pStyle w:val="5"/>
              <w:rPr>
                <w:rFonts w:hAnsi="游ゴシック Medium"/>
                <w:color w:val="000000"/>
                <w:szCs w:val="20"/>
              </w:rPr>
            </w:pPr>
            <w:r w:rsidRPr="00AA0586">
              <w:rPr>
                <w:rFonts w:hint="eastAsia"/>
                <w:szCs w:val="20"/>
              </w:rPr>
              <w:t>トマムプール</w:t>
            </w:r>
          </w:p>
        </w:tc>
        <w:tc>
          <w:tcPr>
            <w:tcW w:w="1063" w:type="dxa"/>
            <w:noWrap/>
            <w:vAlign w:val="center"/>
          </w:tcPr>
          <w:p w14:paraId="0C7B96DD" w14:textId="1AEAFB07"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1971</w:t>
            </w:r>
          </w:p>
        </w:tc>
        <w:tc>
          <w:tcPr>
            <w:tcW w:w="1063" w:type="dxa"/>
            <w:noWrap/>
            <w:vAlign w:val="center"/>
          </w:tcPr>
          <w:p w14:paraId="7C575620" w14:textId="5B7FEE51"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54</w:t>
            </w:r>
          </w:p>
        </w:tc>
        <w:tc>
          <w:tcPr>
            <w:tcW w:w="1560" w:type="dxa"/>
            <w:noWrap/>
            <w:vAlign w:val="center"/>
          </w:tcPr>
          <w:p w14:paraId="3D901285" w14:textId="05C0FF4B"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200.00</w:t>
            </w:r>
          </w:p>
        </w:tc>
        <w:tc>
          <w:tcPr>
            <w:tcW w:w="2177" w:type="dxa"/>
            <w:noWrap/>
            <w:vAlign w:val="center"/>
          </w:tcPr>
          <w:p w14:paraId="5B234CC2" w14:textId="40070BBF"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18731181"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7680A9D" w14:textId="4BBAFDA9" w:rsidR="00AA0586" w:rsidRPr="00AA0586" w:rsidRDefault="00AA0586" w:rsidP="00AA0586">
            <w:pPr>
              <w:pStyle w:val="5"/>
              <w:rPr>
                <w:rFonts w:hAnsi="游ゴシック Medium"/>
                <w:color w:val="000000"/>
                <w:szCs w:val="20"/>
              </w:rPr>
            </w:pPr>
            <w:r w:rsidRPr="00AA0586">
              <w:rPr>
                <w:rFonts w:hint="eastAsia"/>
                <w:szCs w:val="20"/>
              </w:rPr>
              <w:t>トマムプール（更衣室・機械室）</w:t>
            </w:r>
          </w:p>
        </w:tc>
        <w:tc>
          <w:tcPr>
            <w:tcW w:w="1063" w:type="dxa"/>
            <w:noWrap/>
            <w:vAlign w:val="center"/>
          </w:tcPr>
          <w:p w14:paraId="1D6C0F04" w14:textId="68304DFC"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1971</w:t>
            </w:r>
          </w:p>
        </w:tc>
        <w:tc>
          <w:tcPr>
            <w:tcW w:w="1063" w:type="dxa"/>
            <w:noWrap/>
            <w:vAlign w:val="center"/>
          </w:tcPr>
          <w:p w14:paraId="5588C818" w14:textId="6BF949F5"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54</w:t>
            </w:r>
          </w:p>
        </w:tc>
        <w:tc>
          <w:tcPr>
            <w:tcW w:w="1560" w:type="dxa"/>
            <w:noWrap/>
            <w:vAlign w:val="center"/>
          </w:tcPr>
          <w:p w14:paraId="7B713108" w14:textId="25ED8F01"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27.20</w:t>
            </w:r>
          </w:p>
        </w:tc>
        <w:tc>
          <w:tcPr>
            <w:tcW w:w="2177" w:type="dxa"/>
            <w:noWrap/>
            <w:vAlign w:val="center"/>
          </w:tcPr>
          <w:p w14:paraId="40730AD3" w14:textId="33203A87"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74F067A1"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F0BCD4F" w14:textId="123C7571" w:rsidR="00AA0586" w:rsidRPr="00AA0586" w:rsidRDefault="00AA0586" w:rsidP="00AA0586">
            <w:pPr>
              <w:pStyle w:val="5"/>
              <w:rPr>
                <w:rFonts w:hAnsi="游ゴシック Medium"/>
                <w:color w:val="000000"/>
                <w:szCs w:val="20"/>
              </w:rPr>
            </w:pPr>
            <w:r w:rsidRPr="00AA0586">
              <w:rPr>
                <w:rFonts w:hint="eastAsia"/>
                <w:szCs w:val="20"/>
              </w:rPr>
              <w:t>運動公園休憩所（カーリング場）</w:t>
            </w:r>
          </w:p>
        </w:tc>
        <w:tc>
          <w:tcPr>
            <w:tcW w:w="1063" w:type="dxa"/>
            <w:noWrap/>
            <w:vAlign w:val="center"/>
          </w:tcPr>
          <w:p w14:paraId="22D00ECA" w14:textId="1D8418C8"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1992</w:t>
            </w:r>
          </w:p>
        </w:tc>
        <w:tc>
          <w:tcPr>
            <w:tcW w:w="1063" w:type="dxa"/>
            <w:noWrap/>
            <w:vAlign w:val="center"/>
          </w:tcPr>
          <w:p w14:paraId="22D432FA" w14:textId="6B66688E"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33</w:t>
            </w:r>
          </w:p>
        </w:tc>
        <w:tc>
          <w:tcPr>
            <w:tcW w:w="1560" w:type="dxa"/>
            <w:noWrap/>
            <w:vAlign w:val="center"/>
          </w:tcPr>
          <w:p w14:paraId="41B46142" w14:textId="0E7EC200"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42.00</w:t>
            </w:r>
          </w:p>
        </w:tc>
        <w:tc>
          <w:tcPr>
            <w:tcW w:w="2177" w:type="dxa"/>
            <w:noWrap/>
            <w:vAlign w:val="center"/>
          </w:tcPr>
          <w:p w14:paraId="400402E8" w14:textId="095E6CD8"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47C8FAC4"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F6EBCA9" w14:textId="51ACDACC" w:rsidR="00AA0586" w:rsidRPr="00AA0586" w:rsidRDefault="00AA0586" w:rsidP="00AA0586">
            <w:pPr>
              <w:pStyle w:val="5"/>
              <w:rPr>
                <w:rFonts w:hAnsi="游ゴシック Medium"/>
                <w:color w:val="000000"/>
                <w:szCs w:val="20"/>
              </w:rPr>
            </w:pPr>
            <w:r w:rsidRPr="00AA0586">
              <w:rPr>
                <w:rFonts w:hint="eastAsia"/>
                <w:szCs w:val="20"/>
              </w:rPr>
              <w:t>運動公園トイレ</w:t>
            </w:r>
          </w:p>
        </w:tc>
        <w:tc>
          <w:tcPr>
            <w:tcW w:w="1063" w:type="dxa"/>
            <w:noWrap/>
            <w:vAlign w:val="center"/>
          </w:tcPr>
          <w:p w14:paraId="6648769C" w14:textId="52AFC059"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1986</w:t>
            </w:r>
          </w:p>
        </w:tc>
        <w:tc>
          <w:tcPr>
            <w:tcW w:w="1063" w:type="dxa"/>
            <w:noWrap/>
            <w:vAlign w:val="center"/>
          </w:tcPr>
          <w:p w14:paraId="04FB2900" w14:textId="46D8B29A"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39</w:t>
            </w:r>
          </w:p>
        </w:tc>
        <w:tc>
          <w:tcPr>
            <w:tcW w:w="1560" w:type="dxa"/>
            <w:noWrap/>
            <w:vAlign w:val="center"/>
          </w:tcPr>
          <w:p w14:paraId="32608ED0" w14:textId="3358E9B2"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13.00</w:t>
            </w:r>
          </w:p>
        </w:tc>
        <w:tc>
          <w:tcPr>
            <w:tcW w:w="2177" w:type="dxa"/>
            <w:noWrap/>
            <w:vAlign w:val="center"/>
          </w:tcPr>
          <w:p w14:paraId="3D5382AD" w14:textId="21AFA27D"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33DAAD10"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8A9CFB7" w14:textId="1F6D5019" w:rsidR="00AA0586" w:rsidRPr="00AA0586" w:rsidRDefault="00AA0586" w:rsidP="00AA0586">
            <w:pPr>
              <w:pStyle w:val="5"/>
              <w:rPr>
                <w:rFonts w:hAnsi="游ゴシック Medium"/>
                <w:color w:val="000000"/>
                <w:szCs w:val="20"/>
              </w:rPr>
            </w:pPr>
            <w:r w:rsidRPr="00AA0586">
              <w:rPr>
                <w:rFonts w:hint="eastAsia"/>
                <w:szCs w:val="20"/>
              </w:rPr>
              <w:t>運動公園トイレ</w:t>
            </w:r>
          </w:p>
        </w:tc>
        <w:tc>
          <w:tcPr>
            <w:tcW w:w="1063" w:type="dxa"/>
            <w:noWrap/>
            <w:vAlign w:val="center"/>
          </w:tcPr>
          <w:p w14:paraId="75925EA4" w14:textId="76358837"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1986</w:t>
            </w:r>
          </w:p>
        </w:tc>
        <w:tc>
          <w:tcPr>
            <w:tcW w:w="1063" w:type="dxa"/>
            <w:noWrap/>
            <w:vAlign w:val="center"/>
          </w:tcPr>
          <w:p w14:paraId="0B45BE81" w14:textId="662A2DEC"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39</w:t>
            </w:r>
          </w:p>
        </w:tc>
        <w:tc>
          <w:tcPr>
            <w:tcW w:w="1560" w:type="dxa"/>
            <w:noWrap/>
            <w:vAlign w:val="center"/>
          </w:tcPr>
          <w:p w14:paraId="0DAA1755" w14:textId="1576F76A"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8.00</w:t>
            </w:r>
          </w:p>
        </w:tc>
        <w:tc>
          <w:tcPr>
            <w:tcW w:w="2177" w:type="dxa"/>
            <w:noWrap/>
            <w:vAlign w:val="center"/>
          </w:tcPr>
          <w:p w14:paraId="514DE1C2" w14:textId="2EB9F414"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20DA976A"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0EF9FFE" w14:textId="4A64BD93" w:rsidR="00AA0586" w:rsidRPr="00AA0586" w:rsidRDefault="00AA0586" w:rsidP="00AA0586">
            <w:pPr>
              <w:pStyle w:val="5"/>
              <w:rPr>
                <w:rFonts w:hAnsi="游ゴシック Medium"/>
                <w:color w:val="000000"/>
                <w:szCs w:val="20"/>
              </w:rPr>
            </w:pPr>
            <w:r w:rsidRPr="00AA0586">
              <w:rPr>
                <w:rFonts w:hint="eastAsia"/>
                <w:szCs w:val="20"/>
              </w:rPr>
              <w:t>運動公園休憩所・ロッジ</w:t>
            </w:r>
          </w:p>
        </w:tc>
        <w:tc>
          <w:tcPr>
            <w:tcW w:w="1063" w:type="dxa"/>
            <w:noWrap/>
            <w:vAlign w:val="center"/>
          </w:tcPr>
          <w:p w14:paraId="13D9AB18" w14:textId="6E594EBF"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1986</w:t>
            </w:r>
          </w:p>
        </w:tc>
        <w:tc>
          <w:tcPr>
            <w:tcW w:w="1063" w:type="dxa"/>
            <w:noWrap/>
            <w:vAlign w:val="center"/>
          </w:tcPr>
          <w:p w14:paraId="208566B3" w14:textId="6A0F44EE"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39</w:t>
            </w:r>
          </w:p>
        </w:tc>
        <w:tc>
          <w:tcPr>
            <w:tcW w:w="1560" w:type="dxa"/>
            <w:noWrap/>
            <w:vAlign w:val="center"/>
          </w:tcPr>
          <w:p w14:paraId="38C1B699" w14:textId="79C24E23"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21.00</w:t>
            </w:r>
          </w:p>
        </w:tc>
        <w:tc>
          <w:tcPr>
            <w:tcW w:w="2177" w:type="dxa"/>
            <w:noWrap/>
            <w:vAlign w:val="center"/>
          </w:tcPr>
          <w:p w14:paraId="7A86CFB0" w14:textId="643857FB"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100.0%</w:t>
            </w:r>
          </w:p>
        </w:tc>
      </w:tr>
      <w:tr w:rsidR="00AA0586" w:rsidRPr="00D866A5" w14:paraId="63AE6D99" w14:textId="77777777" w:rsidTr="00AA0586">
        <w:tblPrEx>
          <w:jc w:val="center"/>
          <w:tblCellMar>
            <w:left w:w="85" w:type="dxa"/>
            <w:right w:w="85" w:type="dxa"/>
          </w:tblCellMar>
        </w:tblPrEx>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81C4174" w14:textId="2CA0D50D" w:rsidR="00AA0586" w:rsidRPr="00AA0586" w:rsidRDefault="00AA0586" w:rsidP="00AA0586">
            <w:pPr>
              <w:pStyle w:val="5"/>
              <w:rPr>
                <w:rFonts w:hAnsi="游ゴシック Medium"/>
                <w:color w:val="000000"/>
                <w:szCs w:val="20"/>
              </w:rPr>
            </w:pPr>
            <w:r w:rsidRPr="00AA0586">
              <w:rPr>
                <w:rFonts w:hint="eastAsia"/>
                <w:szCs w:val="20"/>
              </w:rPr>
              <w:t>運動公園野球場</w:t>
            </w:r>
          </w:p>
        </w:tc>
        <w:tc>
          <w:tcPr>
            <w:tcW w:w="1063" w:type="dxa"/>
            <w:noWrap/>
            <w:vAlign w:val="center"/>
          </w:tcPr>
          <w:p w14:paraId="7F07E125" w14:textId="509B49CA"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1983</w:t>
            </w:r>
          </w:p>
        </w:tc>
        <w:tc>
          <w:tcPr>
            <w:tcW w:w="1063" w:type="dxa"/>
            <w:noWrap/>
            <w:vAlign w:val="center"/>
          </w:tcPr>
          <w:p w14:paraId="6C5538C2" w14:textId="494CEC4C" w:rsidR="00AA0586" w:rsidRPr="00AA0586" w:rsidRDefault="00AA0586" w:rsidP="00AA0586">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42</w:t>
            </w:r>
          </w:p>
        </w:tc>
        <w:tc>
          <w:tcPr>
            <w:tcW w:w="1560" w:type="dxa"/>
            <w:noWrap/>
            <w:vAlign w:val="center"/>
          </w:tcPr>
          <w:p w14:paraId="1C6F4F1C" w14:textId="77B84127"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0.00</w:t>
            </w:r>
          </w:p>
        </w:tc>
        <w:tc>
          <w:tcPr>
            <w:tcW w:w="2177" w:type="dxa"/>
            <w:noWrap/>
            <w:vAlign w:val="center"/>
          </w:tcPr>
          <w:p w14:paraId="753A968C" w14:textId="432D14F3" w:rsidR="00AA0586" w:rsidRPr="00AA0586" w:rsidRDefault="00AA0586" w:rsidP="00AA0586">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AA0586">
              <w:rPr>
                <w:rFonts w:hint="eastAsia"/>
                <w:color w:val="000000"/>
                <w:szCs w:val="20"/>
              </w:rPr>
              <w:t>-</w:t>
            </w:r>
          </w:p>
        </w:tc>
      </w:tr>
    </w:tbl>
    <w:p w14:paraId="1D6B8CEE" w14:textId="6097A3D7" w:rsidR="006E75E4" w:rsidRPr="00D866A5" w:rsidRDefault="006E75E4" w:rsidP="00D93367">
      <w:pPr>
        <w:widowControl/>
        <w:jc w:val="left"/>
        <w:rPr>
          <w:rFonts w:hAnsi="游ゴシック Medium"/>
        </w:rPr>
      </w:pPr>
    </w:p>
    <w:p w14:paraId="3577E244" w14:textId="0D1E4695" w:rsidR="002112FA" w:rsidRPr="00D866A5" w:rsidRDefault="002112FA" w:rsidP="003E492A">
      <w:pPr>
        <w:pStyle w:val="1"/>
      </w:pPr>
      <w:r w:rsidRPr="00D866A5">
        <w:rPr>
          <w:rFonts w:hint="eastAsia"/>
        </w:rPr>
        <w:t>③</w:t>
      </w:r>
      <w:r w:rsidR="00650DD9" w:rsidRPr="00D866A5">
        <w:rPr>
          <w:rFonts w:hint="eastAsia"/>
        </w:rPr>
        <w:t>産業系施設</w:t>
      </w:r>
    </w:p>
    <w:p w14:paraId="53302D62" w14:textId="2A0A5CDD" w:rsidR="002112FA" w:rsidRPr="00D866A5" w:rsidRDefault="002112FA" w:rsidP="003E492A">
      <w:pPr>
        <w:pStyle w:val="ac"/>
      </w:pPr>
      <w:r w:rsidRPr="00D866A5">
        <w:rPr>
          <w:rFonts w:hint="eastAsia"/>
        </w:rPr>
        <w:t>■主な施設</w:t>
      </w:r>
    </w:p>
    <w:tbl>
      <w:tblPr>
        <w:tblStyle w:val="31"/>
        <w:tblW w:w="5000" w:type="pct"/>
        <w:tblLayout w:type="fixed"/>
        <w:tblLook w:val="04A0" w:firstRow="1" w:lastRow="0" w:firstColumn="1" w:lastColumn="0" w:noHBand="0" w:noVBand="1"/>
      </w:tblPr>
      <w:tblGrid>
        <w:gridCol w:w="3539"/>
        <w:gridCol w:w="1063"/>
        <w:gridCol w:w="1063"/>
        <w:gridCol w:w="1560"/>
        <w:gridCol w:w="2177"/>
      </w:tblGrid>
      <w:tr w:rsidR="003E492A" w:rsidRPr="00D866A5" w14:paraId="08C2CFC9" w14:textId="77777777" w:rsidTr="00163979">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D230A0D" w14:textId="77777777" w:rsidR="003E492A" w:rsidRPr="00D866A5" w:rsidRDefault="003E492A" w:rsidP="003E492A">
            <w:pPr>
              <w:widowControl/>
              <w:spacing w:line="280" w:lineRule="exact"/>
              <w:jc w:val="center"/>
              <w:rPr>
                <w:rFonts w:hAnsi="游ゴシック Medium"/>
                <w:sz w:val="18"/>
                <w:szCs w:val="18"/>
              </w:rPr>
            </w:pPr>
            <w:bookmarkStart w:id="9" w:name="_Hlk87543031"/>
            <w:r w:rsidRPr="00D866A5">
              <w:rPr>
                <w:rFonts w:hAnsi="游ゴシック Medium" w:hint="eastAsia"/>
                <w:sz w:val="18"/>
                <w:szCs w:val="18"/>
              </w:rPr>
              <w:t>施設名称</w:t>
            </w:r>
          </w:p>
        </w:tc>
        <w:tc>
          <w:tcPr>
            <w:tcW w:w="1063" w:type="dxa"/>
            <w:vAlign w:val="center"/>
            <w:hideMark/>
          </w:tcPr>
          <w:p w14:paraId="5E6E7B81" w14:textId="77777777" w:rsidR="003E492A" w:rsidRPr="00D866A5" w:rsidRDefault="003E492A"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取得年度</w:t>
            </w:r>
          </w:p>
          <w:p w14:paraId="5445748E" w14:textId="4F84FCDF" w:rsidR="00941A46" w:rsidRPr="00D866A5" w:rsidRDefault="00941A46"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（西暦）</w:t>
            </w:r>
          </w:p>
        </w:tc>
        <w:tc>
          <w:tcPr>
            <w:tcW w:w="1063" w:type="dxa"/>
            <w:vAlign w:val="center"/>
            <w:hideMark/>
          </w:tcPr>
          <w:p w14:paraId="079551A4" w14:textId="77777777" w:rsidR="003E492A" w:rsidRPr="00D866A5" w:rsidRDefault="003E492A"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経過年数</w:t>
            </w:r>
          </w:p>
        </w:tc>
        <w:tc>
          <w:tcPr>
            <w:tcW w:w="1560" w:type="dxa"/>
            <w:noWrap/>
            <w:vAlign w:val="center"/>
            <w:hideMark/>
          </w:tcPr>
          <w:p w14:paraId="0669C331" w14:textId="77777777" w:rsidR="003E492A" w:rsidRPr="00D866A5" w:rsidRDefault="003E492A"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面積（㎡）</w:t>
            </w:r>
          </w:p>
        </w:tc>
        <w:tc>
          <w:tcPr>
            <w:tcW w:w="2177" w:type="dxa"/>
            <w:vAlign w:val="center"/>
            <w:hideMark/>
          </w:tcPr>
          <w:p w14:paraId="2271F4A3" w14:textId="77777777" w:rsidR="003E492A" w:rsidRPr="00D866A5" w:rsidRDefault="003E492A" w:rsidP="003E492A">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lang w:eastAsia="zh-CN"/>
              </w:rPr>
            </w:pPr>
            <w:r w:rsidRPr="00D866A5">
              <w:rPr>
                <w:rFonts w:hAnsi="游ゴシック Medium" w:hint="eastAsia"/>
                <w:sz w:val="18"/>
                <w:szCs w:val="18"/>
                <w:lang w:eastAsia="zh-CN"/>
              </w:rPr>
              <w:t>有形固定資産</w:t>
            </w:r>
            <w:r w:rsidRPr="00D866A5">
              <w:rPr>
                <w:rFonts w:hAnsi="游ゴシック Medium" w:hint="eastAsia"/>
                <w:sz w:val="18"/>
                <w:szCs w:val="18"/>
                <w:lang w:eastAsia="zh-CN"/>
              </w:rPr>
              <w:br/>
              <w:t>減価償却率（％）</w:t>
            </w:r>
          </w:p>
        </w:tc>
      </w:tr>
      <w:tr w:rsidR="00B2516E" w:rsidRPr="00D866A5" w14:paraId="2A9F0444" w14:textId="77777777" w:rsidTr="00F42C47">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4A9F8D5" w14:textId="47FC28AB" w:rsidR="00B2516E" w:rsidRPr="00B2516E" w:rsidRDefault="00B2516E" w:rsidP="00B2516E">
            <w:pPr>
              <w:widowControl/>
              <w:rPr>
                <w:rFonts w:hAnsi="游ゴシック Medium"/>
                <w:sz w:val="20"/>
                <w:szCs w:val="20"/>
              </w:rPr>
            </w:pPr>
            <w:r w:rsidRPr="00B2516E">
              <w:rPr>
                <w:rFonts w:hint="eastAsia"/>
                <w:sz w:val="20"/>
                <w:szCs w:val="20"/>
              </w:rPr>
              <w:t>ジビエ工房　森の恵み</w:t>
            </w:r>
          </w:p>
        </w:tc>
        <w:tc>
          <w:tcPr>
            <w:tcW w:w="1063" w:type="dxa"/>
            <w:noWrap/>
            <w:vAlign w:val="center"/>
          </w:tcPr>
          <w:p w14:paraId="77BBE0A9" w14:textId="3537A572" w:rsidR="00B2516E" w:rsidRPr="00B2516E" w:rsidRDefault="00B2516E" w:rsidP="00B2516E">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2011</w:t>
            </w:r>
          </w:p>
        </w:tc>
        <w:tc>
          <w:tcPr>
            <w:tcW w:w="1063" w:type="dxa"/>
            <w:noWrap/>
            <w:vAlign w:val="center"/>
          </w:tcPr>
          <w:p w14:paraId="7DA6B910" w14:textId="5C206FBF" w:rsidR="00B2516E" w:rsidRPr="00B2516E" w:rsidRDefault="00B2516E" w:rsidP="00B2516E">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14</w:t>
            </w:r>
          </w:p>
        </w:tc>
        <w:tc>
          <w:tcPr>
            <w:tcW w:w="1560" w:type="dxa"/>
            <w:noWrap/>
            <w:vAlign w:val="center"/>
          </w:tcPr>
          <w:p w14:paraId="00169CD1" w14:textId="393EC1FA" w:rsidR="00B2516E" w:rsidRPr="00B2516E" w:rsidRDefault="00B2516E" w:rsidP="00B2516E">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151.00</w:t>
            </w:r>
          </w:p>
        </w:tc>
        <w:tc>
          <w:tcPr>
            <w:tcW w:w="2177" w:type="dxa"/>
            <w:noWrap/>
            <w:vAlign w:val="center"/>
          </w:tcPr>
          <w:p w14:paraId="7E8AB718" w14:textId="382FB3AA" w:rsidR="00B2516E" w:rsidRPr="00B2516E" w:rsidRDefault="00B2516E" w:rsidP="00B2516E">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93.8%</w:t>
            </w:r>
          </w:p>
        </w:tc>
      </w:tr>
      <w:tr w:rsidR="00B2516E" w:rsidRPr="00D866A5" w14:paraId="43835B8E" w14:textId="77777777" w:rsidTr="00F42C47">
        <w:trPr>
          <w:trHeight w:val="357"/>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4705168" w14:textId="5C1D1A28" w:rsidR="00B2516E" w:rsidRPr="00B2516E" w:rsidRDefault="000F1029" w:rsidP="00B2516E">
            <w:pPr>
              <w:widowControl/>
              <w:rPr>
                <w:rFonts w:hAnsi="游ゴシック Medium"/>
                <w:sz w:val="20"/>
                <w:szCs w:val="20"/>
              </w:rPr>
            </w:pPr>
            <w:r>
              <w:rPr>
                <w:rFonts w:hint="eastAsia"/>
                <w:sz w:val="20"/>
                <w:szCs w:val="20"/>
              </w:rPr>
              <w:t>メープル工房</w:t>
            </w:r>
          </w:p>
        </w:tc>
        <w:tc>
          <w:tcPr>
            <w:tcW w:w="1063" w:type="dxa"/>
            <w:noWrap/>
            <w:vAlign w:val="center"/>
          </w:tcPr>
          <w:p w14:paraId="33EFB9B4" w14:textId="0992160B" w:rsidR="00B2516E" w:rsidRPr="00B2516E" w:rsidRDefault="00B2516E" w:rsidP="00B2516E">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2025</w:t>
            </w:r>
          </w:p>
        </w:tc>
        <w:tc>
          <w:tcPr>
            <w:tcW w:w="1063" w:type="dxa"/>
            <w:noWrap/>
            <w:vAlign w:val="center"/>
          </w:tcPr>
          <w:p w14:paraId="0EB40DB4" w14:textId="4464560C" w:rsidR="00B2516E" w:rsidRPr="00B2516E" w:rsidRDefault="00B2516E" w:rsidP="00B2516E">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0</w:t>
            </w:r>
          </w:p>
        </w:tc>
        <w:tc>
          <w:tcPr>
            <w:tcW w:w="1560" w:type="dxa"/>
            <w:noWrap/>
            <w:vAlign w:val="center"/>
          </w:tcPr>
          <w:p w14:paraId="2C7E67AB" w14:textId="5845F116" w:rsidR="00B2516E" w:rsidRPr="00B2516E" w:rsidRDefault="00B2516E" w:rsidP="00B2516E">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104.60</w:t>
            </w:r>
          </w:p>
        </w:tc>
        <w:tc>
          <w:tcPr>
            <w:tcW w:w="2177" w:type="dxa"/>
            <w:noWrap/>
            <w:vAlign w:val="center"/>
          </w:tcPr>
          <w:p w14:paraId="085BC438" w14:textId="0E3EB3F5" w:rsidR="00B2516E" w:rsidRPr="00B2516E" w:rsidRDefault="00B2516E" w:rsidP="00B2516E">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0.0%</w:t>
            </w:r>
          </w:p>
        </w:tc>
      </w:tr>
      <w:bookmarkEnd w:id="9"/>
    </w:tbl>
    <w:p w14:paraId="0D139AD9" w14:textId="659CD974" w:rsidR="002112FA" w:rsidRPr="00D866A5" w:rsidRDefault="002112FA" w:rsidP="003E492A">
      <w:pPr>
        <w:widowControl/>
        <w:jc w:val="left"/>
        <w:rPr>
          <w:rFonts w:hAnsi="游ゴシック Medium"/>
        </w:rPr>
      </w:pPr>
    </w:p>
    <w:p w14:paraId="53D1D442" w14:textId="4B9A0E02" w:rsidR="002112FA" w:rsidRPr="00D866A5" w:rsidRDefault="002112FA" w:rsidP="00FA2C04">
      <w:pPr>
        <w:pStyle w:val="1"/>
      </w:pPr>
      <w:r w:rsidRPr="00D866A5">
        <w:rPr>
          <w:rFonts w:hint="eastAsia"/>
        </w:rPr>
        <w:t>④</w:t>
      </w:r>
      <w:r w:rsidR="00650DD9" w:rsidRPr="00D866A5">
        <w:rPr>
          <w:rFonts w:hint="eastAsia"/>
        </w:rPr>
        <w:t>学校教育系施設</w:t>
      </w:r>
    </w:p>
    <w:p w14:paraId="33C8D7EC" w14:textId="578BEBBB" w:rsidR="002112FA" w:rsidRPr="00D866A5" w:rsidRDefault="002112FA" w:rsidP="00FA2C04">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FA2C04" w:rsidRPr="00D866A5" w14:paraId="04272487" w14:textId="77777777" w:rsidTr="00FA2C0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32A48AE" w14:textId="77777777" w:rsidR="003E492A" w:rsidRPr="00D866A5" w:rsidRDefault="003E492A" w:rsidP="00FA2C04">
            <w:pPr>
              <w:widowControl/>
              <w:spacing w:line="280" w:lineRule="exact"/>
              <w:jc w:val="center"/>
              <w:rPr>
                <w:rFonts w:hAnsi="游ゴシック Medium"/>
                <w:sz w:val="18"/>
                <w:szCs w:val="18"/>
              </w:rPr>
            </w:pPr>
            <w:bookmarkStart w:id="10" w:name="_Hlk87543245"/>
            <w:r w:rsidRPr="00D866A5">
              <w:rPr>
                <w:rFonts w:hAnsi="游ゴシック Medium" w:hint="eastAsia"/>
                <w:sz w:val="18"/>
                <w:szCs w:val="18"/>
              </w:rPr>
              <w:t>施設名称</w:t>
            </w:r>
          </w:p>
        </w:tc>
        <w:tc>
          <w:tcPr>
            <w:tcW w:w="1063" w:type="dxa"/>
            <w:vAlign w:val="center"/>
            <w:hideMark/>
          </w:tcPr>
          <w:p w14:paraId="7C8C95B7" w14:textId="77777777" w:rsidR="003E492A" w:rsidRPr="00D866A5" w:rsidRDefault="003E492A" w:rsidP="00FA2C0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取得年度</w:t>
            </w:r>
          </w:p>
          <w:p w14:paraId="5832E52B" w14:textId="38588478" w:rsidR="00941A46" w:rsidRPr="00D866A5" w:rsidRDefault="00941A46" w:rsidP="00FA2C0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（西暦）</w:t>
            </w:r>
          </w:p>
        </w:tc>
        <w:tc>
          <w:tcPr>
            <w:tcW w:w="1063" w:type="dxa"/>
            <w:vAlign w:val="center"/>
            <w:hideMark/>
          </w:tcPr>
          <w:p w14:paraId="338E9809" w14:textId="77777777" w:rsidR="003E492A" w:rsidRPr="00D866A5" w:rsidRDefault="003E492A" w:rsidP="00FA2C0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経過年数</w:t>
            </w:r>
          </w:p>
        </w:tc>
        <w:tc>
          <w:tcPr>
            <w:tcW w:w="1560" w:type="dxa"/>
            <w:noWrap/>
            <w:vAlign w:val="center"/>
            <w:hideMark/>
          </w:tcPr>
          <w:p w14:paraId="006B5CF4" w14:textId="77777777" w:rsidR="003E492A" w:rsidRPr="00D866A5" w:rsidRDefault="003E492A" w:rsidP="00FA2C0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面積</w:t>
            </w:r>
            <w:r w:rsidR="00FA2C04" w:rsidRPr="00D866A5">
              <w:rPr>
                <w:rFonts w:hAnsi="游ゴシック Medium" w:hint="eastAsia"/>
                <w:sz w:val="18"/>
                <w:szCs w:val="18"/>
              </w:rPr>
              <w:t>（㎡）</w:t>
            </w:r>
          </w:p>
        </w:tc>
        <w:tc>
          <w:tcPr>
            <w:tcW w:w="2177" w:type="dxa"/>
            <w:vAlign w:val="center"/>
            <w:hideMark/>
          </w:tcPr>
          <w:p w14:paraId="31D99B4A" w14:textId="77777777" w:rsidR="003E492A" w:rsidRPr="00D866A5" w:rsidRDefault="003E492A" w:rsidP="00FA2C0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lang w:eastAsia="zh-CN"/>
              </w:rPr>
            </w:pPr>
            <w:r w:rsidRPr="00D866A5">
              <w:rPr>
                <w:rFonts w:hAnsi="游ゴシック Medium" w:hint="eastAsia"/>
                <w:sz w:val="18"/>
                <w:szCs w:val="18"/>
                <w:lang w:eastAsia="zh-CN"/>
              </w:rPr>
              <w:t>有形固定資産</w:t>
            </w:r>
            <w:r w:rsidRPr="00D866A5">
              <w:rPr>
                <w:rFonts w:hAnsi="游ゴシック Medium" w:hint="eastAsia"/>
                <w:sz w:val="18"/>
                <w:szCs w:val="18"/>
                <w:lang w:eastAsia="zh-CN"/>
              </w:rPr>
              <w:br/>
              <w:t>減価償却率</w:t>
            </w:r>
            <w:r w:rsidR="00FA2C04" w:rsidRPr="00D866A5">
              <w:rPr>
                <w:rFonts w:hAnsi="游ゴシック Medium" w:hint="eastAsia"/>
                <w:sz w:val="18"/>
                <w:szCs w:val="18"/>
                <w:lang w:eastAsia="zh-CN"/>
              </w:rPr>
              <w:t>（％）</w:t>
            </w:r>
          </w:p>
        </w:tc>
      </w:tr>
      <w:tr w:rsidR="00B2516E" w:rsidRPr="00D866A5" w14:paraId="359323FA"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C59EEE4" w14:textId="3B45F6B3" w:rsidR="00B2516E" w:rsidRPr="00B2516E" w:rsidRDefault="00B2516E" w:rsidP="00B2516E">
            <w:pPr>
              <w:widowControl/>
              <w:spacing w:line="280" w:lineRule="exact"/>
              <w:rPr>
                <w:rFonts w:hAnsi="游ゴシック Medium"/>
                <w:sz w:val="20"/>
                <w:szCs w:val="20"/>
              </w:rPr>
            </w:pPr>
            <w:r w:rsidRPr="00B2516E">
              <w:rPr>
                <w:rFonts w:hint="eastAsia"/>
                <w:sz w:val="20"/>
                <w:szCs w:val="20"/>
              </w:rPr>
              <w:t>トマム学校</w:t>
            </w:r>
          </w:p>
        </w:tc>
        <w:tc>
          <w:tcPr>
            <w:tcW w:w="1063" w:type="dxa"/>
            <w:noWrap/>
            <w:vAlign w:val="center"/>
          </w:tcPr>
          <w:p w14:paraId="112E6850" w14:textId="1617AEF2"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1966</w:t>
            </w:r>
          </w:p>
        </w:tc>
        <w:tc>
          <w:tcPr>
            <w:tcW w:w="1063" w:type="dxa"/>
            <w:noWrap/>
            <w:vAlign w:val="center"/>
          </w:tcPr>
          <w:p w14:paraId="3C64837A" w14:textId="69158A8C"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59</w:t>
            </w:r>
          </w:p>
        </w:tc>
        <w:tc>
          <w:tcPr>
            <w:tcW w:w="1560" w:type="dxa"/>
            <w:noWrap/>
            <w:vAlign w:val="center"/>
          </w:tcPr>
          <w:p w14:paraId="7714C4EC" w14:textId="5CC02B29"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742.00</w:t>
            </w:r>
          </w:p>
        </w:tc>
        <w:tc>
          <w:tcPr>
            <w:tcW w:w="2177" w:type="dxa"/>
            <w:noWrap/>
            <w:vAlign w:val="center"/>
          </w:tcPr>
          <w:p w14:paraId="72D37742" w14:textId="0CE7EA01"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100.0%</w:t>
            </w:r>
          </w:p>
        </w:tc>
      </w:tr>
      <w:tr w:rsidR="00B2516E" w:rsidRPr="00D866A5" w14:paraId="0618628D"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E1C82D5" w14:textId="46795DB1" w:rsidR="00B2516E" w:rsidRPr="00B2516E" w:rsidRDefault="00B2516E" w:rsidP="00B2516E">
            <w:pPr>
              <w:widowControl/>
              <w:spacing w:line="280" w:lineRule="exact"/>
              <w:rPr>
                <w:rFonts w:hAnsi="游ゴシック Medium"/>
                <w:sz w:val="20"/>
                <w:szCs w:val="20"/>
              </w:rPr>
            </w:pPr>
            <w:r w:rsidRPr="00B2516E">
              <w:rPr>
                <w:rFonts w:hint="eastAsia"/>
                <w:sz w:val="20"/>
                <w:szCs w:val="20"/>
              </w:rPr>
              <w:t>トマム学校（校舎）</w:t>
            </w:r>
          </w:p>
        </w:tc>
        <w:tc>
          <w:tcPr>
            <w:tcW w:w="1063" w:type="dxa"/>
            <w:noWrap/>
            <w:vAlign w:val="center"/>
          </w:tcPr>
          <w:p w14:paraId="16D3DFFA" w14:textId="22FA9719"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1987</w:t>
            </w:r>
          </w:p>
        </w:tc>
        <w:tc>
          <w:tcPr>
            <w:tcW w:w="1063" w:type="dxa"/>
            <w:noWrap/>
            <w:vAlign w:val="center"/>
          </w:tcPr>
          <w:p w14:paraId="59442EF1" w14:textId="02F5709B"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38</w:t>
            </w:r>
          </w:p>
        </w:tc>
        <w:tc>
          <w:tcPr>
            <w:tcW w:w="1560" w:type="dxa"/>
            <w:noWrap/>
            <w:vAlign w:val="center"/>
          </w:tcPr>
          <w:p w14:paraId="27C9CB70" w14:textId="64ADFAF6"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995.00</w:t>
            </w:r>
          </w:p>
        </w:tc>
        <w:tc>
          <w:tcPr>
            <w:tcW w:w="2177" w:type="dxa"/>
            <w:noWrap/>
            <w:vAlign w:val="center"/>
          </w:tcPr>
          <w:p w14:paraId="038E5325" w14:textId="6462066E"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83.6%</w:t>
            </w:r>
          </w:p>
        </w:tc>
      </w:tr>
      <w:tr w:rsidR="00B2516E" w:rsidRPr="00D866A5" w14:paraId="5B6FB74E"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AA30249" w14:textId="79CA819D" w:rsidR="00B2516E" w:rsidRPr="00B2516E" w:rsidRDefault="00B2516E" w:rsidP="00B2516E">
            <w:pPr>
              <w:widowControl/>
              <w:spacing w:line="280" w:lineRule="exact"/>
              <w:rPr>
                <w:rFonts w:hAnsi="游ゴシック Medium"/>
                <w:sz w:val="20"/>
                <w:szCs w:val="20"/>
              </w:rPr>
            </w:pPr>
            <w:r w:rsidRPr="00B2516E">
              <w:rPr>
                <w:rFonts w:hint="eastAsia"/>
                <w:sz w:val="20"/>
                <w:szCs w:val="20"/>
              </w:rPr>
              <w:t>トマム学校（体育館）</w:t>
            </w:r>
          </w:p>
        </w:tc>
        <w:tc>
          <w:tcPr>
            <w:tcW w:w="1063" w:type="dxa"/>
            <w:noWrap/>
            <w:vAlign w:val="center"/>
          </w:tcPr>
          <w:p w14:paraId="1A9B8782" w14:textId="419BE130"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1983</w:t>
            </w:r>
          </w:p>
        </w:tc>
        <w:tc>
          <w:tcPr>
            <w:tcW w:w="1063" w:type="dxa"/>
            <w:noWrap/>
            <w:vAlign w:val="center"/>
          </w:tcPr>
          <w:p w14:paraId="5BAA49A9" w14:textId="5FAADE2F"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42</w:t>
            </w:r>
          </w:p>
        </w:tc>
        <w:tc>
          <w:tcPr>
            <w:tcW w:w="1560" w:type="dxa"/>
            <w:noWrap/>
            <w:vAlign w:val="center"/>
          </w:tcPr>
          <w:p w14:paraId="2ED8C484" w14:textId="4B4459B0"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436.00</w:t>
            </w:r>
          </w:p>
        </w:tc>
        <w:tc>
          <w:tcPr>
            <w:tcW w:w="2177" w:type="dxa"/>
            <w:noWrap/>
            <w:vAlign w:val="center"/>
          </w:tcPr>
          <w:p w14:paraId="4CF7D9EA" w14:textId="3F6D6368"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92.4%</w:t>
            </w:r>
          </w:p>
        </w:tc>
      </w:tr>
      <w:tr w:rsidR="00B2516E" w:rsidRPr="00D866A5" w14:paraId="000BF035"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9243ECE" w14:textId="17F29EB0" w:rsidR="00B2516E" w:rsidRPr="00B2516E" w:rsidRDefault="00B2516E" w:rsidP="00B2516E">
            <w:pPr>
              <w:widowControl/>
              <w:spacing w:line="280" w:lineRule="exact"/>
              <w:rPr>
                <w:rFonts w:hAnsi="游ゴシック Medium"/>
                <w:sz w:val="20"/>
                <w:szCs w:val="20"/>
                <w:lang w:eastAsia="zh-CN"/>
              </w:rPr>
            </w:pPr>
            <w:r w:rsidRPr="00B2516E">
              <w:rPr>
                <w:rFonts w:hint="eastAsia"/>
                <w:sz w:val="20"/>
                <w:szCs w:val="20"/>
                <w:lang w:eastAsia="zh-CN"/>
              </w:rPr>
              <w:t>占冠中央小学校(校舎）</w:t>
            </w:r>
          </w:p>
        </w:tc>
        <w:tc>
          <w:tcPr>
            <w:tcW w:w="1063" w:type="dxa"/>
            <w:noWrap/>
            <w:vAlign w:val="center"/>
          </w:tcPr>
          <w:p w14:paraId="6E8A3262" w14:textId="15303311"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1974</w:t>
            </w:r>
          </w:p>
        </w:tc>
        <w:tc>
          <w:tcPr>
            <w:tcW w:w="1063" w:type="dxa"/>
            <w:noWrap/>
            <w:vAlign w:val="center"/>
          </w:tcPr>
          <w:p w14:paraId="46BBD9BB" w14:textId="7C17FD57"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51</w:t>
            </w:r>
          </w:p>
        </w:tc>
        <w:tc>
          <w:tcPr>
            <w:tcW w:w="1560" w:type="dxa"/>
            <w:noWrap/>
            <w:vAlign w:val="center"/>
          </w:tcPr>
          <w:p w14:paraId="2F9CA5CA" w14:textId="3839C516"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1,891.00</w:t>
            </w:r>
          </w:p>
        </w:tc>
        <w:tc>
          <w:tcPr>
            <w:tcW w:w="2177" w:type="dxa"/>
            <w:noWrap/>
            <w:vAlign w:val="center"/>
          </w:tcPr>
          <w:p w14:paraId="2790FB78" w14:textId="1A13150C"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100.0%</w:t>
            </w:r>
          </w:p>
        </w:tc>
      </w:tr>
      <w:tr w:rsidR="00B2516E" w:rsidRPr="00D866A5" w14:paraId="72249532"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B7832C5" w14:textId="541D3D01" w:rsidR="00B2516E" w:rsidRPr="00B2516E" w:rsidRDefault="00B2516E" w:rsidP="00B2516E">
            <w:pPr>
              <w:widowControl/>
              <w:spacing w:line="280" w:lineRule="exact"/>
              <w:rPr>
                <w:rFonts w:hAnsi="游ゴシック Medium"/>
                <w:sz w:val="20"/>
                <w:szCs w:val="20"/>
                <w:lang w:eastAsia="zh-CN"/>
              </w:rPr>
            </w:pPr>
            <w:r w:rsidRPr="00B2516E">
              <w:rPr>
                <w:rFonts w:hint="eastAsia"/>
                <w:sz w:val="20"/>
                <w:szCs w:val="20"/>
                <w:lang w:eastAsia="zh-CN"/>
              </w:rPr>
              <w:t>占冠中央小学校（体育館）</w:t>
            </w:r>
          </w:p>
        </w:tc>
        <w:tc>
          <w:tcPr>
            <w:tcW w:w="1063" w:type="dxa"/>
            <w:noWrap/>
            <w:vAlign w:val="center"/>
          </w:tcPr>
          <w:p w14:paraId="3D407A1F" w14:textId="01471C01"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1968</w:t>
            </w:r>
          </w:p>
        </w:tc>
        <w:tc>
          <w:tcPr>
            <w:tcW w:w="1063" w:type="dxa"/>
            <w:noWrap/>
            <w:vAlign w:val="center"/>
          </w:tcPr>
          <w:p w14:paraId="6D99C6D5" w14:textId="3DAE2DD6"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57</w:t>
            </w:r>
          </w:p>
        </w:tc>
        <w:tc>
          <w:tcPr>
            <w:tcW w:w="1560" w:type="dxa"/>
            <w:noWrap/>
            <w:vAlign w:val="center"/>
          </w:tcPr>
          <w:p w14:paraId="3F6DD5D6" w14:textId="3A418D15"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560.00</w:t>
            </w:r>
          </w:p>
        </w:tc>
        <w:tc>
          <w:tcPr>
            <w:tcW w:w="2177" w:type="dxa"/>
            <w:noWrap/>
            <w:vAlign w:val="center"/>
          </w:tcPr>
          <w:p w14:paraId="73B14157" w14:textId="219ED034"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100.0%</w:t>
            </w:r>
          </w:p>
        </w:tc>
      </w:tr>
      <w:tr w:rsidR="00B2516E" w:rsidRPr="00D866A5" w14:paraId="4985790D"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C2B22B1" w14:textId="5547D25E" w:rsidR="00B2516E" w:rsidRPr="00B2516E" w:rsidRDefault="00B2516E" w:rsidP="00B2516E">
            <w:pPr>
              <w:widowControl/>
              <w:spacing w:line="280" w:lineRule="exact"/>
              <w:rPr>
                <w:rFonts w:hAnsi="游ゴシック Medium"/>
                <w:sz w:val="20"/>
                <w:szCs w:val="20"/>
              </w:rPr>
            </w:pPr>
            <w:r w:rsidRPr="00B2516E">
              <w:rPr>
                <w:rFonts w:hint="eastAsia"/>
                <w:sz w:val="20"/>
                <w:szCs w:val="20"/>
              </w:rPr>
              <w:t>占冠中学校（校舎）</w:t>
            </w:r>
          </w:p>
        </w:tc>
        <w:tc>
          <w:tcPr>
            <w:tcW w:w="1063" w:type="dxa"/>
            <w:noWrap/>
            <w:vAlign w:val="center"/>
          </w:tcPr>
          <w:p w14:paraId="5DDEBC29" w14:textId="1C483791"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1979</w:t>
            </w:r>
          </w:p>
        </w:tc>
        <w:tc>
          <w:tcPr>
            <w:tcW w:w="1063" w:type="dxa"/>
            <w:noWrap/>
            <w:vAlign w:val="center"/>
          </w:tcPr>
          <w:p w14:paraId="44E56542" w14:textId="25C01A98"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46</w:t>
            </w:r>
          </w:p>
        </w:tc>
        <w:tc>
          <w:tcPr>
            <w:tcW w:w="1560" w:type="dxa"/>
            <w:noWrap/>
            <w:vAlign w:val="center"/>
          </w:tcPr>
          <w:p w14:paraId="2F6A7230" w14:textId="1B915348"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982.00</w:t>
            </w:r>
          </w:p>
        </w:tc>
        <w:tc>
          <w:tcPr>
            <w:tcW w:w="2177" w:type="dxa"/>
            <w:noWrap/>
            <w:vAlign w:val="center"/>
          </w:tcPr>
          <w:p w14:paraId="21AB73C8" w14:textId="1E2A6C6F"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10</w:t>
            </w:r>
            <w:r w:rsidR="000A0887">
              <w:rPr>
                <w:rFonts w:hint="eastAsia"/>
                <w:color w:val="000000"/>
                <w:sz w:val="20"/>
                <w:szCs w:val="20"/>
              </w:rPr>
              <w:t>0</w:t>
            </w:r>
            <w:r w:rsidRPr="00B2516E">
              <w:rPr>
                <w:rFonts w:hint="eastAsia"/>
                <w:color w:val="000000"/>
                <w:sz w:val="20"/>
                <w:szCs w:val="20"/>
              </w:rPr>
              <w:t>.</w:t>
            </w:r>
            <w:r w:rsidR="000A0887">
              <w:rPr>
                <w:rFonts w:hint="eastAsia"/>
                <w:color w:val="000000"/>
                <w:sz w:val="20"/>
                <w:szCs w:val="20"/>
              </w:rPr>
              <w:t>0</w:t>
            </w:r>
            <w:r w:rsidRPr="00B2516E">
              <w:rPr>
                <w:rFonts w:hint="eastAsia"/>
                <w:color w:val="000000"/>
                <w:sz w:val="20"/>
                <w:szCs w:val="20"/>
              </w:rPr>
              <w:t>%</w:t>
            </w:r>
          </w:p>
        </w:tc>
      </w:tr>
      <w:tr w:rsidR="00B2516E" w:rsidRPr="00D866A5" w14:paraId="4EEEB233"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E5A60F3" w14:textId="51D0BB8A" w:rsidR="00B2516E" w:rsidRPr="00B2516E" w:rsidRDefault="00B2516E" w:rsidP="00B2516E">
            <w:pPr>
              <w:widowControl/>
              <w:spacing w:line="280" w:lineRule="exact"/>
              <w:rPr>
                <w:rFonts w:hAnsi="游ゴシック Medium"/>
                <w:sz w:val="20"/>
                <w:szCs w:val="20"/>
                <w:lang w:eastAsia="zh-CN"/>
              </w:rPr>
            </w:pPr>
            <w:r w:rsidRPr="00B2516E">
              <w:rPr>
                <w:rFonts w:hint="eastAsia"/>
                <w:sz w:val="20"/>
                <w:szCs w:val="20"/>
                <w:lang w:eastAsia="zh-CN"/>
              </w:rPr>
              <w:t>占冠中学校（特別教室棟）</w:t>
            </w:r>
          </w:p>
        </w:tc>
        <w:tc>
          <w:tcPr>
            <w:tcW w:w="1063" w:type="dxa"/>
            <w:noWrap/>
            <w:vAlign w:val="center"/>
          </w:tcPr>
          <w:p w14:paraId="4C4641F0" w14:textId="4BF484C9"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2013</w:t>
            </w:r>
          </w:p>
        </w:tc>
        <w:tc>
          <w:tcPr>
            <w:tcW w:w="1063" w:type="dxa"/>
            <w:noWrap/>
            <w:vAlign w:val="center"/>
          </w:tcPr>
          <w:p w14:paraId="3E5C7119" w14:textId="7E34CF29"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12</w:t>
            </w:r>
          </w:p>
        </w:tc>
        <w:tc>
          <w:tcPr>
            <w:tcW w:w="1560" w:type="dxa"/>
            <w:noWrap/>
            <w:vAlign w:val="center"/>
          </w:tcPr>
          <w:p w14:paraId="7B6BAEE9" w14:textId="4D708CF7"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869.00</w:t>
            </w:r>
          </w:p>
        </w:tc>
        <w:tc>
          <w:tcPr>
            <w:tcW w:w="2177" w:type="dxa"/>
            <w:noWrap/>
            <w:vAlign w:val="center"/>
          </w:tcPr>
          <w:p w14:paraId="6D2210E2" w14:textId="3F45DF7E"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26.4%</w:t>
            </w:r>
          </w:p>
        </w:tc>
      </w:tr>
      <w:tr w:rsidR="00B2516E" w:rsidRPr="00D866A5" w14:paraId="6AA13F37"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72AFF73" w14:textId="4D853A62" w:rsidR="00B2516E" w:rsidRPr="00B2516E" w:rsidRDefault="00B2516E" w:rsidP="00B2516E">
            <w:pPr>
              <w:widowControl/>
              <w:spacing w:line="280" w:lineRule="exact"/>
              <w:rPr>
                <w:rFonts w:hAnsi="游ゴシック Medium"/>
                <w:sz w:val="20"/>
                <w:szCs w:val="20"/>
                <w:lang w:eastAsia="zh-CN"/>
              </w:rPr>
            </w:pPr>
            <w:r w:rsidRPr="00B2516E">
              <w:rPr>
                <w:rFonts w:hint="eastAsia"/>
                <w:sz w:val="20"/>
                <w:szCs w:val="20"/>
                <w:lang w:eastAsia="zh-CN"/>
              </w:rPr>
              <w:t>占冠中学校（体育館）</w:t>
            </w:r>
          </w:p>
        </w:tc>
        <w:tc>
          <w:tcPr>
            <w:tcW w:w="1063" w:type="dxa"/>
            <w:noWrap/>
            <w:vAlign w:val="center"/>
          </w:tcPr>
          <w:p w14:paraId="6796A402" w14:textId="09BE9147"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1980</w:t>
            </w:r>
          </w:p>
        </w:tc>
        <w:tc>
          <w:tcPr>
            <w:tcW w:w="1063" w:type="dxa"/>
            <w:noWrap/>
            <w:vAlign w:val="center"/>
          </w:tcPr>
          <w:p w14:paraId="191EDAA3" w14:textId="71C0CA5F"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45</w:t>
            </w:r>
          </w:p>
        </w:tc>
        <w:tc>
          <w:tcPr>
            <w:tcW w:w="1560" w:type="dxa"/>
            <w:noWrap/>
            <w:vAlign w:val="center"/>
          </w:tcPr>
          <w:p w14:paraId="4FB666FF" w14:textId="58EEB5D0"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977.00</w:t>
            </w:r>
          </w:p>
        </w:tc>
        <w:tc>
          <w:tcPr>
            <w:tcW w:w="2177" w:type="dxa"/>
            <w:noWrap/>
            <w:vAlign w:val="center"/>
          </w:tcPr>
          <w:p w14:paraId="239A1EED" w14:textId="21601B7E"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99.0%</w:t>
            </w:r>
          </w:p>
        </w:tc>
      </w:tr>
    </w:tbl>
    <w:p w14:paraId="29233053" w14:textId="77777777" w:rsidR="00FA5694" w:rsidRDefault="00FA5694"/>
    <w:p w14:paraId="73CC9483" w14:textId="77777777" w:rsidR="00B2516E" w:rsidRDefault="00B2516E"/>
    <w:p w14:paraId="19E79FE8" w14:textId="77777777" w:rsidR="00B2516E" w:rsidRDefault="00B2516E"/>
    <w:p w14:paraId="6DCE2A59" w14:textId="77777777" w:rsidR="00B2516E" w:rsidRDefault="00B2516E"/>
    <w:p w14:paraId="0F088C5D" w14:textId="77777777" w:rsidR="00B2516E" w:rsidRPr="00D866A5" w:rsidRDefault="00B2516E"/>
    <w:bookmarkEnd w:id="10"/>
    <w:p w14:paraId="6703EBB2" w14:textId="1FFF6836" w:rsidR="00F465BF" w:rsidRPr="00D866A5" w:rsidRDefault="00F465BF" w:rsidP="00FA2C04">
      <w:pPr>
        <w:pStyle w:val="1"/>
      </w:pPr>
      <w:r w:rsidRPr="00D866A5">
        <w:rPr>
          <w:rFonts w:hint="eastAsia"/>
        </w:rPr>
        <w:lastRenderedPageBreak/>
        <w:t>⑤</w:t>
      </w:r>
      <w:r w:rsidR="00650DD9" w:rsidRPr="00D866A5">
        <w:rPr>
          <w:rFonts w:hint="eastAsia"/>
        </w:rPr>
        <w:t>子育て支援施設</w:t>
      </w:r>
    </w:p>
    <w:p w14:paraId="1C75F3BE" w14:textId="3A6F5E5E" w:rsidR="00F465BF" w:rsidRPr="00D866A5" w:rsidRDefault="00F465BF" w:rsidP="00FA2C04">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FA2C04" w:rsidRPr="00D866A5" w14:paraId="54C1AEE5" w14:textId="77777777" w:rsidTr="00E34B2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8CDCAEB" w14:textId="77777777" w:rsidR="003E492A" w:rsidRPr="00D866A5" w:rsidRDefault="003E492A" w:rsidP="00E34B24">
            <w:pPr>
              <w:widowControl/>
              <w:spacing w:line="280" w:lineRule="exact"/>
              <w:jc w:val="center"/>
              <w:rPr>
                <w:rFonts w:hAnsi="游ゴシック Medium"/>
                <w:sz w:val="18"/>
                <w:szCs w:val="18"/>
              </w:rPr>
            </w:pPr>
            <w:bookmarkStart w:id="11" w:name="_Hlk87543746"/>
            <w:r w:rsidRPr="00D866A5">
              <w:rPr>
                <w:rFonts w:hAnsi="游ゴシック Medium" w:hint="eastAsia"/>
                <w:sz w:val="18"/>
                <w:szCs w:val="18"/>
              </w:rPr>
              <w:t>施設名称</w:t>
            </w:r>
          </w:p>
        </w:tc>
        <w:tc>
          <w:tcPr>
            <w:tcW w:w="1063" w:type="dxa"/>
            <w:vAlign w:val="center"/>
            <w:hideMark/>
          </w:tcPr>
          <w:p w14:paraId="18B21DBA" w14:textId="77777777" w:rsidR="003E492A" w:rsidRPr="00D866A5" w:rsidRDefault="003E492A" w:rsidP="00E34B2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取得年度</w:t>
            </w:r>
          </w:p>
          <w:p w14:paraId="19EE734A" w14:textId="042B2F15" w:rsidR="00941A46" w:rsidRPr="00D866A5" w:rsidRDefault="00941A46" w:rsidP="00E34B2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（西暦）</w:t>
            </w:r>
          </w:p>
        </w:tc>
        <w:tc>
          <w:tcPr>
            <w:tcW w:w="1063" w:type="dxa"/>
            <w:vAlign w:val="center"/>
            <w:hideMark/>
          </w:tcPr>
          <w:p w14:paraId="6BC99028" w14:textId="77777777" w:rsidR="003E492A" w:rsidRPr="00D866A5" w:rsidRDefault="003E492A" w:rsidP="00E34B2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経過年数</w:t>
            </w:r>
          </w:p>
        </w:tc>
        <w:tc>
          <w:tcPr>
            <w:tcW w:w="1560" w:type="dxa"/>
            <w:noWrap/>
            <w:vAlign w:val="center"/>
            <w:hideMark/>
          </w:tcPr>
          <w:p w14:paraId="2EAC4A2A" w14:textId="77777777" w:rsidR="003E492A" w:rsidRPr="00D866A5" w:rsidRDefault="003E492A" w:rsidP="00E34B2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面積</w:t>
            </w:r>
            <w:r w:rsidR="00FA2C04" w:rsidRPr="00D866A5">
              <w:rPr>
                <w:rFonts w:hAnsi="游ゴシック Medium" w:hint="eastAsia"/>
                <w:sz w:val="18"/>
                <w:szCs w:val="18"/>
              </w:rPr>
              <w:t>（㎡）</w:t>
            </w:r>
          </w:p>
        </w:tc>
        <w:tc>
          <w:tcPr>
            <w:tcW w:w="2177" w:type="dxa"/>
            <w:vAlign w:val="center"/>
            <w:hideMark/>
          </w:tcPr>
          <w:p w14:paraId="22A5FC02" w14:textId="77777777" w:rsidR="003E492A" w:rsidRPr="00D866A5" w:rsidRDefault="003E492A" w:rsidP="00E34B2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lang w:eastAsia="zh-CN"/>
              </w:rPr>
            </w:pPr>
            <w:r w:rsidRPr="00D866A5">
              <w:rPr>
                <w:rFonts w:hAnsi="游ゴシック Medium" w:hint="eastAsia"/>
                <w:sz w:val="18"/>
                <w:szCs w:val="18"/>
                <w:lang w:eastAsia="zh-CN"/>
              </w:rPr>
              <w:t>有形固定資産</w:t>
            </w:r>
            <w:r w:rsidRPr="00D866A5">
              <w:rPr>
                <w:rFonts w:hAnsi="游ゴシック Medium" w:hint="eastAsia"/>
                <w:sz w:val="18"/>
                <w:szCs w:val="18"/>
                <w:lang w:eastAsia="zh-CN"/>
              </w:rPr>
              <w:br/>
              <w:t>減価償却率</w:t>
            </w:r>
            <w:r w:rsidR="00FA2C04" w:rsidRPr="00D866A5">
              <w:rPr>
                <w:rFonts w:hAnsi="游ゴシック Medium" w:hint="eastAsia"/>
                <w:sz w:val="18"/>
                <w:szCs w:val="18"/>
                <w:lang w:eastAsia="zh-CN"/>
              </w:rPr>
              <w:t>（％）</w:t>
            </w:r>
          </w:p>
        </w:tc>
      </w:tr>
      <w:bookmarkEnd w:id="11"/>
      <w:tr w:rsidR="00B2516E" w:rsidRPr="00D866A5" w14:paraId="21C4051C" w14:textId="77777777" w:rsidTr="00C92049">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76E7912" w14:textId="77372602" w:rsidR="00B2516E" w:rsidRPr="00B2516E" w:rsidRDefault="00B2516E" w:rsidP="00B2516E">
            <w:pPr>
              <w:widowControl/>
              <w:spacing w:line="280" w:lineRule="exact"/>
              <w:rPr>
                <w:rFonts w:hAnsi="游ゴシック Medium"/>
                <w:sz w:val="20"/>
                <w:szCs w:val="20"/>
              </w:rPr>
            </w:pPr>
            <w:r w:rsidRPr="00B2516E">
              <w:rPr>
                <w:rFonts w:hint="eastAsia"/>
                <w:sz w:val="20"/>
                <w:szCs w:val="20"/>
              </w:rPr>
              <w:t>占冠保育所</w:t>
            </w:r>
          </w:p>
        </w:tc>
        <w:tc>
          <w:tcPr>
            <w:tcW w:w="1063" w:type="dxa"/>
            <w:noWrap/>
            <w:vAlign w:val="center"/>
          </w:tcPr>
          <w:p w14:paraId="24276D86" w14:textId="0FD69A2F"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2019</w:t>
            </w:r>
          </w:p>
        </w:tc>
        <w:tc>
          <w:tcPr>
            <w:tcW w:w="1063" w:type="dxa"/>
            <w:noWrap/>
            <w:vAlign w:val="center"/>
          </w:tcPr>
          <w:p w14:paraId="17A17A2F" w14:textId="22EF9733"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6</w:t>
            </w:r>
          </w:p>
        </w:tc>
        <w:tc>
          <w:tcPr>
            <w:tcW w:w="1560" w:type="dxa"/>
            <w:noWrap/>
            <w:vAlign w:val="center"/>
          </w:tcPr>
          <w:p w14:paraId="28D92203" w14:textId="7501A684"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621.92</w:t>
            </w:r>
          </w:p>
        </w:tc>
        <w:tc>
          <w:tcPr>
            <w:tcW w:w="2177" w:type="dxa"/>
            <w:noWrap/>
            <w:vAlign w:val="center"/>
          </w:tcPr>
          <w:p w14:paraId="2CFA84C3" w14:textId="43C6EB61"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27.6%</w:t>
            </w:r>
          </w:p>
        </w:tc>
      </w:tr>
      <w:tr w:rsidR="00B2516E" w:rsidRPr="00D866A5" w14:paraId="43C16DF7"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BA6F6CC" w14:textId="6BB2F2D3" w:rsidR="00B2516E" w:rsidRPr="00B2516E" w:rsidRDefault="00B2516E" w:rsidP="00B2516E">
            <w:pPr>
              <w:widowControl/>
              <w:spacing w:line="280" w:lineRule="exact"/>
              <w:rPr>
                <w:rFonts w:hAnsi="游ゴシック Medium"/>
                <w:sz w:val="20"/>
                <w:szCs w:val="20"/>
              </w:rPr>
            </w:pPr>
            <w:r w:rsidRPr="00B2516E">
              <w:rPr>
                <w:rFonts w:hint="eastAsia"/>
                <w:sz w:val="20"/>
                <w:szCs w:val="20"/>
              </w:rPr>
              <w:t>トマム保育所</w:t>
            </w:r>
          </w:p>
        </w:tc>
        <w:tc>
          <w:tcPr>
            <w:tcW w:w="1063" w:type="dxa"/>
            <w:noWrap/>
            <w:vAlign w:val="center"/>
          </w:tcPr>
          <w:p w14:paraId="4F56DC9B" w14:textId="515D899F"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1993</w:t>
            </w:r>
          </w:p>
        </w:tc>
        <w:tc>
          <w:tcPr>
            <w:tcW w:w="1063" w:type="dxa"/>
            <w:noWrap/>
            <w:vAlign w:val="center"/>
          </w:tcPr>
          <w:p w14:paraId="525A00BF" w14:textId="1210603B" w:rsidR="00B2516E" w:rsidRPr="00B2516E" w:rsidRDefault="00B2516E" w:rsidP="00B2516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32</w:t>
            </w:r>
          </w:p>
        </w:tc>
        <w:tc>
          <w:tcPr>
            <w:tcW w:w="1560" w:type="dxa"/>
            <w:noWrap/>
            <w:vAlign w:val="center"/>
          </w:tcPr>
          <w:p w14:paraId="61DB8271" w14:textId="0B6810BE"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415.96</w:t>
            </w:r>
          </w:p>
        </w:tc>
        <w:tc>
          <w:tcPr>
            <w:tcW w:w="2177" w:type="dxa"/>
            <w:noWrap/>
            <w:vAlign w:val="center"/>
          </w:tcPr>
          <w:p w14:paraId="3D2807D6" w14:textId="4C753F71" w:rsidR="00B2516E" w:rsidRPr="00B2516E" w:rsidRDefault="00B2516E" w:rsidP="00B2516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B2516E">
              <w:rPr>
                <w:rFonts w:hint="eastAsia"/>
                <w:color w:val="000000"/>
                <w:sz w:val="20"/>
                <w:szCs w:val="20"/>
              </w:rPr>
              <w:t>96.0%</w:t>
            </w:r>
          </w:p>
        </w:tc>
      </w:tr>
    </w:tbl>
    <w:p w14:paraId="19E5F89F" w14:textId="2DFA2842" w:rsidR="00C353DA" w:rsidRPr="00D866A5" w:rsidRDefault="00C353DA">
      <w:pPr>
        <w:widowControl/>
        <w:jc w:val="left"/>
      </w:pPr>
    </w:p>
    <w:p w14:paraId="449CD63A" w14:textId="38A83E0A" w:rsidR="006E75E4" w:rsidRPr="00D866A5" w:rsidRDefault="00415450" w:rsidP="006E75E4">
      <w:pPr>
        <w:pStyle w:val="1"/>
      </w:pPr>
      <w:bookmarkStart w:id="12" w:name="_Hlk87544184"/>
      <w:r w:rsidRPr="00D866A5">
        <w:rPr>
          <w:rFonts w:hint="eastAsia"/>
        </w:rPr>
        <w:t>⑥</w:t>
      </w:r>
      <w:r w:rsidR="00650DD9" w:rsidRPr="00D866A5">
        <w:rPr>
          <w:rFonts w:hint="eastAsia"/>
        </w:rPr>
        <w:t>保健・福祉施設</w:t>
      </w:r>
    </w:p>
    <w:p w14:paraId="38380C28" w14:textId="71E92C73" w:rsidR="00415450" w:rsidRPr="00D866A5" w:rsidRDefault="00415450" w:rsidP="00415450">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693AA7" w:rsidRPr="00D866A5" w14:paraId="425E5A2C" w14:textId="77777777" w:rsidTr="0002555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bookmarkEnd w:id="12"/>
          <w:p w14:paraId="00B45703" w14:textId="77777777" w:rsidR="00693AA7" w:rsidRPr="00D866A5" w:rsidRDefault="00693AA7" w:rsidP="00025554">
            <w:pPr>
              <w:widowControl/>
              <w:spacing w:line="280" w:lineRule="exact"/>
              <w:jc w:val="center"/>
              <w:rPr>
                <w:rFonts w:hAnsi="游ゴシック Medium"/>
                <w:sz w:val="18"/>
                <w:szCs w:val="18"/>
              </w:rPr>
            </w:pPr>
            <w:r w:rsidRPr="00D866A5">
              <w:rPr>
                <w:rFonts w:hAnsi="游ゴシック Medium" w:hint="eastAsia"/>
                <w:sz w:val="18"/>
                <w:szCs w:val="18"/>
              </w:rPr>
              <w:t>施設名称</w:t>
            </w:r>
          </w:p>
        </w:tc>
        <w:tc>
          <w:tcPr>
            <w:tcW w:w="1063" w:type="dxa"/>
            <w:vAlign w:val="center"/>
            <w:hideMark/>
          </w:tcPr>
          <w:p w14:paraId="02337E87" w14:textId="77777777" w:rsidR="00693AA7" w:rsidRPr="00D866A5" w:rsidRDefault="00693AA7" w:rsidP="0002555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取得年度</w:t>
            </w:r>
          </w:p>
          <w:p w14:paraId="217AC0BE" w14:textId="0C89BB57" w:rsidR="00941A46" w:rsidRPr="00D866A5" w:rsidRDefault="00941A46" w:rsidP="00941A46">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int="eastAsia"/>
                <w:sz w:val="18"/>
                <w:szCs w:val="18"/>
              </w:rPr>
              <w:t>（西暦）</w:t>
            </w:r>
          </w:p>
        </w:tc>
        <w:tc>
          <w:tcPr>
            <w:tcW w:w="1063" w:type="dxa"/>
            <w:vAlign w:val="center"/>
            <w:hideMark/>
          </w:tcPr>
          <w:p w14:paraId="7D410AC5" w14:textId="77777777" w:rsidR="00693AA7" w:rsidRPr="00D866A5" w:rsidRDefault="00693AA7" w:rsidP="0002555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経過年数</w:t>
            </w:r>
          </w:p>
        </w:tc>
        <w:tc>
          <w:tcPr>
            <w:tcW w:w="1560" w:type="dxa"/>
            <w:noWrap/>
            <w:vAlign w:val="center"/>
            <w:hideMark/>
          </w:tcPr>
          <w:p w14:paraId="4347136D" w14:textId="77777777" w:rsidR="00693AA7" w:rsidRPr="00D866A5" w:rsidRDefault="00693AA7" w:rsidP="0002555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rPr>
            </w:pPr>
            <w:r w:rsidRPr="00D866A5">
              <w:rPr>
                <w:rFonts w:hAnsi="游ゴシック Medium" w:hint="eastAsia"/>
                <w:sz w:val="18"/>
                <w:szCs w:val="18"/>
              </w:rPr>
              <w:t>面積（㎡）</w:t>
            </w:r>
          </w:p>
        </w:tc>
        <w:tc>
          <w:tcPr>
            <w:tcW w:w="2177" w:type="dxa"/>
            <w:vAlign w:val="center"/>
            <w:hideMark/>
          </w:tcPr>
          <w:p w14:paraId="18C11564" w14:textId="77777777" w:rsidR="00693AA7" w:rsidRPr="00D866A5" w:rsidRDefault="00693AA7" w:rsidP="00025554">
            <w:pPr>
              <w:widowControl/>
              <w:spacing w:line="280" w:lineRule="exact"/>
              <w:jc w:val="center"/>
              <w:cnfStyle w:val="100000000000" w:firstRow="1" w:lastRow="0" w:firstColumn="0" w:lastColumn="0" w:oddVBand="0" w:evenVBand="0" w:oddHBand="0" w:evenHBand="0" w:firstRowFirstColumn="0" w:firstRowLastColumn="0" w:lastRowFirstColumn="0" w:lastRowLastColumn="0"/>
              <w:rPr>
                <w:rFonts w:hAnsi="游ゴシック Medium"/>
                <w:sz w:val="18"/>
                <w:szCs w:val="18"/>
                <w:lang w:eastAsia="zh-CN"/>
              </w:rPr>
            </w:pPr>
            <w:r w:rsidRPr="00D866A5">
              <w:rPr>
                <w:rFonts w:hAnsi="游ゴシック Medium" w:hint="eastAsia"/>
                <w:sz w:val="18"/>
                <w:szCs w:val="18"/>
                <w:lang w:eastAsia="zh-CN"/>
              </w:rPr>
              <w:t>有形固定資産</w:t>
            </w:r>
            <w:r w:rsidRPr="00D866A5">
              <w:rPr>
                <w:rFonts w:hAnsi="游ゴシック Medium" w:hint="eastAsia"/>
                <w:sz w:val="18"/>
                <w:szCs w:val="18"/>
                <w:lang w:eastAsia="zh-CN"/>
              </w:rPr>
              <w:br/>
              <w:t>減価償却率（％）</w:t>
            </w:r>
          </w:p>
        </w:tc>
      </w:tr>
      <w:tr w:rsidR="00144977" w:rsidRPr="00D866A5" w14:paraId="04D81FAC"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8B61058" w14:textId="1C66D237" w:rsidR="00144977" w:rsidRPr="00D866A5" w:rsidRDefault="00144977" w:rsidP="00144977">
            <w:pPr>
              <w:widowControl/>
              <w:spacing w:line="280" w:lineRule="exact"/>
              <w:rPr>
                <w:rFonts w:hAnsi="游ゴシック Medium"/>
                <w:sz w:val="20"/>
                <w:szCs w:val="20"/>
              </w:rPr>
            </w:pPr>
            <w:r w:rsidRPr="00D866A5">
              <w:rPr>
                <w:rFonts w:hAnsi="游ゴシック Medium" w:hint="eastAsia"/>
                <w:sz w:val="20"/>
                <w:szCs w:val="20"/>
              </w:rPr>
              <w:t>占冠村保健福祉センター（ノンノ）</w:t>
            </w:r>
          </w:p>
        </w:tc>
        <w:tc>
          <w:tcPr>
            <w:tcW w:w="1063" w:type="dxa"/>
            <w:noWrap/>
            <w:vAlign w:val="center"/>
          </w:tcPr>
          <w:p w14:paraId="3B9DC8F3" w14:textId="7C3AEE13" w:rsidR="00144977" w:rsidRPr="00144977" w:rsidRDefault="00144977" w:rsidP="00144977">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2002</w:t>
            </w:r>
          </w:p>
        </w:tc>
        <w:tc>
          <w:tcPr>
            <w:tcW w:w="1063" w:type="dxa"/>
            <w:noWrap/>
            <w:vAlign w:val="center"/>
          </w:tcPr>
          <w:p w14:paraId="2F32E8F9" w14:textId="69CF7BDC" w:rsidR="00144977" w:rsidRPr="00144977" w:rsidRDefault="00144977" w:rsidP="00144977">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23</w:t>
            </w:r>
          </w:p>
        </w:tc>
        <w:tc>
          <w:tcPr>
            <w:tcW w:w="1560" w:type="dxa"/>
            <w:noWrap/>
            <w:vAlign w:val="center"/>
          </w:tcPr>
          <w:p w14:paraId="4F205200" w14:textId="54344955" w:rsidR="00144977" w:rsidRPr="00144977" w:rsidRDefault="00144977" w:rsidP="00144977">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614.00</w:t>
            </w:r>
          </w:p>
        </w:tc>
        <w:tc>
          <w:tcPr>
            <w:tcW w:w="2177" w:type="dxa"/>
            <w:noWrap/>
            <w:vAlign w:val="center"/>
          </w:tcPr>
          <w:p w14:paraId="25F6B706" w14:textId="6CC9FD9A" w:rsidR="00144977" w:rsidRPr="00144977" w:rsidRDefault="00144977" w:rsidP="00144977">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46.0%</w:t>
            </w:r>
          </w:p>
        </w:tc>
      </w:tr>
      <w:tr w:rsidR="00144977" w:rsidRPr="00D866A5" w14:paraId="2EE05B7C"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159A034" w14:textId="63293BB5" w:rsidR="00144977" w:rsidRPr="00D866A5" w:rsidRDefault="00144977" w:rsidP="00144977">
            <w:pPr>
              <w:widowControl/>
              <w:spacing w:line="280" w:lineRule="exact"/>
              <w:rPr>
                <w:rFonts w:hAnsi="游ゴシック Medium"/>
                <w:sz w:val="20"/>
                <w:szCs w:val="20"/>
              </w:rPr>
            </w:pPr>
            <w:r w:rsidRPr="00D866A5">
              <w:rPr>
                <w:rFonts w:hAnsi="游ゴシック Medium" w:hint="eastAsia"/>
                <w:sz w:val="20"/>
                <w:szCs w:val="20"/>
              </w:rPr>
              <w:t>占冠村小規模多機能型居宅介護施設（とま～る）</w:t>
            </w:r>
          </w:p>
        </w:tc>
        <w:tc>
          <w:tcPr>
            <w:tcW w:w="1063" w:type="dxa"/>
            <w:noWrap/>
            <w:vAlign w:val="center"/>
          </w:tcPr>
          <w:p w14:paraId="0663A411" w14:textId="1BE31675" w:rsidR="00144977" w:rsidRPr="00144977" w:rsidRDefault="00144977" w:rsidP="00144977">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2015</w:t>
            </w:r>
          </w:p>
        </w:tc>
        <w:tc>
          <w:tcPr>
            <w:tcW w:w="1063" w:type="dxa"/>
            <w:noWrap/>
            <w:vAlign w:val="center"/>
          </w:tcPr>
          <w:p w14:paraId="3799C3FE" w14:textId="6854C589" w:rsidR="00144977" w:rsidRPr="00144977" w:rsidRDefault="00144977" w:rsidP="00144977">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10</w:t>
            </w:r>
          </w:p>
        </w:tc>
        <w:tc>
          <w:tcPr>
            <w:tcW w:w="1560" w:type="dxa"/>
            <w:noWrap/>
            <w:vAlign w:val="center"/>
          </w:tcPr>
          <w:p w14:paraId="2100BA5F" w14:textId="67E342BC" w:rsidR="00144977" w:rsidRPr="00144977" w:rsidRDefault="00144977" w:rsidP="00144977">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1,200.00</w:t>
            </w:r>
          </w:p>
        </w:tc>
        <w:tc>
          <w:tcPr>
            <w:tcW w:w="2177" w:type="dxa"/>
            <w:noWrap/>
            <w:vAlign w:val="center"/>
          </w:tcPr>
          <w:p w14:paraId="33FA92D9" w14:textId="2B27E0CC" w:rsidR="00144977" w:rsidRPr="00144977" w:rsidRDefault="00144977" w:rsidP="00144977">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hAnsi="游ゴシック Medium"/>
                <w:sz w:val="20"/>
                <w:szCs w:val="20"/>
              </w:rPr>
            </w:pPr>
            <w:r w:rsidRPr="00144977">
              <w:rPr>
                <w:rFonts w:hint="eastAsia"/>
                <w:color w:val="000000"/>
                <w:sz w:val="20"/>
                <w:szCs w:val="20"/>
              </w:rPr>
              <w:t>20.0%</w:t>
            </w:r>
          </w:p>
        </w:tc>
      </w:tr>
    </w:tbl>
    <w:p w14:paraId="384F4EF4" w14:textId="00EADA8F" w:rsidR="0027574D" w:rsidRPr="00D866A5" w:rsidRDefault="0027574D">
      <w:pPr>
        <w:widowControl/>
        <w:jc w:val="left"/>
      </w:pPr>
    </w:p>
    <w:p w14:paraId="72650519" w14:textId="4C8F7902" w:rsidR="00F465BF" w:rsidRPr="00D866A5" w:rsidRDefault="00F465BF" w:rsidP="00844F0A">
      <w:pPr>
        <w:pStyle w:val="1"/>
      </w:pPr>
      <w:r w:rsidRPr="00D866A5">
        <w:rPr>
          <w:rFonts w:hint="eastAsia"/>
        </w:rPr>
        <w:t>⑦</w:t>
      </w:r>
      <w:r w:rsidR="00413D40" w:rsidRPr="00D866A5">
        <w:rPr>
          <w:rFonts w:hint="eastAsia"/>
        </w:rPr>
        <w:t>医療</w:t>
      </w:r>
      <w:r w:rsidR="00650DD9" w:rsidRPr="00D866A5">
        <w:rPr>
          <w:rFonts w:hint="eastAsia"/>
        </w:rPr>
        <w:t>施設</w:t>
      </w:r>
    </w:p>
    <w:p w14:paraId="34CCAB06" w14:textId="7354BE10" w:rsidR="00F465BF" w:rsidRPr="00D866A5" w:rsidRDefault="00F465BF" w:rsidP="0052630D">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3044F6" w:rsidRPr="00D866A5" w14:paraId="42B8D11E" w14:textId="77777777" w:rsidTr="003044F6">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8632318" w14:textId="77777777" w:rsidR="0052630D" w:rsidRPr="00D866A5" w:rsidRDefault="0052630D" w:rsidP="0052630D">
            <w:pPr>
              <w:pStyle w:val="5"/>
              <w:jc w:val="center"/>
              <w:rPr>
                <w:noProof/>
                <w:sz w:val="18"/>
                <w:szCs w:val="18"/>
              </w:rPr>
            </w:pPr>
            <w:r w:rsidRPr="00D866A5">
              <w:rPr>
                <w:rFonts w:hint="eastAsia"/>
                <w:noProof/>
                <w:sz w:val="18"/>
                <w:szCs w:val="18"/>
              </w:rPr>
              <w:t>施設名称</w:t>
            </w:r>
          </w:p>
        </w:tc>
        <w:tc>
          <w:tcPr>
            <w:tcW w:w="1063" w:type="dxa"/>
            <w:vAlign w:val="center"/>
            <w:hideMark/>
          </w:tcPr>
          <w:p w14:paraId="537C3558" w14:textId="77777777" w:rsidR="0052630D" w:rsidRPr="00D866A5" w:rsidRDefault="0052630D" w:rsidP="0052630D">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取得年度</w:t>
            </w:r>
          </w:p>
          <w:p w14:paraId="7E461B18" w14:textId="5F1748F8" w:rsidR="00941A46" w:rsidRPr="00D866A5" w:rsidRDefault="00941A46" w:rsidP="00941A46">
            <w:pPr>
              <w:jc w:val="center"/>
              <w:cnfStyle w:val="100000000000" w:firstRow="1" w:lastRow="0" w:firstColumn="0" w:lastColumn="0" w:oddVBand="0" w:evenVBand="0" w:oddHBand="0" w:evenHBand="0" w:firstRowFirstColumn="0" w:firstRowLastColumn="0" w:lastRowFirstColumn="0" w:lastRowLastColumn="0"/>
            </w:pPr>
            <w:r w:rsidRPr="00D866A5">
              <w:rPr>
                <w:rFonts w:hint="eastAsia"/>
                <w:sz w:val="18"/>
                <w:szCs w:val="18"/>
              </w:rPr>
              <w:t>（西暦）</w:t>
            </w:r>
          </w:p>
        </w:tc>
        <w:tc>
          <w:tcPr>
            <w:tcW w:w="1063" w:type="dxa"/>
            <w:vAlign w:val="center"/>
            <w:hideMark/>
          </w:tcPr>
          <w:p w14:paraId="628A5D94" w14:textId="77777777" w:rsidR="0052630D" w:rsidRPr="00D866A5" w:rsidRDefault="0052630D" w:rsidP="0052630D">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経過年数</w:t>
            </w:r>
          </w:p>
        </w:tc>
        <w:tc>
          <w:tcPr>
            <w:tcW w:w="1560" w:type="dxa"/>
            <w:noWrap/>
            <w:vAlign w:val="center"/>
            <w:hideMark/>
          </w:tcPr>
          <w:p w14:paraId="7134EC53" w14:textId="77777777" w:rsidR="0052630D" w:rsidRPr="00D866A5" w:rsidRDefault="0052630D" w:rsidP="0052630D">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面積（㎡）</w:t>
            </w:r>
          </w:p>
        </w:tc>
        <w:tc>
          <w:tcPr>
            <w:tcW w:w="2177" w:type="dxa"/>
            <w:vAlign w:val="center"/>
            <w:hideMark/>
          </w:tcPr>
          <w:p w14:paraId="165B2C22" w14:textId="77777777" w:rsidR="0052630D" w:rsidRPr="00D866A5" w:rsidRDefault="0052630D" w:rsidP="0052630D">
            <w:pPr>
              <w:pStyle w:val="5"/>
              <w:jc w:val="center"/>
              <w:cnfStyle w:val="100000000000" w:firstRow="1" w:lastRow="0" w:firstColumn="0" w:lastColumn="0" w:oddVBand="0" w:evenVBand="0" w:oddHBand="0" w:evenHBand="0" w:firstRowFirstColumn="0" w:firstRowLastColumn="0" w:lastRowFirstColumn="0" w:lastRowLastColumn="0"/>
              <w:rPr>
                <w:noProof/>
                <w:sz w:val="18"/>
                <w:szCs w:val="18"/>
                <w:lang w:eastAsia="zh-CN"/>
              </w:rPr>
            </w:pPr>
            <w:r w:rsidRPr="00D866A5">
              <w:rPr>
                <w:rFonts w:hint="eastAsia"/>
                <w:noProof/>
                <w:sz w:val="18"/>
                <w:szCs w:val="18"/>
                <w:lang w:eastAsia="zh-CN"/>
              </w:rPr>
              <w:t>有形固定資産</w:t>
            </w:r>
            <w:r w:rsidRPr="00D866A5">
              <w:rPr>
                <w:rFonts w:hint="eastAsia"/>
                <w:noProof/>
                <w:sz w:val="18"/>
                <w:szCs w:val="18"/>
                <w:lang w:eastAsia="zh-CN"/>
              </w:rPr>
              <w:br/>
              <w:t>減価償却率（％）</w:t>
            </w:r>
          </w:p>
        </w:tc>
      </w:tr>
      <w:tr w:rsidR="00144977" w:rsidRPr="00D866A5" w14:paraId="123C96E6" w14:textId="77777777" w:rsidTr="007E4A0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0A676E6" w14:textId="175409B0" w:rsidR="00144977" w:rsidRPr="00D866A5" w:rsidRDefault="00144977" w:rsidP="00144977">
            <w:pPr>
              <w:pStyle w:val="5"/>
              <w:rPr>
                <w:szCs w:val="20"/>
              </w:rPr>
            </w:pPr>
            <w:r w:rsidRPr="00D866A5">
              <w:rPr>
                <w:rFonts w:hint="eastAsia"/>
              </w:rPr>
              <w:t>村立占冠診療所</w:t>
            </w:r>
          </w:p>
        </w:tc>
        <w:tc>
          <w:tcPr>
            <w:tcW w:w="1063" w:type="dxa"/>
            <w:noWrap/>
            <w:vAlign w:val="center"/>
            <w:hideMark/>
          </w:tcPr>
          <w:p w14:paraId="7D2C2979" w14:textId="61D58E56"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2008</w:t>
            </w:r>
          </w:p>
        </w:tc>
        <w:tc>
          <w:tcPr>
            <w:tcW w:w="1063" w:type="dxa"/>
            <w:noWrap/>
            <w:vAlign w:val="center"/>
            <w:hideMark/>
          </w:tcPr>
          <w:p w14:paraId="223FF195" w14:textId="33F9C748"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17</w:t>
            </w:r>
          </w:p>
        </w:tc>
        <w:tc>
          <w:tcPr>
            <w:tcW w:w="1560" w:type="dxa"/>
            <w:noWrap/>
            <w:vAlign w:val="center"/>
            <w:hideMark/>
          </w:tcPr>
          <w:p w14:paraId="0A23A6E4" w14:textId="2440071B"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333.45</w:t>
            </w:r>
          </w:p>
        </w:tc>
        <w:tc>
          <w:tcPr>
            <w:tcW w:w="2177" w:type="dxa"/>
            <w:noWrap/>
            <w:vAlign w:val="center"/>
            <w:hideMark/>
          </w:tcPr>
          <w:p w14:paraId="14C6306E" w14:textId="62A6D0CA"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51.0%</w:t>
            </w:r>
          </w:p>
        </w:tc>
      </w:tr>
      <w:tr w:rsidR="00144977" w:rsidRPr="00D866A5" w14:paraId="316BDF41" w14:textId="77777777" w:rsidTr="007E4A0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73B51A7" w14:textId="56F4955C" w:rsidR="00144977" w:rsidRPr="00D866A5" w:rsidRDefault="00144977" w:rsidP="00144977">
            <w:pPr>
              <w:pStyle w:val="5"/>
              <w:rPr>
                <w:szCs w:val="20"/>
              </w:rPr>
            </w:pPr>
            <w:r w:rsidRPr="00D866A5">
              <w:rPr>
                <w:rFonts w:hint="eastAsia"/>
              </w:rPr>
              <w:t>村立トマム診療所</w:t>
            </w:r>
          </w:p>
        </w:tc>
        <w:tc>
          <w:tcPr>
            <w:tcW w:w="1063" w:type="dxa"/>
            <w:noWrap/>
            <w:vAlign w:val="center"/>
            <w:hideMark/>
          </w:tcPr>
          <w:p w14:paraId="49B840C5" w14:textId="31EAB571"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1990</w:t>
            </w:r>
          </w:p>
        </w:tc>
        <w:tc>
          <w:tcPr>
            <w:tcW w:w="1063" w:type="dxa"/>
            <w:noWrap/>
            <w:vAlign w:val="center"/>
            <w:hideMark/>
          </w:tcPr>
          <w:p w14:paraId="3C999BE2" w14:textId="63D08A8D"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35</w:t>
            </w:r>
          </w:p>
        </w:tc>
        <w:tc>
          <w:tcPr>
            <w:tcW w:w="1560" w:type="dxa"/>
            <w:noWrap/>
            <w:vAlign w:val="center"/>
            <w:hideMark/>
          </w:tcPr>
          <w:p w14:paraId="6BFE1087" w14:textId="4F331EDC"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377.94</w:t>
            </w:r>
          </w:p>
        </w:tc>
        <w:tc>
          <w:tcPr>
            <w:tcW w:w="2177" w:type="dxa"/>
            <w:noWrap/>
            <w:vAlign w:val="center"/>
            <w:hideMark/>
          </w:tcPr>
          <w:p w14:paraId="0CCD0CAC" w14:textId="1673C1A3"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100.0%</w:t>
            </w:r>
          </w:p>
        </w:tc>
      </w:tr>
      <w:tr w:rsidR="00144977" w:rsidRPr="00D866A5" w14:paraId="763D6B1C" w14:textId="77777777" w:rsidTr="007E4A0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FBA70C4" w14:textId="6E898746" w:rsidR="00144977" w:rsidRPr="00D866A5" w:rsidRDefault="00144977" w:rsidP="00144977">
            <w:pPr>
              <w:pStyle w:val="5"/>
              <w:rPr>
                <w:szCs w:val="20"/>
              </w:rPr>
            </w:pPr>
            <w:r w:rsidRPr="00D866A5">
              <w:rPr>
                <w:rFonts w:hint="eastAsia"/>
              </w:rPr>
              <w:t>占冠歯科診療所</w:t>
            </w:r>
          </w:p>
        </w:tc>
        <w:tc>
          <w:tcPr>
            <w:tcW w:w="1063" w:type="dxa"/>
            <w:noWrap/>
            <w:vAlign w:val="center"/>
            <w:hideMark/>
          </w:tcPr>
          <w:p w14:paraId="3E84E3A6" w14:textId="0E6A907F"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1988</w:t>
            </w:r>
          </w:p>
        </w:tc>
        <w:tc>
          <w:tcPr>
            <w:tcW w:w="1063" w:type="dxa"/>
            <w:noWrap/>
            <w:vAlign w:val="center"/>
            <w:hideMark/>
          </w:tcPr>
          <w:p w14:paraId="0B1E25FC" w14:textId="18BBDF78"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37</w:t>
            </w:r>
          </w:p>
        </w:tc>
        <w:tc>
          <w:tcPr>
            <w:tcW w:w="1560" w:type="dxa"/>
            <w:noWrap/>
            <w:vAlign w:val="center"/>
            <w:hideMark/>
          </w:tcPr>
          <w:p w14:paraId="1EA3DD63" w14:textId="05D25181"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170.92</w:t>
            </w:r>
          </w:p>
        </w:tc>
        <w:tc>
          <w:tcPr>
            <w:tcW w:w="2177" w:type="dxa"/>
            <w:noWrap/>
            <w:vAlign w:val="center"/>
            <w:hideMark/>
          </w:tcPr>
          <w:p w14:paraId="0F70D238" w14:textId="7EAA52F6"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100.0%</w:t>
            </w:r>
          </w:p>
        </w:tc>
      </w:tr>
      <w:tr w:rsidR="00144977" w:rsidRPr="00D866A5" w14:paraId="02FE99DB" w14:textId="77777777" w:rsidTr="007E4A0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4B878FA" w14:textId="75FF2690" w:rsidR="00144977" w:rsidRPr="00D866A5" w:rsidRDefault="00144977" w:rsidP="00144977">
            <w:pPr>
              <w:pStyle w:val="5"/>
              <w:rPr>
                <w:szCs w:val="20"/>
              </w:rPr>
            </w:pPr>
            <w:r w:rsidRPr="00D866A5">
              <w:rPr>
                <w:rFonts w:hint="eastAsia"/>
              </w:rPr>
              <w:t>トマム歯科診療所</w:t>
            </w:r>
          </w:p>
        </w:tc>
        <w:tc>
          <w:tcPr>
            <w:tcW w:w="1063" w:type="dxa"/>
            <w:noWrap/>
            <w:vAlign w:val="center"/>
            <w:hideMark/>
          </w:tcPr>
          <w:p w14:paraId="7405F312" w14:textId="44CDCCB7"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2003</w:t>
            </w:r>
          </w:p>
        </w:tc>
        <w:tc>
          <w:tcPr>
            <w:tcW w:w="1063" w:type="dxa"/>
            <w:noWrap/>
            <w:vAlign w:val="center"/>
            <w:hideMark/>
          </w:tcPr>
          <w:p w14:paraId="234AFB18" w14:textId="1C41561C"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22</w:t>
            </w:r>
          </w:p>
        </w:tc>
        <w:tc>
          <w:tcPr>
            <w:tcW w:w="1560" w:type="dxa"/>
            <w:noWrap/>
            <w:vAlign w:val="center"/>
            <w:hideMark/>
          </w:tcPr>
          <w:p w14:paraId="0E8F7D72" w14:textId="0B16A631"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97.00</w:t>
            </w:r>
          </w:p>
        </w:tc>
        <w:tc>
          <w:tcPr>
            <w:tcW w:w="2177" w:type="dxa"/>
            <w:noWrap/>
            <w:vAlign w:val="center"/>
            <w:hideMark/>
          </w:tcPr>
          <w:p w14:paraId="31CC3AF5" w14:textId="32DEE463"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57.2%</w:t>
            </w:r>
          </w:p>
        </w:tc>
      </w:tr>
      <w:tr w:rsidR="00144977" w:rsidRPr="00D866A5" w14:paraId="5B81B2CD" w14:textId="77777777" w:rsidTr="007E4A0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A6B6C4A" w14:textId="587767D5" w:rsidR="00144977" w:rsidRPr="00D866A5" w:rsidRDefault="00144977" w:rsidP="00144977">
            <w:pPr>
              <w:pStyle w:val="5"/>
              <w:rPr>
                <w:rFonts w:hAnsi="游ゴシック Medium"/>
                <w:color w:val="000000"/>
                <w:szCs w:val="20"/>
                <w:lang w:eastAsia="zh-CN"/>
              </w:rPr>
            </w:pPr>
            <w:r w:rsidRPr="00D866A5">
              <w:rPr>
                <w:rFonts w:hint="eastAsia"/>
                <w:lang w:eastAsia="zh-CN"/>
              </w:rPr>
              <w:t>村立占冠診療所医師住宅</w:t>
            </w:r>
          </w:p>
        </w:tc>
        <w:tc>
          <w:tcPr>
            <w:tcW w:w="1063" w:type="dxa"/>
            <w:noWrap/>
            <w:vAlign w:val="center"/>
          </w:tcPr>
          <w:p w14:paraId="7626291F" w14:textId="2B330B64"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144977">
              <w:rPr>
                <w:rFonts w:hint="eastAsia"/>
                <w:color w:val="000000"/>
                <w:szCs w:val="20"/>
              </w:rPr>
              <w:t>2008</w:t>
            </w:r>
          </w:p>
        </w:tc>
        <w:tc>
          <w:tcPr>
            <w:tcW w:w="1063" w:type="dxa"/>
            <w:noWrap/>
            <w:vAlign w:val="center"/>
          </w:tcPr>
          <w:p w14:paraId="31048D16" w14:textId="609D588A"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144977">
              <w:rPr>
                <w:rFonts w:hint="eastAsia"/>
                <w:color w:val="000000"/>
                <w:szCs w:val="20"/>
              </w:rPr>
              <w:t>17</w:t>
            </w:r>
          </w:p>
        </w:tc>
        <w:tc>
          <w:tcPr>
            <w:tcW w:w="1560" w:type="dxa"/>
            <w:noWrap/>
            <w:vAlign w:val="center"/>
          </w:tcPr>
          <w:p w14:paraId="16A56487" w14:textId="20256B86"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144977">
              <w:rPr>
                <w:rFonts w:hint="eastAsia"/>
                <w:color w:val="000000"/>
                <w:szCs w:val="20"/>
              </w:rPr>
              <w:t>72.90</w:t>
            </w:r>
          </w:p>
        </w:tc>
        <w:tc>
          <w:tcPr>
            <w:tcW w:w="2177" w:type="dxa"/>
            <w:noWrap/>
            <w:vAlign w:val="center"/>
          </w:tcPr>
          <w:p w14:paraId="620E5938" w14:textId="0A2D4B9D"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144977">
              <w:rPr>
                <w:rFonts w:hint="eastAsia"/>
                <w:color w:val="000000"/>
                <w:szCs w:val="20"/>
              </w:rPr>
              <w:t>78.2%</w:t>
            </w:r>
          </w:p>
        </w:tc>
      </w:tr>
      <w:tr w:rsidR="00144977" w:rsidRPr="00D866A5" w14:paraId="42D040EE" w14:textId="77777777" w:rsidTr="007E4A0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2986E1D" w14:textId="1955787F" w:rsidR="00144977" w:rsidRPr="00D866A5" w:rsidRDefault="00144977" w:rsidP="00144977">
            <w:pPr>
              <w:pStyle w:val="5"/>
              <w:rPr>
                <w:szCs w:val="20"/>
              </w:rPr>
            </w:pPr>
            <w:r w:rsidRPr="00D866A5">
              <w:rPr>
                <w:rFonts w:hint="eastAsia"/>
              </w:rPr>
              <w:t>村立トマム診療所医師住宅</w:t>
            </w:r>
          </w:p>
        </w:tc>
        <w:tc>
          <w:tcPr>
            <w:tcW w:w="1063" w:type="dxa"/>
            <w:noWrap/>
            <w:vAlign w:val="center"/>
          </w:tcPr>
          <w:p w14:paraId="3CC539C3" w14:textId="3D750A00"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1990</w:t>
            </w:r>
          </w:p>
        </w:tc>
        <w:tc>
          <w:tcPr>
            <w:tcW w:w="1063" w:type="dxa"/>
            <w:noWrap/>
            <w:vAlign w:val="center"/>
          </w:tcPr>
          <w:p w14:paraId="7545B58B" w14:textId="757A429A"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35</w:t>
            </w:r>
          </w:p>
        </w:tc>
        <w:tc>
          <w:tcPr>
            <w:tcW w:w="1560" w:type="dxa"/>
            <w:noWrap/>
            <w:vAlign w:val="center"/>
          </w:tcPr>
          <w:p w14:paraId="0E528F2F" w14:textId="10BDCF78"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77.00</w:t>
            </w:r>
          </w:p>
        </w:tc>
        <w:tc>
          <w:tcPr>
            <w:tcW w:w="2177" w:type="dxa"/>
            <w:noWrap/>
            <w:vAlign w:val="center"/>
          </w:tcPr>
          <w:p w14:paraId="104BB0F4" w14:textId="39D8EBEC"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100.0%</w:t>
            </w:r>
          </w:p>
        </w:tc>
      </w:tr>
    </w:tbl>
    <w:p w14:paraId="5484C1A6" w14:textId="078CE44F" w:rsidR="003113CA" w:rsidRPr="00D866A5" w:rsidRDefault="003113CA" w:rsidP="003113CA">
      <w:pPr>
        <w:pStyle w:val="ac"/>
      </w:pPr>
    </w:p>
    <w:p w14:paraId="27891DB5" w14:textId="53F2FA20" w:rsidR="00413D40" w:rsidRPr="00D866A5" w:rsidRDefault="00413D40" w:rsidP="00413D40">
      <w:pPr>
        <w:pStyle w:val="1"/>
      </w:pPr>
      <w:r w:rsidRPr="00D866A5">
        <w:rPr>
          <w:rFonts w:hint="eastAsia"/>
        </w:rPr>
        <w:t>⑧行政系施設</w:t>
      </w:r>
    </w:p>
    <w:p w14:paraId="52457AA6" w14:textId="77777777" w:rsidR="00413D40" w:rsidRPr="00D866A5" w:rsidRDefault="00413D40" w:rsidP="00413D40">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413D40" w:rsidRPr="00D866A5" w14:paraId="0DA58C80" w14:textId="77777777" w:rsidTr="00C44B55">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E7F2099" w14:textId="77777777" w:rsidR="00413D40" w:rsidRPr="00D866A5" w:rsidRDefault="00413D40" w:rsidP="00C44B55">
            <w:pPr>
              <w:pStyle w:val="5"/>
              <w:jc w:val="center"/>
              <w:rPr>
                <w:noProof/>
                <w:sz w:val="18"/>
                <w:szCs w:val="18"/>
              </w:rPr>
            </w:pPr>
            <w:r w:rsidRPr="00D866A5">
              <w:rPr>
                <w:rFonts w:hint="eastAsia"/>
                <w:noProof/>
                <w:sz w:val="18"/>
                <w:szCs w:val="18"/>
              </w:rPr>
              <w:t>施設名称</w:t>
            </w:r>
          </w:p>
        </w:tc>
        <w:tc>
          <w:tcPr>
            <w:tcW w:w="1063" w:type="dxa"/>
            <w:vAlign w:val="center"/>
            <w:hideMark/>
          </w:tcPr>
          <w:p w14:paraId="7F0E6A03" w14:textId="77777777" w:rsidR="00413D40" w:rsidRPr="00D866A5" w:rsidRDefault="00413D40" w:rsidP="00C44B55">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取得年度</w:t>
            </w:r>
          </w:p>
          <w:p w14:paraId="7E1275CE" w14:textId="6705F19E" w:rsidR="00941A46" w:rsidRPr="00D866A5" w:rsidRDefault="00941A46" w:rsidP="00941A46">
            <w:pPr>
              <w:jc w:val="center"/>
              <w:cnfStyle w:val="100000000000" w:firstRow="1" w:lastRow="0" w:firstColumn="0" w:lastColumn="0" w:oddVBand="0" w:evenVBand="0" w:oddHBand="0" w:evenHBand="0" w:firstRowFirstColumn="0" w:firstRowLastColumn="0" w:lastRowFirstColumn="0" w:lastRowLastColumn="0"/>
            </w:pPr>
            <w:r w:rsidRPr="00D866A5">
              <w:rPr>
                <w:rFonts w:hint="eastAsia"/>
                <w:sz w:val="18"/>
                <w:szCs w:val="18"/>
              </w:rPr>
              <w:t>（西暦）</w:t>
            </w:r>
          </w:p>
        </w:tc>
        <w:tc>
          <w:tcPr>
            <w:tcW w:w="1063" w:type="dxa"/>
            <w:vAlign w:val="center"/>
            <w:hideMark/>
          </w:tcPr>
          <w:p w14:paraId="253E5314" w14:textId="77777777" w:rsidR="00413D40" w:rsidRPr="00D866A5" w:rsidRDefault="00413D40" w:rsidP="00C44B55">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経過年数</w:t>
            </w:r>
          </w:p>
        </w:tc>
        <w:tc>
          <w:tcPr>
            <w:tcW w:w="1560" w:type="dxa"/>
            <w:noWrap/>
            <w:vAlign w:val="center"/>
            <w:hideMark/>
          </w:tcPr>
          <w:p w14:paraId="6305E7D3" w14:textId="77777777" w:rsidR="00413D40" w:rsidRPr="00D866A5" w:rsidRDefault="00413D40" w:rsidP="00C44B55">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面積（㎡）</w:t>
            </w:r>
          </w:p>
        </w:tc>
        <w:tc>
          <w:tcPr>
            <w:tcW w:w="2177" w:type="dxa"/>
            <w:vAlign w:val="center"/>
            <w:hideMark/>
          </w:tcPr>
          <w:p w14:paraId="749B8761" w14:textId="77777777" w:rsidR="00413D40" w:rsidRPr="00D866A5" w:rsidRDefault="00413D40" w:rsidP="00C44B55">
            <w:pPr>
              <w:pStyle w:val="5"/>
              <w:jc w:val="center"/>
              <w:cnfStyle w:val="100000000000" w:firstRow="1" w:lastRow="0" w:firstColumn="0" w:lastColumn="0" w:oddVBand="0" w:evenVBand="0" w:oddHBand="0" w:evenHBand="0" w:firstRowFirstColumn="0" w:firstRowLastColumn="0" w:lastRowFirstColumn="0" w:lastRowLastColumn="0"/>
              <w:rPr>
                <w:noProof/>
                <w:sz w:val="18"/>
                <w:szCs w:val="18"/>
                <w:lang w:eastAsia="zh-CN"/>
              </w:rPr>
            </w:pPr>
            <w:r w:rsidRPr="00D866A5">
              <w:rPr>
                <w:rFonts w:hint="eastAsia"/>
                <w:noProof/>
                <w:sz w:val="18"/>
                <w:szCs w:val="18"/>
                <w:lang w:eastAsia="zh-CN"/>
              </w:rPr>
              <w:t>有形固定資産</w:t>
            </w:r>
            <w:r w:rsidRPr="00D866A5">
              <w:rPr>
                <w:rFonts w:hint="eastAsia"/>
                <w:noProof/>
                <w:sz w:val="18"/>
                <w:szCs w:val="18"/>
                <w:lang w:eastAsia="zh-CN"/>
              </w:rPr>
              <w:br/>
              <w:t>減価償却率（％）</w:t>
            </w:r>
          </w:p>
        </w:tc>
      </w:tr>
      <w:tr w:rsidR="00144977" w:rsidRPr="00D866A5" w14:paraId="061E09D2" w14:textId="77777777" w:rsidTr="00C44B5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30BD282" w14:textId="77777777" w:rsidR="00144977" w:rsidRPr="00D866A5" w:rsidRDefault="00144977" w:rsidP="00144977">
            <w:pPr>
              <w:pStyle w:val="5"/>
              <w:rPr>
                <w:szCs w:val="20"/>
              </w:rPr>
            </w:pPr>
            <w:r w:rsidRPr="00D866A5">
              <w:rPr>
                <w:rFonts w:hAnsi="游ゴシック Medium" w:hint="eastAsia"/>
                <w:color w:val="000000"/>
                <w:szCs w:val="20"/>
              </w:rPr>
              <w:t>総合センター</w:t>
            </w:r>
          </w:p>
        </w:tc>
        <w:tc>
          <w:tcPr>
            <w:tcW w:w="1063" w:type="dxa"/>
            <w:noWrap/>
            <w:vAlign w:val="center"/>
            <w:hideMark/>
          </w:tcPr>
          <w:p w14:paraId="17978E0F" w14:textId="6989C297"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1971</w:t>
            </w:r>
          </w:p>
        </w:tc>
        <w:tc>
          <w:tcPr>
            <w:tcW w:w="1063" w:type="dxa"/>
            <w:noWrap/>
            <w:vAlign w:val="center"/>
            <w:hideMark/>
          </w:tcPr>
          <w:p w14:paraId="2C319E35" w14:textId="0EF3CF84"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54</w:t>
            </w:r>
          </w:p>
        </w:tc>
        <w:tc>
          <w:tcPr>
            <w:tcW w:w="1560" w:type="dxa"/>
            <w:noWrap/>
            <w:vAlign w:val="center"/>
            <w:hideMark/>
          </w:tcPr>
          <w:p w14:paraId="068F190B" w14:textId="751C32C3"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1,414.51</w:t>
            </w:r>
          </w:p>
        </w:tc>
        <w:tc>
          <w:tcPr>
            <w:tcW w:w="2177" w:type="dxa"/>
            <w:noWrap/>
            <w:vAlign w:val="center"/>
            <w:hideMark/>
          </w:tcPr>
          <w:p w14:paraId="3AC080E8" w14:textId="4D5BEC06"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100.0%</w:t>
            </w:r>
          </w:p>
        </w:tc>
      </w:tr>
      <w:tr w:rsidR="00144977" w:rsidRPr="00D866A5" w14:paraId="4C60BF7D" w14:textId="77777777" w:rsidTr="00C44B5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96B5FFB" w14:textId="77777777" w:rsidR="00144977" w:rsidRPr="00D866A5" w:rsidRDefault="00144977" w:rsidP="00144977">
            <w:pPr>
              <w:pStyle w:val="5"/>
              <w:rPr>
                <w:szCs w:val="20"/>
              </w:rPr>
            </w:pPr>
            <w:r w:rsidRPr="00D866A5">
              <w:rPr>
                <w:rFonts w:hAnsi="游ゴシック Medium" w:hint="eastAsia"/>
                <w:color w:val="000000"/>
                <w:szCs w:val="20"/>
              </w:rPr>
              <w:t>役場トマム支所</w:t>
            </w:r>
          </w:p>
        </w:tc>
        <w:tc>
          <w:tcPr>
            <w:tcW w:w="1063" w:type="dxa"/>
            <w:noWrap/>
            <w:vAlign w:val="center"/>
            <w:hideMark/>
          </w:tcPr>
          <w:p w14:paraId="374DFDD8" w14:textId="2A19A4CA"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1987</w:t>
            </w:r>
          </w:p>
        </w:tc>
        <w:tc>
          <w:tcPr>
            <w:tcW w:w="1063" w:type="dxa"/>
            <w:noWrap/>
            <w:vAlign w:val="center"/>
            <w:hideMark/>
          </w:tcPr>
          <w:p w14:paraId="46102342" w14:textId="3584666D"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38</w:t>
            </w:r>
          </w:p>
        </w:tc>
        <w:tc>
          <w:tcPr>
            <w:tcW w:w="1560" w:type="dxa"/>
            <w:noWrap/>
            <w:vAlign w:val="center"/>
            <w:hideMark/>
          </w:tcPr>
          <w:p w14:paraId="74256201" w14:textId="28865CC4"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141.58</w:t>
            </w:r>
          </w:p>
        </w:tc>
        <w:tc>
          <w:tcPr>
            <w:tcW w:w="2177" w:type="dxa"/>
            <w:noWrap/>
            <w:vAlign w:val="center"/>
            <w:hideMark/>
          </w:tcPr>
          <w:p w14:paraId="592DC80F" w14:textId="6273E920"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95.0%</w:t>
            </w:r>
          </w:p>
        </w:tc>
      </w:tr>
      <w:tr w:rsidR="00144977" w:rsidRPr="00D866A5" w14:paraId="17D204C5" w14:textId="77777777" w:rsidTr="00C44B5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69F08A9" w14:textId="77777777" w:rsidR="00144977" w:rsidRPr="00D866A5" w:rsidRDefault="00144977" w:rsidP="00144977">
            <w:pPr>
              <w:pStyle w:val="5"/>
              <w:rPr>
                <w:szCs w:val="20"/>
              </w:rPr>
            </w:pPr>
            <w:r w:rsidRPr="00D866A5">
              <w:rPr>
                <w:rFonts w:hAnsi="游ゴシック Medium" w:hint="eastAsia"/>
                <w:color w:val="000000"/>
                <w:szCs w:val="20"/>
              </w:rPr>
              <w:t>トマムコミュニティセンター</w:t>
            </w:r>
          </w:p>
        </w:tc>
        <w:tc>
          <w:tcPr>
            <w:tcW w:w="1063" w:type="dxa"/>
            <w:noWrap/>
            <w:vAlign w:val="center"/>
            <w:hideMark/>
          </w:tcPr>
          <w:p w14:paraId="0E1C049A" w14:textId="4B8469EC"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1987</w:t>
            </w:r>
          </w:p>
        </w:tc>
        <w:tc>
          <w:tcPr>
            <w:tcW w:w="1063" w:type="dxa"/>
            <w:noWrap/>
            <w:vAlign w:val="center"/>
            <w:hideMark/>
          </w:tcPr>
          <w:p w14:paraId="63E94D2D" w14:textId="056C3AAD"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38</w:t>
            </w:r>
          </w:p>
        </w:tc>
        <w:tc>
          <w:tcPr>
            <w:tcW w:w="1560" w:type="dxa"/>
            <w:noWrap/>
            <w:vAlign w:val="center"/>
            <w:hideMark/>
          </w:tcPr>
          <w:p w14:paraId="0842B142" w14:textId="2242909D"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1,171.42</w:t>
            </w:r>
          </w:p>
        </w:tc>
        <w:tc>
          <w:tcPr>
            <w:tcW w:w="2177" w:type="dxa"/>
            <w:noWrap/>
            <w:vAlign w:val="center"/>
            <w:hideMark/>
          </w:tcPr>
          <w:p w14:paraId="0196F8C3" w14:textId="5241F7B8"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95.0%</w:t>
            </w:r>
          </w:p>
        </w:tc>
      </w:tr>
      <w:tr w:rsidR="00144977" w:rsidRPr="00D866A5" w14:paraId="7C12CA6A" w14:textId="77777777" w:rsidTr="00C44B5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F0DA852" w14:textId="77777777" w:rsidR="00144977" w:rsidRPr="00D866A5" w:rsidRDefault="00144977" w:rsidP="00144977">
            <w:pPr>
              <w:pStyle w:val="5"/>
              <w:rPr>
                <w:szCs w:val="20"/>
              </w:rPr>
            </w:pPr>
            <w:r w:rsidRPr="00D866A5">
              <w:rPr>
                <w:rFonts w:hAnsi="游ゴシック Medium" w:hint="eastAsia"/>
                <w:color w:val="000000"/>
                <w:szCs w:val="20"/>
              </w:rPr>
              <w:t>生活情報センターホール</w:t>
            </w:r>
          </w:p>
        </w:tc>
        <w:tc>
          <w:tcPr>
            <w:tcW w:w="1063" w:type="dxa"/>
            <w:noWrap/>
            <w:vAlign w:val="center"/>
            <w:hideMark/>
          </w:tcPr>
          <w:p w14:paraId="79FF4450" w14:textId="0B32342E"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1995</w:t>
            </w:r>
          </w:p>
        </w:tc>
        <w:tc>
          <w:tcPr>
            <w:tcW w:w="1063" w:type="dxa"/>
            <w:noWrap/>
            <w:vAlign w:val="center"/>
            <w:hideMark/>
          </w:tcPr>
          <w:p w14:paraId="50ECB6A9" w14:textId="021DBD44"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30</w:t>
            </w:r>
          </w:p>
        </w:tc>
        <w:tc>
          <w:tcPr>
            <w:tcW w:w="1560" w:type="dxa"/>
            <w:noWrap/>
            <w:vAlign w:val="center"/>
            <w:hideMark/>
          </w:tcPr>
          <w:p w14:paraId="24284624" w14:textId="7A106485"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917.00</w:t>
            </w:r>
          </w:p>
        </w:tc>
        <w:tc>
          <w:tcPr>
            <w:tcW w:w="2177" w:type="dxa"/>
            <w:noWrap/>
            <w:vAlign w:val="center"/>
            <w:hideMark/>
          </w:tcPr>
          <w:p w14:paraId="38179744" w14:textId="639CB6D3"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0"/>
              </w:rPr>
            </w:pPr>
            <w:r w:rsidRPr="00144977">
              <w:rPr>
                <w:rFonts w:hint="eastAsia"/>
                <w:color w:val="000000"/>
                <w:szCs w:val="20"/>
              </w:rPr>
              <w:t>81.0%</w:t>
            </w:r>
          </w:p>
        </w:tc>
      </w:tr>
      <w:tr w:rsidR="00144977" w:rsidRPr="00D866A5" w14:paraId="47493803" w14:textId="77777777" w:rsidTr="00C44B5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7EC45FB" w14:textId="77777777" w:rsidR="00144977" w:rsidRPr="00D866A5" w:rsidRDefault="00144977" w:rsidP="00144977">
            <w:pPr>
              <w:pStyle w:val="5"/>
              <w:rPr>
                <w:rFonts w:hAnsi="游ゴシック Medium"/>
                <w:color w:val="000000"/>
                <w:szCs w:val="20"/>
              </w:rPr>
            </w:pPr>
            <w:r w:rsidRPr="00D866A5">
              <w:rPr>
                <w:rFonts w:hAnsi="游ゴシック Medium" w:hint="eastAsia"/>
                <w:color w:val="000000"/>
                <w:szCs w:val="20"/>
              </w:rPr>
              <w:t>富良野広域連合富良野消防署</w:t>
            </w:r>
          </w:p>
          <w:p w14:paraId="3E45A997" w14:textId="77777777" w:rsidR="00144977" w:rsidRPr="00D866A5" w:rsidRDefault="00144977" w:rsidP="00144977">
            <w:pPr>
              <w:pStyle w:val="5"/>
              <w:rPr>
                <w:szCs w:val="20"/>
              </w:rPr>
            </w:pPr>
            <w:r w:rsidRPr="00D866A5">
              <w:rPr>
                <w:rFonts w:hAnsi="游ゴシック Medium" w:hint="eastAsia"/>
                <w:color w:val="000000"/>
                <w:szCs w:val="20"/>
              </w:rPr>
              <w:t>占冠支署</w:t>
            </w:r>
          </w:p>
        </w:tc>
        <w:tc>
          <w:tcPr>
            <w:tcW w:w="1063" w:type="dxa"/>
            <w:noWrap/>
            <w:vAlign w:val="center"/>
          </w:tcPr>
          <w:p w14:paraId="1187E5FE" w14:textId="4BEC92FB"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1991</w:t>
            </w:r>
          </w:p>
        </w:tc>
        <w:tc>
          <w:tcPr>
            <w:tcW w:w="1063" w:type="dxa"/>
            <w:noWrap/>
            <w:vAlign w:val="center"/>
          </w:tcPr>
          <w:p w14:paraId="258EF679" w14:textId="2D2DEE00" w:rsidR="00144977" w:rsidRPr="00144977" w:rsidRDefault="00144977" w:rsidP="00144977">
            <w:pPr>
              <w:pStyle w:val="5"/>
              <w:jc w:val="center"/>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34</w:t>
            </w:r>
          </w:p>
        </w:tc>
        <w:tc>
          <w:tcPr>
            <w:tcW w:w="1560" w:type="dxa"/>
            <w:noWrap/>
            <w:vAlign w:val="center"/>
          </w:tcPr>
          <w:p w14:paraId="78925872" w14:textId="46C60B77"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1,123.03</w:t>
            </w:r>
          </w:p>
        </w:tc>
        <w:tc>
          <w:tcPr>
            <w:tcW w:w="2177" w:type="dxa"/>
            <w:noWrap/>
            <w:vAlign w:val="center"/>
          </w:tcPr>
          <w:p w14:paraId="2157FB1C" w14:textId="7E76A999" w:rsidR="00144977" w:rsidRPr="00144977" w:rsidRDefault="00144977" w:rsidP="00144977">
            <w:pPr>
              <w:pStyle w:val="5"/>
              <w:jc w:val="right"/>
              <w:cnfStyle w:val="000000000000" w:firstRow="0" w:lastRow="0" w:firstColumn="0" w:lastColumn="0" w:oddVBand="0" w:evenVBand="0" w:oddHBand="0" w:evenHBand="0" w:firstRowFirstColumn="0" w:firstRowLastColumn="0" w:lastRowFirstColumn="0" w:lastRowLastColumn="0"/>
              <w:rPr>
                <w:szCs w:val="20"/>
              </w:rPr>
            </w:pPr>
            <w:r w:rsidRPr="00144977">
              <w:rPr>
                <w:rFonts w:hint="eastAsia"/>
                <w:color w:val="000000"/>
                <w:szCs w:val="20"/>
              </w:rPr>
              <w:t>68.0%</w:t>
            </w:r>
          </w:p>
        </w:tc>
      </w:tr>
    </w:tbl>
    <w:p w14:paraId="5EF6B8EF" w14:textId="77777777" w:rsidR="00413D40" w:rsidRDefault="00413D40" w:rsidP="00413D40">
      <w:pPr>
        <w:pStyle w:val="ac"/>
      </w:pPr>
    </w:p>
    <w:p w14:paraId="06088076" w14:textId="77777777" w:rsidR="00144977" w:rsidRDefault="00144977" w:rsidP="00413D40">
      <w:pPr>
        <w:pStyle w:val="ac"/>
      </w:pPr>
    </w:p>
    <w:p w14:paraId="7CF2C395" w14:textId="77777777" w:rsidR="00144977" w:rsidRPr="00D866A5" w:rsidRDefault="00144977" w:rsidP="00413D40">
      <w:pPr>
        <w:pStyle w:val="ac"/>
      </w:pPr>
    </w:p>
    <w:p w14:paraId="0C226CF1" w14:textId="37390975" w:rsidR="00DB1D92" w:rsidRPr="00D866A5" w:rsidRDefault="00413D40" w:rsidP="00841317">
      <w:pPr>
        <w:pStyle w:val="1"/>
      </w:pPr>
      <w:r w:rsidRPr="00D866A5">
        <w:rPr>
          <w:rFonts w:hint="eastAsia"/>
        </w:rPr>
        <w:lastRenderedPageBreak/>
        <w:t>⑨</w:t>
      </w:r>
      <w:r w:rsidR="00650DD9" w:rsidRPr="00D866A5">
        <w:rPr>
          <w:rFonts w:hint="eastAsia"/>
        </w:rPr>
        <w:t>公営住宅等</w:t>
      </w:r>
    </w:p>
    <w:p w14:paraId="1FBA066F" w14:textId="3C2B2461" w:rsidR="00DB1D92" w:rsidRPr="00D866A5" w:rsidRDefault="00DB1D92" w:rsidP="0052630D">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2"/>
        <w:gridCol w:w="1077"/>
        <w:gridCol w:w="1554"/>
        <w:gridCol w:w="2170"/>
      </w:tblGrid>
      <w:tr w:rsidR="00D03401" w:rsidRPr="00D866A5" w14:paraId="7914F055" w14:textId="77777777" w:rsidTr="00413D40">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2F5496"/>
            <w:noWrap/>
            <w:vAlign w:val="center"/>
            <w:hideMark/>
          </w:tcPr>
          <w:p w14:paraId="3E95A299" w14:textId="2AD326B0" w:rsidR="003044F6" w:rsidRPr="00D866A5" w:rsidRDefault="003044F6" w:rsidP="003044F6">
            <w:pPr>
              <w:pStyle w:val="5"/>
              <w:jc w:val="center"/>
              <w:rPr>
                <w:sz w:val="18"/>
                <w:szCs w:val="18"/>
              </w:rPr>
            </w:pPr>
            <w:bookmarkStart w:id="13" w:name="_Hlk87545470"/>
            <w:r w:rsidRPr="00D866A5">
              <w:rPr>
                <w:rFonts w:hint="eastAsia"/>
                <w:noProof/>
                <w:sz w:val="18"/>
                <w:szCs w:val="18"/>
              </w:rPr>
              <w:t>施設名称</w:t>
            </w:r>
          </w:p>
        </w:tc>
        <w:tc>
          <w:tcPr>
            <w:tcW w:w="1062" w:type="dxa"/>
            <w:vAlign w:val="center"/>
            <w:hideMark/>
          </w:tcPr>
          <w:p w14:paraId="7E1AFEDB" w14:textId="77777777" w:rsidR="003044F6" w:rsidRPr="00D866A5" w:rsidRDefault="003044F6" w:rsidP="00941A46">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取得年度</w:t>
            </w:r>
          </w:p>
          <w:p w14:paraId="0D8B8BFF" w14:textId="6CB017E9" w:rsidR="00941A46" w:rsidRPr="00D866A5" w:rsidRDefault="00941A46" w:rsidP="00941A46">
            <w:pPr>
              <w:jc w:val="center"/>
              <w:cnfStyle w:val="100000000000" w:firstRow="1" w:lastRow="0" w:firstColumn="0" w:lastColumn="0" w:oddVBand="0" w:evenVBand="0" w:oddHBand="0" w:evenHBand="0" w:firstRowFirstColumn="0" w:firstRowLastColumn="0" w:lastRowFirstColumn="0" w:lastRowLastColumn="0"/>
            </w:pPr>
            <w:r w:rsidRPr="00D866A5">
              <w:rPr>
                <w:rFonts w:hint="eastAsia"/>
                <w:sz w:val="18"/>
                <w:szCs w:val="18"/>
              </w:rPr>
              <w:t>（西暦）</w:t>
            </w:r>
          </w:p>
        </w:tc>
        <w:tc>
          <w:tcPr>
            <w:tcW w:w="1077" w:type="dxa"/>
            <w:vAlign w:val="center"/>
            <w:hideMark/>
          </w:tcPr>
          <w:p w14:paraId="3D8662E5" w14:textId="19E37F01" w:rsidR="003044F6" w:rsidRPr="00D866A5" w:rsidRDefault="003044F6" w:rsidP="003044F6">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noProof/>
                <w:sz w:val="18"/>
                <w:szCs w:val="18"/>
              </w:rPr>
              <w:t>経過年数</w:t>
            </w:r>
          </w:p>
        </w:tc>
        <w:tc>
          <w:tcPr>
            <w:tcW w:w="1554" w:type="dxa"/>
            <w:noWrap/>
            <w:vAlign w:val="center"/>
            <w:hideMark/>
          </w:tcPr>
          <w:p w14:paraId="678CB9F0" w14:textId="62B9FB65" w:rsidR="003044F6" w:rsidRPr="00D866A5" w:rsidRDefault="003044F6" w:rsidP="003044F6">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noProof/>
                <w:sz w:val="18"/>
                <w:szCs w:val="18"/>
              </w:rPr>
              <w:t>面積（㎡）</w:t>
            </w:r>
          </w:p>
        </w:tc>
        <w:tc>
          <w:tcPr>
            <w:tcW w:w="2170" w:type="dxa"/>
            <w:vAlign w:val="center"/>
            <w:hideMark/>
          </w:tcPr>
          <w:p w14:paraId="1CC628B9" w14:textId="33760D2A" w:rsidR="003044F6" w:rsidRPr="00D866A5" w:rsidRDefault="003044F6" w:rsidP="003044F6">
            <w:pPr>
              <w:pStyle w:val="5"/>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D866A5">
              <w:rPr>
                <w:rFonts w:hint="eastAsia"/>
                <w:noProof/>
                <w:sz w:val="18"/>
                <w:szCs w:val="18"/>
                <w:lang w:eastAsia="zh-CN"/>
              </w:rPr>
              <w:t>有形固定資産</w:t>
            </w:r>
            <w:r w:rsidRPr="00D866A5">
              <w:rPr>
                <w:rFonts w:hint="eastAsia"/>
                <w:noProof/>
                <w:sz w:val="18"/>
                <w:szCs w:val="18"/>
                <w:lang w:eastAsia="zh-CN"/>
              </w:rPr>
              <w:br/>
              <w:t>減価償却率（％）</w:t>
            </w:r>
          </w:p>
        </w:tc>
      </w:tr>
      <w:tr w:rsidR="00850D2E" w:rsidRPr="00D866A5" w14:paraId="35E49461"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354F6C0" w14:textId="6BFA427B" w:rsidR="00850D2E" w:rsidRPr="00D866A5" w:rsidRDefault="00850D2E" w:rsidP="00850D2E">
            <w:pPr>
              <w:pStyle w:val="5"/>
              <w:rPr>
                <w:szCs w:val="20"/>
              </w:rPr>
            </w:pPr>
            <w:r>
              <w:rPr>
                <w:rFonts w:hint="eastAsia"/>
                <w:sz w:val="18"/>
                <w:szCs w:val="18"/>
              </w:rPr>
              <w:t>川添団地（NO.5～8）</w:t>
            </w:r>
          </w:p>
        </w:tc>
        <w:tc>
          <w:tcPr>
            <w:tcW w:w="1062" w:type="dxa"/>
            <w:noWrap/>
            <w:vAlign w:val="center"/>
          </w:tcPr>
          <w:p w14:paraId="5D8ADF9E" w14:textId="72D20267"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1974</w:t>
            </w:r>
          </w:p>
        </w:tc>
        <w:tc>
          <w:tcPr>
            <w:tcW w:w="1077" w:type="dxa"/>
            <w:noWrap/>
            <w:vAlign w:val="center"/>
          </w:tcPr>
          <w:p w14:paraId="33B18F42" w14:textId="5B7EDF7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51</w:t>
            </w:r>
          </w:p>
        </w:tc>
        <w:tc>
          <w:tcPr>
            <w:tcW w:w="1554" w:type="dxa"/>
            <w:noWrap/>
            <w:vAlign w:val="center"/>
          </w:tcPr>
          <w:p w14:paraId="3DD1AF2B" w14:textId="5D3CCC9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184.64</w:t>
            </w:r>
          </w:p>
        </w:tc>
        <w:tc>
          <w:tcPr>
            <w:tcW w:w="2170" w:type="dxa"/>
            <w:noWrap/>
            <w:vAlign w:val="center"/>
          </w:tcPr>
          <w:p w14:paraId="3039D672" w14:textId="311311E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00062DA6"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00D3C06" w14:textId="5F9CE2FD" w:rsidR="00850D2E" w:rsidRPr="00D866A5" w:rsidRDefault="00850D2E" w:rsidP="00850D2E">
            <w:pPr>
              <w:pStyle w:val="5"/>
              <w:rPr>
                <w:szCs w:val="20"/>
              </w:rPr>
            </w:pPr>
            <w:r>
              <w:rPr>
                <w:rFonts w:hint="eastAsia"/>
                <w:sz w:val="18"/>
                <w:szCs w:val="18"/>
              </w:rPr>
              <w:t>川添団地（NO.9～12）</w:t>
            </w:r>
          </w:p>
        </w:tc>
        <w:tc>
          <w:tcPr>
            <w:tcW w:w="1062" w:type="dxa"/>
            <w:noWrap/>
            <w:vAlign w:val="center"/>
          </w:tcPr>
          <w:p w14:paraId="66C45EE9" w14:textId="7D8A4977"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1975</w:t>
            </w:r>
          </w:p>
        </w:tc>
        <w:tc>
          <w:tcPr>
            <w:tcW w:w="1077" w:type="dxa"/>
            <w:noWrap/>
            <w:vAlign w:val="center"/>
          </w:tcPr>
          <w:p w14:paraId="1679FB58" w14:textId="28F14B73"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50</w:t>
            </w:r>
          </w:p>
        </w:tc>
        <w:tc>
          <w:tcPr>
            <w:tcW w:w="1554" w:type="dxa"/>
            <w:noWrap/>
            <w:vAlign w:val="center"/>
          </w:tcPr>
          <w:p w14:paraId="60AC2B9E" w14:textId="299BB33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192.91</w:t>
            </w:r>
          </w:p>
        </w:tc>
        <w:tc>
          <w:tcPr>
            <w:tcW w:w="2170" w:type="dxa"/>
            <w:noWrap/>
            <w:vAlign w:val="center"/>
          </w:tcPr>
          <w:p w14:paraId="481245A2" w14:textId="5DC92957"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100.0%</w:t>
            </w:r>
          </w:p>
        </w:tc>
      </w:tr>
      <w:tr w:rsidR="00850D2E" w:rsidRPr="00D866A5" w14:paraId="670098B8"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ABDE8E1" w14:textId="289101A8" w:rsidR="00850D2E" w:rsidRPr="00D866A5" w:rsidRDefault="00850D2E" w:rsidP="00850D2E">
            <w:pPr>
              <w:pStyle w:val="5"/>
              <w:rPr>
                <w:color w:val="000000"/>
                <w:szCs w:val="20"/>
              </w:rPr>
            </w:pPr>
            <w:r>
              <w:rPr>
                <w:rFonts w:hint="eastAsia"/>
                <w:sz w:val="18"/>
                <w:szCs w:val="18"/>
              </w:rPr>
              <w:t>川添団地（NO.13～16）</w:t>
            </w:r>
          </w:p>
        </w:tc>
        <w:tc>
          <w:tcPr>
            <w:tcW w:w="1062" w:type="dxa"/>
            <w:noWrap/>
            <w:vAlign w:val="center"/>
          </w:tcPr>
          <w:p w14:paraId="329BADDC" w14:textId="090BA7F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1975</w:t>
            </w:r>
          </w:p>
        </w:tc>
        <w:tc>
          <w:tcPr>
            <w:tcW w:w="1077" w:type="dxa"/>
            <w:noWrap/>
            <w:vAlign w:val="center"/>
          </w:tcPr>
          <w:p w14:paraId="19698FE7" w14:textId="3C7470FB"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50</w:t>
            </w:r>
          </w:p>
        </w:tc>
        <w:tc>
          <w:tcPr>
            <w:tcW w:w="1554" w:type="dxa"/>
            <w:noWrap/>
            <w:vAlign w:val="center"/>
          </w:tcPr>
          <w:p w14:paraId="01C24AE1" w14:textId="75C49E6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192.91</w:t>
            </w:r>
          </w:p>
        </w:tc>
        <w:tc>
          <w:tcPr>
            <w:tcW w:w="2170" w:type="dxa"/>
            <w:noWrap/>
            <w:vAlign w:val="center"/>
          </w:tcPr>
          <w:p w14:paraId="15BF4D2E" w14:textId="22B8F38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75EF83F6"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55111C5" w14:textId="42E6F9CA" w:rsidR="00850D2E" w:rsidRPr="00D866A5" w:rsidRDefault="00850D2E" w:rsidP="00850D2E">
            <w:pPr>
              <w:pStyle w:val="5"/>
              <w:rPr>
                <w:color w:val="000000"/>
                <w:szCs w:val="20"/>
              </w:rPr>
            </w:pPr>
            <w:r>
              <w:rPr>
                <w:rFonts w:hint="eastAsia"/>
                <w:sz w:val="18"/>
                <w:szCs w:val="18"/>
              </w:rPr>
              <w:t>川添団地（NO.17～20）</w:t>
            </w:r>
          </w:p>
        </w:tc>
        <w:tc>
          <w:tcPr>
            <w:tcW w:w="1062" w:type="dxa"/>
            <w:noWrap/>
            <w:vAlign w:val="center"/>
          </w:tcPr>
          <w:p w14:paraId="022378EE" w14:textId="7BD9D27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1976</w:t>
            </w:r>
          </w:p>
        </w:tc>
        <w:tc>
          <w:tcPr>
            <w:tcW w:w="1077" w:type="dxa"/>
            <w:noWrap/>
            <w:vAlign w:val="center"/>
          </w:tcPr>
          <w:p w14:paraId="25E2E514" w14:textId="607E5A4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49</w:t>
            </w:r>
          </w:p>
        </w:tc>
        <w:tc>
          <w:tcPr>
            <w:tcW w:w="1554" w:type="dxa"/>
            <w:noWrap/>
            <w:vAlign w:val="center"/>
          </w:tcPr>
          <w:p w14:paraId="0C7B06F7" w14:textId="2063B137"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205.20</w:t>
            </w:r>
          </w:p>
        </w:tc>
        <w:tc>
          <w:tcPr>
            <w:tcW w:w="2170" w:type="dxa"/>
            <w:noWrap/>
            <w:vAlign w:val="center"/>
          </w:tcPr>
          <w:p w14:paraId="66C6DBEA" w14:textId="288EF0D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71AC8D83"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89949A8" w14:textId="6C31A19B" w:rsidR="00850D2E" w:rsidRPr="00D866A5" w:rsidRDefault="00850D2E" w:rsidP="00850D2E">
            <w:pPr>
              <w:pStyle w:val="5"/>
              <w:rPr>
                <w:color w:val="000000"/>
                <w:szCs w:val="20"/>
              </w:rPr>
            </w:pPr>
            <w:r>
              <w:rPr>
                <w:rFonts w:hint="eastAsia"/>
                <w:sz w:val="18"/>
                <w:szCs w:val="18"/>
              </w:rPr>
              <w:t>川添団地（NO.21～24）</w:t>
            </w:r>
          </w:p>
        </w:tc>
        <w:tc>
          <w:tcPr>
            <w:tcW w:w="1062" w:type="dxa"/>
            <w:noWrap/>
            <w:vAlign w:val="center"/>
          </w:tcPr>
          <w:p w14:paraId="4BAB80DB" w14:textId="1E5D861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1976</w:t>
            </w:r>
          </w:p>
        </w:tc>
        <w:tc>
          <w:tcPr>
            <w:tcW w:w="1077" w:type="dxa"/>
            <w:noWrap/>
            <w:vAlign w:val="center"/>
          </w:tcPr>
          <w:p w14:paraId="0D7B2EB3" w14:textId="44575B1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49</w:t>
            </w:r>
          </w:p>
        </w:tc>
        <w:tc>
          <w:tcPr>
            <w:tcW w:w="1554" w:type="dxa"/>
            <w:noWrap/>
            <w:vAlign w:val="center"/>
          </w:tcPr>
          <w:p w14:paraId="49BB3409" w14:textId="561EA1DC"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220.60</w:t>
            </w:r>
          </w:p>
        </w:tc>
        <w:tc>
          <w:tcPr>
            <w:tcW w:w="2170" w:type="dxa"/>
            <w:noWrap/>
            <w:vAlign w:val="center"/>
          </w:tcPr>
          <w:p w14:paraId="2DC82126" w14:textId="21A1A1C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0860F90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02D7B2F" w14:textId="13574BB3" w:rsidR="00850D2E" w:rsidRPr="00D866A5" w:rsidRDefault="00850D2E" w:rsidP="00850D2E">
            <w:pPr>
              <w:pStyle w:val="5"/>
              <w:rPr>
                <w:color w:val="000000"/>
                <w:szCs w:val="20"/>
              </w:rPr>
            </w:pPr>
            <w:r>
              <w:rPr>
                <w:rFonts w:hint="eastAsia"/>
                <w:sz w:val="18"/>
                <w:szCs w:val="18"/>
              </w:rPr>
              <w:t>川添団地（NO.25～26）</w:t>
            </w:r>
          </w:p>
        </w:tc>
        <w:tc>
          <w:tcPr>
            <w:tcW w:w="1062" w:type="dxa"/>
            <w:noWrap/>
            <w:vAlign w:val="center"/>
          </w:tcPr>
          <w:p w14:paraId="6BDB6B26" w14:textId="5278FB6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1979</w:t>
            </w:r>
          </w:p>
        </w:tc>
        <w:tc>
          <w:tcPr>
            <w:tcW w:w="1077" w:type="dxa"/>
            <w:noWrap/>
            <w:vAlign w:val="center"/>
          </w:tcPr>
          <w:p w14:paraId="5BAA9008" w14:textId="5F2B7677"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46</w:t>
            </w:r>
          </w:p>
        </w:tc>
        <w:tc>
          <w:tcPr>
            <w:tcW w:w="1554" w:type="dxa"/>
            <w:noWrap/>
            <w:vAlign w:val="center"/>
          </w:tcPr>
          <w:p w14:paraId="39647B77" w14:textId="606C0F2B"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118.20</w:t>
            </w:r>
          </w:p>
        </w:tc>
        <w:tc>
          <w:tcPr>
            <w:tcW w:w="2170" w:type="dxa"/>
            <w:noWrap/>
            <w:vAlign w:val="center"/>
          </w:tcPr>
          <w:p w14:paraId="5EE16809" w14:textId="7F77952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4B3744F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14E4620" w14:textId="4B753F53" w:rsidR="00850D2E" w:rsidRPr="00D866A5" w:rsidRDefault="00850D2E" w:rsidP="00850D2E">
            <w:pPr>
              <w:pStyle w:val="5"/>
              <w:rPr>
                <w:color w:val="000000"/>
                <w:szCs w:val="20"/>
              </w:rPr>
            </w:pPr>
            <w:r>
              <w:rPr>
                <w:rFonts w:hint="eastAsia"/>
                <w:sz w:val="18"/>
                <w:szCs w:val="18"/>
              </w:rPr>
              <w:t>川添団地（NO.27～28）</w:t>
            </w:r>
          </w:p>
        </w:tc>
        <w:tc>
          <w:tcPr>
            <w:tcW w:w="1062" w:type="dxa"/>
            <w:noWrap/>
            <w:vAlign w:val="center"/>
          </w:tcPr>
          <w:p w14:paraId="12E519FC" w14:textId="28E4D17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1980</w:t>
            </w:r>
          </w:p>
        </w:tc>
        <w:tc>
          <w:tcPr>
            <w:tcW w:w="1077" w:type="dxa"/>
            <w:noWrap/>
            <w:vAlign w:val="center"/>
          </w:tcPr>
          <w:p w14:paraId="7A22A2A6" w14:textId="5273306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45</w:t>
            </w:r>
          </w:p>
        </w:tc>
        <w:tc>
          <w:tcPr>
            <w:tcW w:w="1554" w:type="dxa"/>
            <w:noWrap/>
            <w:vAlign w:val="center"/>
          </w:tcPr>
          <w:p w14:paraId="1DC6ACCC" w14:textId="3773F6F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125.98</w:t>
            </w:r>
          </w:p>
        </w:tc>
        <w:tc>
          <w:tcPr>
            <w:tcW w:w="2170" w:type="dxa"/>
            <w:noWrap/>
            <w:vAlign w:val="center"/>
          </w:tcPr>
          <w:p w14:paraId="69DFD690" w14:textId="7ED59241"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0F5323F"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AFDE42A" w14:textId="34C9CB4F" w:rsidR="00850D2E" w:rsidRPr="00D866A5" w:rsidRDefault="00850D2E" w:rsidP="00850D2E">
            <w:pPr>
              <w:pStyle w:val="5"/>
              <w:rPr>
                <w:color w:val="000000"/>
                <w:szCs w:val="20"/>
              </w:rPr>
            </w:pPr>
            <w:r>
              <w:rPr>
                <w:rFonts w:hint="eastAsia"/>
                <w:sz w:val="18"/>
                <w:szCs w:val="18"/>
              </w:rPr>
              <w:t>川添団地（NO.29～30）</w:t>
            </w:r>
          </w:p>
        </w:tc>
        <w:tc>
          <w:tcPr>
            <w:tcW w:w="1062" w:type="dxa"/>
            <w:noWrap/>
            <w:vAlign w:val="center"/>
          </w:tcPr>
          <w:p w14:paraId="592711E6" w14:textId="01CB7C2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1984</w:t>
            </w:r>
          </w:p>
        </w:tc>
        <w:tc>
          <w:tcPr>
            <w:tcW w:w="1077" w:type="dxa"/>
            <w:noWrap/>
            <w:vAlign w:val="center"/>
          </w:tcPr>
          <w:p w14:paraId="4AE67AF2" w14:textId="328D3F7D"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41</w:t>
            </w:r>
          </w:p>
        </w:tc>
        <w:tc>
          <w:tcPr>
            <w:tcW w:w="1554" w:type="dxa"/>
            <w:noWrap/>
            <w:vAlign w:val="center"/>
          </w:tcPr>
          <w:p w14:paraId="07078051" w14:textId="1DE08EE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127.40</w:t>
            </w:r>
          </w:p>
        </w:tc>
        <w:tc>
          <w:tcPr>
            <w:tcW w:w="2170" w:type="dxa"/>
            <w:noWrap/>
            <w:vAlign w:val="center"/>
          </w:tcPr>
          <w:p w14:paraId="45D25434" w14:textId="23A27EB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143F59AF"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E5293D9" w14:textId="2BD316A2" w:rsidR="00850D2E" w:rsidRPr="00D866A5" w:rsidRDefault="00850D2E" w:rsidP="00850D2E">
            <w:pPr>
              <w:pStyle w:val="5"/>
              <w:rPr>
                <w:color w:val="000000"/>
                <w:szCs w:val="20"/>
              </w:rPr>
            </w:pPr>
            <w:r>
              <w:rPr>
                <w:rFonts w:hint="eastAsia"/>
                <w:sz w:val="18"/>
                <w:szCs w:val="18"/>
              </w:rPr>
              <w:t>川添団地（NO.31～32）</w:t>
            </w:r>
          </w:p>
        </w:tc>
        <w:tc>
          <w:tcPr>
            <w:tcW w:w="1062" w:type="dxa"/>
            <w:noWrap/>
            <w:vAlign w:val="center"/>
          </w:tcPr>
          <w:p w14:paraId="50FEBD6E" w14:textId="4623AEC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1985</w:t>
            </w:r>
          </w:p>
        </w:tc>
        <w:tc>
          <w:tcPr>
            <w:tcW w:w="1077" w:type="dxa"/>
            <w:noWrap/>
            <w:vAlign w:val="center"/>
          </w:tcPr>
          <w:p w14:paraId="57B5F762" w14:textId="77C25CC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40</w:t>
            </w:r>
          </w:p>
        </w:tc>
        <w:tc>
          <w:tcPr>
            <w:tcW w:w="1554" w:type="dxa"/>
            <w:noWrap/>
            <w:vAlign w:val="center"/>
          </w:tcPr>
          <w:p w14:paraId="7AE03CF2" w14:textId="7309228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127.40</w:t>
            </w:r>
          </w:p>
        </w:tc>
        <w:tc>
          <w:tcPr>
            <w:tcW w:w="2170" w:type="dxa"/>
            <w:noWrap/>
            <w:vAlign w:val="center"/>
          </w:tcPr>
          <w:p w14:paraId="078F01A9" w14:textId="2909892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606867AB"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4752454" w14:textId="08B7BB63" w:rsidR="00850D2E" w:rsidRPr="00D866A5" w:rsidRDefault="00850D2E" w:rsidP="00850D2E">
            <w:pPr>
              <w:pStyle w:val="5"/>
              <w:rPr>
                <w:color w:val="000000"/>
                <w:szCs w:val="20"/>
              </w:rPr>
            </w:pPr>
            <w:r>
              <w:rPr>
                <w:rFonts w:hint="eastAsia"/>
                <w:sz w:val="18"/>
                <w:szCs w:val="18"/>
              </w:rPr>
              <w:t>千歳団地（NO.1～4）</w:t>
            </w:r>
          </w:p>
        </w:tc>
        <w:tc>
          <w:tcPr>
            <w:tcW w:w="1062" w:type="dxa"/>
            <w:noWrap/>
            <w:vAlign w:val="center"/>
          </w:tcPr>
          <w:p w14:paraId="5CFF83AE" w14:textId="0562AE8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1985</w:t>
            </w:r>
          </w:p>
        </w:tc>
        <w:tc>
          <w:tcPr>
            <w:tcW w:w="1077" w:type="dxa"/>
            <w:noWrap/>
            <w:vAlign w:val="center"/>
          </w:tcPr>
          <w:p w14:paraId="516B89E5" w14:textId="530AFCC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40</w:t>
            </w:r>
          </w:p>
        </w:tc>
        <w:tc>
          <w:tcPr>
            <w:tcW w:w="1554" w:type="dxa"/>
            <w:noWrap/>
            <w:vAlign w:val="center"/>
          </w:tcPr>
          <w:p w14:paraId="2595EE4F" w14:textId="35642B9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254.80</w:t>
            </w:r>
          </w:p>
        </w:tc>
        <w:tc>
          <w:tcPr>
            <w:tcW w:w="2170" w:type="dxa"/>
            <w:noWrap/>
            <w:vAlign w:val="center"/>
          </w:tcPr>
          <w:p w14:paraId="03E4178E" w14:textId="401E547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4932856"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4533A27" w14:textId="3184B501" w:rsidR="00850D2E" w:rsidRPr="00D866A5" w:rsidRDefault="00850D2E" w:rsidP="00850D2E">
            <w:pPr>
              <w:pStyle w:val="5"/>
              <w:rPr>
                <w:color w:val="000000"/>
                <w:szCs w:val="20"/>
              </w:rPr>
            </w:pPr>
            <w:r>
              <w:rPr>
                <w:rFonts w:hint="eastAsia"/>
                <w:sz w:val="18"/>
                <w:szCs w:val="18"/>
              </w:rPr>
              <w:t>千歳団地（NO.5～6）</w:t>
            </w:r>
          </w:p>
        </w:tc>
        <w:tc>
          <w:tcPr>
            <w:tcW w:w="1062" w:type="dxa"/>
            <w:noWrap/>
            <w:vAlign w:val="center"/>
          </w:tcPr>
          <w:p w14:paraId="07EA9B66" w14:textId="5682375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4E58587E" w14:textId="009D38B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2E47BBB5" w14:textId="335E398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128.80</w:t>
            </w:r>
          </w:p>
        </w:tc>
        <w:tc>
          <w:tcPr>
            <w:tcW w:w="2170" w:type="dxa"/>
            <w:noWrap/>
            <w:vAlign w:val="center"/>
          </w:tcPr>
          <w:p w14:paraId="10F8D1BE" w14:textId="3057BA7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5E71DF38"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98FE218" w14:textId="3E1EF0E7" w:rsidR="00850D2E" w:rsidRPr="00D866A5" w:rsidRDefault="00850D2E" w:rsidP="00850D2E">
            <w:pPr>
              <w:pStyle w:val="5"/>
              <w:rPr>
                <w:color w:val="000000"/>
                <w:szCs w:val="20"/>
              </w:rPr>
            </w:pPr>
            <w:r>
              <w:rPr>
                <w:rFonts w:hint="eastAsia"/>
                <w:sz w:val="18"/>
                <w:szCs w:val="18"/>
              </w:rPr>
              <w:t>千歳団地（NO.7～8）</w:t>
            </w:r>
          </w:p>
        </w:tc>
        <w:tc>
          <w:tcPr>
            <w:tcW w:w="1062" w:type="dxa"/>
            <w:noWrap/>
            <w:vAlign w:val="center"/>
          </w:tcPr>
          <w:p w14:paraId="1FE1AD01" w14:textId="63F71F8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2FB6C3A0" w14:textId="174ADBA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117B96D0" w14:textId="1120692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128.80</w:t>
            </w:r>
          </w:p>
        </w:tc>
        <w:tc>
          <w:tcPr>
            <w:tcW w:w="2170" w:type="dxa"/>
            <w:noWrap/>
            <w:vAlign w:val="center"/>
          </w:tcPr>
          <w:p w14:paraId="4D555A31" w14:textId="3FB6313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2A0C89BA"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FCADDBE" w14:textId="13874E82" w:rsidR="00850D2E" w:rsidRPr="00D866A5" w:rsidRDefault="00850D2E" w:rsidP="00850D2E">
            <w:pPr>
              <w:pStyle w:val="5"/>
              <w:rPr>
                <w:color w:val="000000"/>
                <w:szCs w:val="20"/>
              </w:rPr>
            </w:pPr>
            <w:r>
              <w:rPr>
                <w:rFonts w:hint="eastAsia"/>
                <w:sz w:val="18"/>
                <w:szCs w:val="18"/>
              </w:rPr>
              <w:t>第2千歳団地（NO.1～4）</w:t>
            </w:r>
          </w:p>
        </w:tc>
        <w:tc>
          <w:tcPr>
            <w:tcW w:w="1062" w:type="dxa"/>
            <w:noWrap/>
            <w:vAlign w:val="center"/>
          </w:tcPr>
          <w:p w14:paraId="14A99F9D" w14:textId="0DF1069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1980</w:t>
            </w:r>
          </w:p>
        </w:tc>
        <w:tc>
          <w:tcPr>
            <w:tcW w:w="1077" w:type="dxa"/>
            <w:noWrap/>
            <w:vAlign w:val="center"/>
          </w:tcPr>
          <w:p w14:paraId="4A5CF87E" w14:textId="0745B07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45</w:t>
            </w:r>
          </w:p>
        </w:tc>
        <w:tc>
          <w:tcPr>
            <w:tcW w:w="1554" w:type="dxa"/>
            <w:noWrap/>
            <w:vAlign w:val="center"/>
          </w:tcPr>
          <w:p w14:paraId="6BB5C4ED" w14:textId="06B4CA07"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302.80</w:t>
            </w:r>
          </w:p>
        </w:tc>
        <w:tc>
          <w:tcPr>
            <w:tcW w:w="2170" w:type="dxa"/>
            <w:noWrap/>
            <w:vAlign w:val="center"/>
          </w:tcPr>
          <w:p w14:paraId="3750990E" w14:textId="6CA6AB3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99.0%</w:t>
            </w:r>
          </w:p>
        </w:tc>
      </w:tr>
      <w:tr w:rsidR="00850D2E" w:rsidRPr="00D866A5" w14:paraId="4BF8AA0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7EED88D" w14:textId="1F945FA7" w:rsidR="00850D2E" w:rsidRPr="00D866A5" w:rsidRDefault="00850D2E" w:rsidP="00850D2E">
            <w:pPr>
              <w:pStyle w:val="5"/>
              <w:rPr>
                <w:color w:val="000000"/>
                <w:szCs w:val="20"/>
              </w:rPr>
            </w:pPr>
            <w:r>
              <w:rPr>
                <w:rFonts w:hint="eastAsia"/>
                <w:sz w:val="18"/>
                <w:szCs w:val="18"/>
              </w:rPr>
              <w:t>第2千歳団地（NO.5～8）</w:t>
            </w:r>
          </w:p>
        </w:tc>
        <w:tc>
          <w:tcPr>
            <w:tcW w:w="1062" w:type="dxa"/>
            <w:noWrap/>
            <w:vAlign w:val="center"/>
          </w:tcPr>
          <w:p w14:paraId="10F669A9" w14:textId="190C6E2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1980</w:t>
            </w:r>
          </w:p>
        </w:tc>
        <w:tc>
          <w:tcPr>
            <w:tcW w:w="1077" w:type="dxa"/>
            <w:noWrap/>
            <w:vAlign w:val="center"/>
          </w:tcPr>
          <w:p w14:paraId="58403EB7" w14:textId="475B0F5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45</w:t>
            </w:r>
          </w:p>
        </w:tc>
        <w:tc>
          <w:tcPr>
            <w:tcW w:w="1554" w:type="dxa"/>
            <w:noWrap/>
            <w:vAlign w:val="center"/>
          </w:tcPr>
          <w:p w14:paraId="33B2CB29" w14:textId="38B5B40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302.80</w:t>
            </w:r>
          </w:p>
        </w:tc>
        <w:tc>
          <w:tcPr>
            <w:tcW w:w="2170" w:type="dxa"/>
            <w:noWrap/>
            <w:vAlign w:val="center"/>
          </w:tcPr>
          <w:p w14:paraId="6D28A96D" w14:textId="7D80423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99.0%</w:t>
            </w:r>
          </w:p>
        </w:tc>
      </w:tr>
      <w:tr w:rsidR="00850D2E" w:rsidRPr="00D866A5" w14:paraId="5E77148D"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01EDC42" w14:textId="4226FA0A" w:rsidR="00850D2E" w:rsidRPr="00D866A5" w:rsidRDefault="00850D2E" w:rsidP="00850D2E">
            <w:pPr>
              <w:pStyle w:val="5"/>
              <w:rPr>
                <w:color w:val="000000"/>
                <w:szCs w:val="20"/>
              </w:rPr>
            </w:pPr>
            <w:r>
              <w:rPr>
                <w:rFonts w:hint="eastAsia"/>
                <w:sz w:val="18"/>
                <w:szCs w:val="18"/>
              </w:rPr>
              <w:t>第2千歳団地（NO.9～12）</w:t>
            </w:r>
          </w:p>
        </w:tc>
        <w:tc>
          <w:tcPr>
            <w:tcW w:w="1062" w:type="dxa"/>
            <w:noWrap/>
            <w:vAlign w:val="center"/>
          </w:tcPr>
          <w:p w14:paraId="0AF49763" w14:textId="16EAD58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1980</w:t>
            </w:r>
          </w:p>
        </w:tc>
        <w:tc>
          <w:tcPr>
            <w:tcW w:w="1077" w:type="dxa"/>
            <w:noWrap/>
            <w:vAlign w:val="center"/>
          </w:tcPr>
          <w:p w14:paraId="64606869" w14:textId="07F23FAD"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45</w:t>
            </w:r>
          </w:p>
        </w:tc>
        <w:tc>
          <w:tcPr>
            <w:tcW w:w="1554" w:type="dxa"/>
            <w:noWrap/>
            <w:vAlign w:val="center"/>
          </w:tcPr>
          <w:p w14:paraId="61926DDE" w14:textId="491F49C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302.80</w:t>
            </w:r>
          </w:p>
        </w:tc>
        <w:tc>
          <w:tcPr>
            <w:tcW w:w="2170" w:type="dxa"/>
            <w:noWrap/>
            <w:vAlign w:val="center"/>
          </w:tcPr>
          <w:p w14:paraId="498DC2CD" w14:textId="37AC798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99.0%</w:t>
            </w:r>
          </w:p>
        </w:tc>
      </w:tr>
      <w:tr w:rsidR="00850D2E" w:rsidRPr="00D866A5" w14:paraId="3367BA93"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9A86859" w14:textId="6E4C8B54" w:rsidR="00850D2E" w:rsidRPr="00D866A5" w:rsidRDefault="00850D2E" w:rsidP="00850D2E">
            <w:pPr>
              <w:pStyle w:val="5"/>
              <w:rPr>
                <w:color w:val="000000"/>
                <w:szCs w:val="20"/>
              </w:rPr>
            </w:pPr>
            <w:r>
              <w:rPr>
                <w:rFonts w:hint="eastAsia"/>
                <w:sz w:val="18"/>
                <w:szCs w:val="18"/>
              </w:rPr>
              <w:t>第2千歳団地（NO.13～16）</w:t>
            </w:r>
          </w:p>
        </w:tc>
        <w:tc>
          <w:tcPr>
            <w:tcW w:w="1062" w:type="dxa"/>
            <w:noWrap/>
            <w:vAlign w:val="center"/>
          </w:tcPr>
          <w:p w14:paraId="3CB7E78A" w14:textId="3515904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1980</w:t>
            </w:r>
          </w:p>
        </w:tc>
        <w:tc>
          <w:tcPr>
            <w:tcW w:w="1077" w:type="dxa"/>
            <w:noWrap/>
            <w:vAlign w:val="center"/>
          </w:tcPr>
          <w:p w14:paraId="763A5E5D" w14:textId="1EF7563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45</w:t>
            </w:r>
          </w:p>
        </w:tc>
        <w:tc>
          <w:tcPr>
            <w:tcW w:w="1554" w:type="dxa"/>
            <w:noWrap/>
            <w:vAlign w:val="center"/>
          </w:tcPr>
          <w:p w14:paraId="38430FB2" w14:textId="09BBC6D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302.80</w:t>
            </w:r>
          </w:p>
        </w:tc>
        <w:tc>
          <w:tcPr>
            <w:tcW w:w="2170" w:type="dxa"/>
            <w:noWrap/>
            <w:vAlign w:val="center"/>
          </w:tcPr>
          <w:p w14:paraId="7FBDE784" w14:textId="35ED374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99.0%</w:t>
            </w:r>
          </w:p>
        </w:tc>
      </w:tr>
      <w:tr w:rsidR="00850D2E" w:rsidRPr="00D866A5" w14:paraId="5B1CE75D"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A3E350B" w14:textId="16338714" w:rsidR="00850D2E" w:rsidRPr="00D866A5" w:rsidRDefault="00850D2E" w:rsidP="00850D2E">
            <w:pPr>
              <w:pStyle w:val="5"/>
              <w:rPr>
                <w:color w:val="000000"/>
                <w:szCs w:val="20"/>
              </w:rPr>
            </w:pPr>
            <w:r>
              <w:rPr>
                <w:rFonts w:hint="eastAsia"/>
                <w:sz w:val="18"/>
                <w:szCs w:val="18"/>
              </w:rPr>
              <w:t>第2美園団地（NO.1～2）</w:t>
            </w:r>
          </w:p>
        </w:tc>
        <w:tc>
          <w:tcPr>
            <w:tcW w:w="1062" w:type="dxa"/>
            <w:noWrap/>
            <w:vAlign w:val="center"/>
          </w:tcPr>
          <w:p w14:paraId="2F85BB24" w14:textId="5799961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1989</w:t>
            </w:r>
          </w:p>
        </w:tc>
        <w:tc>
          <w:tcPr>
            <w:tcW w:w="1077" w:type="dxa"/>
            <w:noWrap/>
            <w:vAlign w:val="center"/>
          </w:tcPr>
          <w:p w14:paraId="38692D3E" w14:textId="756AFA7B"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36</w:t>
            </w:r>
          </w:p>
        </w:tc>
        <w:tc>
          <w:tcPr>
            <w:tcW w:w="1554" w:type="dxa"/>
            <w:noWrap/>
            <w:vAlign w:val="center"/>
          </w:tcPr>
          <w:p w14:paraId="35F98335" w14:textId="518F556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140.14</w:t>
            </w:r>
          </w:p>
        </w:tc>
        <w:tc>
          <w:tcPr>
            <w:tcW w:w="2170" w:type="dxa"/>
            <w:noWrap/>
            <w:vAlign w:val="center"/>
          </w:tcPr>
          <w:p w14:paraId="402B605F" w14:textId="1E81232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5AB414E"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C4C842A" w14:textId="51929136" w:rsidR="00850D2E" w:rsidRPr="00D866A5" w:rsidRDefault="00850D2E" w:rsidP="00850D2E">
            <w:pPr>
              <w:pStyle w:val="5"/>
              <w:rPr>
                <w:color w:val="000000"/>
                <w:szCs w:val="20"/>
              </w:rPr>
            </w:pPr>
            <w:r>
              <w:rPr>
                <w:rFonts w:hint="eastAsia"/>
                <w:sz w:val="18"/>
                <w:szCs w:val="18"/>
              </w:rPr>
              <w:t>第2美園団地（NO.3～4）</w:t>
            </w:r>
          </w:p>
        </w:tc>
        <w:tc>
          <w:tcPr>
            <w:tcW w:w="1062" w:type="dxa"/>
            <w:noWrap/>
            <w:vAlign w:val="center"/>
          </w:tcPr>
          <w:p w14:paraId="5E7724B6" w14:textId="0DC73AF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1989</w:t>
            </w:r>
          </w:p>
        </w:tc>
        <w:tc>
          <w:tcPr>
            <w:tcW w:w="1077" w:type="dxa"/>
            <w:noWrap/>
            <w:vAlign w:val="center"/>
          </w:tcPr>
          <w:p w14:paraId="1BC831B6" w14:textId="1457572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36</w:t>
            </w:r>
          </w:p>
        </w:tc>
        <w:tc>
          <w:tcPr>
            <w:tcW w:w="1554" w:type="dxa"/>
            <w:noWrap/>
            <w:vAlign w:val="center"/>
          </w:tcPr>
          <w:p w14:paraId="6A27D38E" w14:textId="15E3C27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133.66</w:t>
            </w:r>
          </w:p>
        </w:tc>
        <w:tc>
          <w:tcPr>
            <w:tcW w:w="2170" w:type="dxa"/>
            <w:noWrap/>
            <w:vAlign w:val="center"/>
          </w:tcPr>
          <w:p w14:paraId="14EBD085" w14:textId="7DDC0D7C"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07B29D9F"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3C0EFD3" w14:textId="3B9D32E1" w:rsidR="00850D2E" w:rsidRPr="00D866A5" w:rsidRDefault="00850D2E" w:rsidP="00850D2E">
            <w:pPr>
              <w:pStyle w:val="5"/>
              <w:rPr>
                <w:color w:val="000000"/>
                <w:szCs w:val="20"/>
              </w:rPr>
            </w:pPr>
            <w:r>
              <w:rPr>
                <w:rFonts w:hint="eastAsia"/>
                <w:sz w:val="18"/>
                <w:szCs w:val="18"/>
              </w:rPr>
              <w:t>第2美園団地（NO.5～6）</w:t>
            </w:r>
          </w:p>
        </w:tc>
        <w:tc>
          <w:tcPr>
            <w:tcW w:w="1062" w:type="dxa"/>
            <w:noWrap/>
            <w:vAlign w:val="center"/>
          </w:tcPr>
          <w:p w14:paraId="0BBD335E" w14:textId="1EAE0EC7"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1990</w:t>
            </w:r>
          </w:p>
        </w:tc>
        <w:tc>
          <w:tcPr>
            <w:tcW w:w="1077" w:type="dxa"/>
            <w:noWrap/>
            <w:vAlign w:val="center"/>
          </w:tcPr>
          <w:p w14:paraId="74685C16" w14:textId="53F1D3E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35</w:t>
            </w:r>
          </w:p>
        </w:tc>
        <w:tc>
          <w:tcPr>
            <w:tcW w:w="1554" w:type="dxa"/>
            <w:noWrap/>
            <w:vAlign w:val="center"/>
          </w:tcPr>
          <w:p w14:paraId="62A1A802" w14:textId="3BF2AB3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140.28</w:t>
            </w:r>
          </w:p>
        </w:tc>
        <w:tc>
          <w:tcPr>
            <w:tcW w:w="2170" w:type="dxa"/>
            <w:noWrap/>
            <w:vAlign w:val="center"/>
          </w:tcPr>
          <w:p w14:paraId="6EB743D8" w14:textId="07FAB2D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6FFDBD98"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0BC0155" w14:textId="4E9BFA99" w:rsidR="00850D2E" w:rsidRPr="00D866A5" w:rsidRDefault="00850D2E" w:rsidP="00850D2E">
            <w:pPr>
              <w:pStyle w:val="5"/>
              <w:rPr>
                <w:color w:val="000000"/>
                <w:szCs w:val="20"/>
              </w:rPr>
            </w:pPr>
            <w:r>
              <w:rPr>
                <w:rFonts w:hint="eastAsia"/>
                <w:sz w:val="18"/>
                <w:szCs w:val="18"/>
              </w:rPr>
              <w:t>第2美園団地（NO.7～8）</w:t>
            </w:r>
          </w:p>
        </w:tc>
        <w:tc>
          <w:tcPr>
            <w:tcW w:w="1062" w:type="dxa"/>
            <w:noWrap/>
            <w:vAlign w:val="center"/>
          </w:tcPr>
          <w:p w14:paraId="078BF30C" w14:textId="51C64B0D"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1990</w:t>
            </w:r>
          </w:p>
        </w:tc>
        <w:tc>
          <w:tcPr>
            <w:tcW w:w="1077" w:type="dxa"/>
            <w:noWrap/>
            <w:vAlign w:val="center"/>
          </w:tcPr>
          <w:p w14:paraId="1EF7CCAF" w14:textId="32EB4D3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35</w:t>
            </w:r>
          </w:p>
        </w:tc>
        <w:tc>
          <w:tcPr>
            <w:tcW w:w="1554" w:type="dxa"/>
            <w:noWrap/>
            <w:vAlign w:val="center"/>
          </w:tcPr>
          <w:p w14:paraId="23740754" w14:textId="11E19AB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133.80</w:t>
            </w:r>
          </w:p>
        </w:tc>
        <w:tc>
          <w:tcPr>
            <w:tcW w:w="2170" w:type="dxa"/>
            <w:noWrap/>
            <w:vAlign w:val="center"/>
          </w:tcPr>
          <w:p w14:paraId="3549EC5F" w14:textId="7BF6801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6D03288F"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3639335" w14:textId="0F3DA9E1" w:rsidR="00850D2E" w:rsidRPr="00D866A5" w:rsidRDefault="00850D2E" w:rsidP="00850D2E">
            <w:pPr>
              <w:pStyle w:val="5"/>
              <w:rPr>
                <w:color w:val="000000"/>
                <w:szCs w:val="20"/>
              </w:rPr>
            </w:pPr>
            <w:r>
              <w:rPr>
                <w:rFonts w:hint="eastAsia"/>
                <w:sz w:val="18"/>
                <w:szCs w:val="18"/>
              </w:rPr>
              <w:t>第2美園団地（NO.9～10）</w:t>
            </w:r>
          </w:p>
        </w:tc>
        <w:tc>
          <w:tcPr>
            <w:tcW w:w="1062" w:type="dxa"/>
            <w:noWrap/>
            <w:vAlign w:val="center"/>
          </w:tcPr>
          <w:p w14:paraId="6E131458" w14:textId="3E88DA2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1991</w:t>
            </w:r>
          </w:p>
        </w:tc>
        <w:tc>
          <w:tcPr>
            <w:tcW w:w="1077" w:type="dxa"/>
            <w:noWrap/>
            <w:vAlign w:val="center"/>
          </w:tcPr>
          <w:p w14:paraId="6D0067BB" w14:textId="73C4DB5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34</w:t>
            </w:r>
          </w:p>
        </w:tc>
        <w:tc>
          <w:tcPr>
            <w:tcW w:w="1554" w:type="dxa"/>
            <w:noWrap/>
            <w:vAlign w:val="center"/>
          </w:tcPr>
          <w:p w14:paraId="43986333" w14:textId="0102791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133.78</w:t>
            </w:r>
          </w:p>
        </w:tc>
        <w:tc>
          <w:tcPr>
            <w:tcW w:w="2170" w:type="dxa"/>
            <w:noWrap/>
            <w:vAlign w:val="center"/>
          </w:tcPr>
          <w:p w14:paraId="48227584" w14:textId="13C390B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E87B132"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74438B5" w14:textId="6E1F70B5" w:rsidR="00850D2E" w:rsidRPr="00D866A5" w:rsidRDefault="00850D2E" w:rsidP="00850D2E">
            <w:pPr>
              <w:pStyle w:val="5"/>
              <w:rPr>
                <w:color w:val="000000"/>
                <w:szCs w:val="20"/>
              </w:rPr>
            </w:pPr>
            <w:r>
              <w:rPr>
                <w:rFonts w:hint="eastAsia"/>
                <w:sz w:val="18"/>
                <w:szCs w:val="18"/>
              </w:rPr>
              <w:t>第2美園団地（NO.11～12）</w:t>
            </w:r>
          </w:p>
        </w:tc>
        <w:tc>
          <w:tcPr>
            <w:tcW w:w="1062" w:type="dxa"/>
            <w:noWrap/>
            <w:vAlign w:val="center"/>
          </w:tcPr>
          <w:p w14:paraId="0F4065E7" w14:textId="4D89A4F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1991</w:t>
            </w:r>
          </w:p>
        </w:tc>
        <w:tc>
          <w:tcPr>
            <w:tcW w:w="1077" w:type="dxa"/>
            <w:noWrap/>
            <w:vAlign w:val="center"/>
          </w:tcPr>
          <w:p w14:paraId="349202FF" w14:textId="2F1C6D87"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34</w:t>
            </w:r>
          </w:p>
        </w:tc>
        <w:tc>
          <w:tcPr>
            <w:tcW w:w="1554" w:type="dxa"/>
            <w:noWrap/>
            <w:vAlign w:val="center"/>
          </w:tcPr>
          <w:p w14:paraId="6089AD54" w14:textId="284C72E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133.78</w:t>
            </w:r>
          </w:p>
        </w:tc>
        <w:tc>
          <w:tcPr>
            <w:tcW w:w="2170" w:type="dxa"/>
            <w:noWrap/>
            <w:vAlign w:val="center"/>
          </w:tcPr>
          <w:p w14:paraId="1CCB4E4D" w14:textId="574B0EE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2C0353A3"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E2AC98C" w14:textId="7DD30B24" w:rsidR="00850D2E" w:rsidRPr="00D866A5" w:rsidRDefault="00850D2E" w:rsidP="00850D2E">
            <w:pPr>
              <w:pStyle w:val="5"/>
              <w:rPr>
                <w:color w:val="000000"/>
                <w:szCs w:val="20"/>
              </w:rPr>
            </w:pPr>
            <w:r>
              <w:rPr>
                <w:rFonts w:hint="eastAsia"/>
                <w:sz w:val="18"/>
                <w:szCs w:val="18"/>
              </w:rPr>
              <w:t>第2美園団地（NO.13～14）</w:t>
            </w:r>
          </w:p>
        </w:tc>
        <w:tc>
          <w:tcPr>
            <w:tcW w:w="1062" w:type="dxa"/>
            <w:noWrap/>
            <w:vAlign w:val="center"/>
          </w:tcPr>
          <w:p w14:paraId="5A82D461" w14:textId="7B0BB3B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1992</w:t>
            </w:r>
          </w:p>
        </w:tc>
        <w:tc>
          <w:tcPr>
            <w:tcW w:w="1077" w:type="dxa"/>
            <w:noWrap/>
            <w:vAlign w:val="center"/>
          </w:tcPr>
          <w:p w14:paraId="681A62E1" w14:textId="57FAFA1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33</w:t>
            </w:r>
          </w:p>
        </w:tc>
        <w:tc>
          <w:tcPr>
            <w:tcW w:w="1554" w:type="dxa"/>
            <w:noWrap/>
            <w:vAlign w:val="center"/>
          </w:tcPr>
          <w:p w14:paraId="5750432E" w14:textId="3D6172E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140.26</w:t>
            </w:r>
          </w:p>
        </w:tc>
        <w:tc>
          <w:tcPr>
            <w:tcW w:w="2170" w:type="dxa"/>
            <w:noWrap/>
            <w:vAlign w:val="center"/>
          </w:tcPr>
          <w:p w14:paraId="3D2E15B3" w14:textId="66A564F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16FBCF91"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AF6BD3E" w14:textId="119333B4" w:rsidR="00850D2E" w:rsidRPr="00D866A5" w:rsidRDefault="00850D2E" w:rsidP="00850D2E">
            <w:pPr>
              <w:pStyle w:val="5"/>
              <w:rPr>
                <w:color w:val="000000"/>
                <w:szCs w:val="20"/>
              </w:rPr>
            </w:pPr>
            <w:r>
              <w:rPr>
                <w:rFonts w:hint="eastAsia"/>
                <w:sz w:val="18"/>
                <w:szCs w:val="18"/>
              </w:rPr>
              <w:t>第2美園団地（NO.15～16）</w:t>
            </w:r>
          </w:p>
        </w:tc>
        <w:tc>
          <w:tcPr>
            <w:tcW w:w="1062" w:type="dxa"/>
            <w:noWrap/>
            <w:vAlign w:val="center"/>
          </w:tcPr>
          <w:p w14:paraId="06C6BE88" w14:textId="2224D35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1992</w:t>
            </w:r>
          </w:p>
        </w:tc>
        <w:tc>
          <w:tcPr>
            <w:tcW w:w="1077" w:type="dxa"/>
            <w:noWrap/>
            <w:vAlign w:val="center"/>
          </w:tcPr>
          <w:p w14:paraId="11881411" w14:textId="3DCCF9A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33</w:t>
            </w:r>
          </w:p>
        </w:tc>
        <w:tc>
          <w:tcPr>
            <w:tcW w:w="1554" w:type="dxa"/>
            <w:noWrap/>
            <w:vAlign w:val="center"/>
          </w:tcPr>
          <w:p w14:paraId="2C768D8B" w14:textId="60535C5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133.78</w:t>
            </w:r>
          </w:p>
        </w:tc>
        <w:tc>
          <w:tcPr>
            <w:tcW w:w="2170" w:type="dxa"/>
            <w:noWrap/>
            <w:vAlign w:val="center"/>
          </w:tcPr>
          <w:p w14:paraId="5B20DE44" w14:textId="062A10D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0A247431"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02635B4" w14:textId="0CCB4B60" w:rsidR="00850D2E" w:rsidRPr="00D866A5" w:rsidRDefault="00850D2E" w:rsidP="00850D2E">
            <w:pPr>
              <w:pStyle w:val="5"/>
              <w:rPr>
                <w:color w:val="000000"/>
                <w:szCs w:val="20"/>
              </w:rPr>
            </w:pPr>
            <w:r>
              <w:rPr>
                <w:rFonts w:hint="eastAsia"/>
                <w:sz w:val="18"/>
                <w:szCs w:val="18"/>
              </w:rPr>
              <w:t>占冠団地（NO.9～12）</w:t>
            </w:r>
          </w:p>
        </w:tc>
        <w:tc>
          <w:tcPr>
            <w:tcW w:w="1062" w:type="dxa"/>
            <w:noWrap/>
            <w:vAlign w:val="center"/>
          </w:tcPr>
          <w:p w14:paraId="34E722EB" w14:textId="7FA7D5B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1978</w:t>
            </w:r>
          </w:p>
        </w:tc>
        <w:tc>
          <w:tcPr>
            <w:tcW w:w="1077" w:type="dxa"/>
            <w:noWrap/>
            <w:vAlign w:val="center"/>
          </w:tcPr>
          <w:p w14:paraId="223353C2" w14:textId="5C29308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47</w:t>
            </w:r>
          </w:p>
        </w:tc>
        <w:tc>
          <w:tcPr>
            <w:tcW w:w="1554" w:type="dxa"/>
            <w:noWrap/>
            <w:vAlign w:val="center"/>
          </w:tcPr>
          <w:p w14:paraId="262110C5" w14:textId="7F8AFE2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227.04</w:t>
            </w:r>
          </w:p>
        </w:tc>
        <w:tc>
          <w:tcPr>
            <w:tcW w:w="2170" w:type="dxa"/>
            <w:noWrap/>
            <w:vAlign w:val="center"/>
          </w:tcPr>
          <w:p w14:paraId="5D8D207E" w14:textId="234905A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FE132D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763CF3B" w14:textId="093E9992" w:rsidR="00850D2E" w:rsidRPr="00D866A5" w:rsidRDefault="00850D2E" w:rsidP="00850D2E">
            <w:pPr>
              <w:pStyle w:val="5"/>
              <w:rPr>
                <w:color w:val="000000"/>
                <w:szCs w:val="20"/>
              </w:rPr>
            </w:pPr>
            <w:r>
              <w:rPr>
                <w:rFonts w:hint="eastAsia"/>
                <w:sz w:val="18"/>
                <w:szCs w:val="18"/>
              </w:rPr>
              <w:t>占冠団地（NO.13～14）</w:t>
            </w:r>
          </w:p>
        </w:tc>
        <w:tc>
          <w:tcPr>
            <w:tcW w:w="1062" w:type="dxa"/>
            <w:noWrap/>
            <w:vAlign w:val="center"/>
          </w:tcPr>
          <w:p w14:paraId="5B11DB21" w14:textId="4224C05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1989</w:t>
            </w:r>
          </w:p>
        </w:tc>
        <w:tc>
          <w:tcPr>
            <w:tcW w:w="1077" w:type="dxa"/>
            <w:noWrap/>
            <w:vAlign w:val="center"/>
          </w:tcPr>
          <w:p w14:paraId="571072E1" w14:textId="4202464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36</w:t>
            </w:r>
          </w:p>
        </w:tc>
        <w:tc>
          <w:tcPr>
            <w:tcW w:w="1554" w:type="dxa"/>
            <w:noWrap/>
            <w:vAlign w:val="center"/>
          </w:tcPr>
          <w:p w14:paraId="2D13FF2D" w14:textId="006BFE71"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140.14</w:t>
            </w:r>
          </w:p>
        </w:tc>
        <w:tc>
          <w:tcPr>
            <w:tcW w:w="2170" w:type="dxa"/>
            <w:noWrap/>
            <w:vAlign w:val="center"/>
          </w:tcPr>
          <w:p w14:paraId="7331283A" w14:textId="68FFBA3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42B12A66"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1E00525" w14:textId="628C62DA" w:rsidR="00850D2E" w:rsidRPr="00D866A5" w:rsidRDefault="00850D2E" w:rsidP="00850D2E">
            <w:pPr>
              <w:pStyle w:val="5"/>
              <w:rPr>
                <w:color w:val="000000"/>
                <w:szCs w:val="20"/>
              </w:rPr>
            </w:pPr>
            <w:r>
              <w:rPr>
                <w:rFonts w:hint="eastAsia"/>
                <w:sz w:val="18"/>
                <w:szCs w:val="18"/>
              </w:rPr>
              <w:t>占冠団地（NO.15～16）</w:t>
            </w:r>
          </w:p>
        </w:tc>
        <w:tc>
          <w:tcPr>
            <w:tcW w:w="1062" w:type="dxa"/>
            <w:noWrap/>
            <w:vAlign w:val="center"/>
          </w:tcPr>
          <w:p w14:paraId="0A320B93" w14:textId="1EA12FA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1989</w:t>
            </w:r>
          </w:p>
        </w:tc>
        <w:tc>
          <w:tcPr>
            <w:tcW w:w="1077" w:type="dxa"/>
            <w:noWrap/>
            <w:vAlign w:val="center"/>
          </w:tcPr>
          <w:p w14:paraId="3CF2C38C" w14:textId="2D98822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36</w:t>
            </w:r>
          </w:p>
        </w:tc>
        <w:tc>
          <w:tcPr>
            <w:tcW w:w="1554" w:type="dxa"/>
            <w:noWrap/>
            <w:vAlign w:val="center"/>
          </w:tcPr>
          <w:p w14:paraId="4844A4B8" w14:textId="089D027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135.28</w:t>
            </w:r>
          </w:p>
        </w:tc>
        <w:tc>
          <w:tcPr>
            <w:tcW w:w="2170" w:type="dxa"/>
            <w:noWrap/>
            <w:vAlign w:val="center"/>
          </w:tcPr>
          <w:p w14:paraId="0C7013B8" w14:textId="2FE9BDF6"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1001CA3D"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E60A497" w14:textId="64E50571" w:rsidR="00850D2E" w:rsidRPr="00D866A5" w:rsidRDefault="00850D2E" w:rsidP="00850D2E">
            <w:pPr>
              <w:pStyle w:val="5"/>
              <w:rPr>
                <w:color w:val="000000"/>
                <w:szCs w:val="20"/>
              </w:rPr>
            </w:pPr>
            <w:r>
              <w:rPr>
                <w:rFonts w:hint="eastAsia"/>
                <w:sz w:val="18"/>
                <w:szCs w:val="18"/>
              </w:rPr>
              <w:t>占冠団地（NO.17～18）</w:t>
            </w:r>
          </w:p>
        </w:tc>
        <w:tc>
          <w:tcPr>
            <w:tcW w:w="1062" w:type="dxa"/>
            <w:noWrap/>
            <w:vAlign w:val="center"/>
          </w:tcPr>
          <w:p w14:paraId="5C971F1A" w14:textId="0D4E9A9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1989</w:t>
            </w:r>
          </w:p>
        </w:tc>
        <w:tc>
          <w:tcPr>
            <w:tcW w:w="1077" w:type="dxa"/>
            <w:noWrap/>
            <w:vAlign w:val="center"/>
          </w:tcPr>
          <w:p w14:paraId="2C91182A" w14:textId="1F472F8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36</w:t>
            </w:r>
          </w:p>
        </w:tc>
        <w:tc>
          <w:tcPr>
            <w:tcW w:w="1554" w:type="dxa"/>
            <w:noWrap/>
            <w:vAlign w:val="center"/>
          </w:tcPr>
          <w:p w14:paraId="5558D66D" w14:textId="0F3D1E3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135.28</w:t>
            </w:r>
          </w:p>
        </w:tc>
        <w:tc>
          <w:tcPr>
            <w:tcW w:w="2170" w:type="dxa"/>
            <w:noWrap/>
            <w:vAlign w:val="center"/>
          </w:tcPr>
          <w:p w14:paraId="4C270543" w14:textId="6A50CFD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2C27623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014872F" w14:textId="02FA3084" w:rsidR="00850D2E" w:rsidRPr="00D866A5" w:rsidRDefault="00850D2E" w:rsidP="00850D2E">
            <w:pPr>
              <w:pStyle w:val="5"/>
              <w:rPr>
                <w:color w:val="000000"/>
                <w:szCs w:val="20"/>
              </w:rPr>
            </w:pPr>
            <w:r>
              <w:rPr>
                <w:rFonts w:hint="eastAsia"/>
                <w:sz w:val="18"/>
                <w:szCs w:val="18"/>
              </w:rPr>
              <w:t>占冠団地（NO.19～20）</w:t>
            </w:r>
          </w:p>
        </w:tc>
        <w:tc>
          <w:tcPr>
            <w:tcW w:w="1062" w:type="dxa"/>
            <w:noWrap/>
            <w:vAlign w:val="center"/>
          </w:tcPr>
          <w:p w14:paraId="6E92E0C6" w14:textId="29599B8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1989</w:t>
            </w:r>
          </w:p>
        </w:tc>
        <w:tc>
          <w:tcPr>
            <w:tcW w:w="1077" w:type="dxa"/>
            <w:noWrap/>
            <w:vAlign w:val="center"/>
          </w:tcPr>
          <w:p w14:paraId="13C60FCE" w14:textId="4B0D78F3"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36</w:t>
            </w:r>
          </w:p>
        </w:tc>
        <w:tc>
          <w:tcPr>
            <w:tcW w:w="1554" w:type="dxa"/>
            <w:noWrap/>
            <w:vAlign w:val="center"/>
          </w:tcPr>
          <w:p w14:paraId="30591FB0" w14:textId="357362F7"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135.28</w:t>
            </w:r>
          </w:p>
        </w:tc>
        <w:tc>
          <w:tcPr>
            <w:tcW w:w="2170" w:type="dxa"/>
            <w:noWrap/>
            <w:vAlign w:val="center"/>
          </w:tcPr>
          <w:p w14:paraId="66217236" w14:textId="26620056"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169BC9CD"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A9B9ECF" w14:textId="2A7DCBAA" w:rsidR="00850D2E" w:rsidRPr="00D866A5" w:rsidRDefault="00850D2E" w:rsidP="00850D2E">
            <w:pPr>
              <w:pStyle w:val="5"/>
              <w:rPr>
                <w:color w:val="000000"/>
                <w:szCs w:val="20"/>
              </w:rPr>
            </w:pPr>
            <w:r>
              <w:rPr>
                <w:rFonts w:hint="eastAsia"/>
                <w:sz w:val="18"/>
                <w:szCs w:val="18"/>
              </w:rPr>
              <w:t>トマム団地（NO.1～4）（村有住宅）</w:t>
            </w:r>
          </w:p>
        </w:tc>
        <w:tc>
          <w:tcPr>
            <w:tcW w:w="1062" w:type="dxa"/>
            <w:noWrap/>
            <w:vAlign w:val="center"/>
          </w:tcPr>
          <w:p w14:paraId="4F283C7F" w14:textId="3F4A844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1983</w:t>
            </w:r>
          </w:p>
        </w:tc>
        <w:tc>
          <w:tcPr>
            <w:tcW w:w="1077" w:type="dxa"/>
            <w:noWrap/>
            <w:vAlign w:val="center"/>
          </w:tcPr>
          <w:p w14:paraId="55A5B10C" w14:textId="7CD83CA3"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42</w:t>
            </w:r>
          </w:p>
        </w:tc>
        <w:tc>
          <w:tcPr>
            <w:tcW w:w="1554" w:type="dxa"/>
            <w:noWrap/>
            <w:vAlign w:val="center"/>
          </w:tcPr>
          <w:p w14:paraId="5085FC30" w14:textId="74D6C587"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254.80</w:t>
            </w:r>
          </w:p>
        </w:tc>
        <w:tc>
          <w:tcPr>
            <w:tcW w:w="2170" w:type="dxa"/>
            <w:noWrap/>
            <w:vAlign w:val="center"/>
          </w:tcPr>
          <w:p w14:paraId="3F28ADAE" w14:textId="2AC8CC66"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4B84390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924A541" w14:textId="77FF4D8F" w:rsidR="00850D2E" w:rsidRPr="00D866A5" w:rsidRDefault="00850D2E" w:rsidP="00850D2E">
            <w:pPr>
              <w:pStyle w:val="5"/>
              <w:rPr>
                <w:color w:val="000000"/>
                <w:szCs w:val="20"/>
              </w:rPr>
            </w:pPr>
            <w:r>
              <w:rPr>
                <w:rFonts w:hint="eastAsia"/>
                <w:sz w:val="18"/>
                <w:szCs w:val="18"/>
              </w:rPr>
              <w:t>トマム団地（NO.5～8）</w:t>
            </w:r>
          </w:p>
        </w:tc>
        <w:tc>
          <w:tcPr>
            <w:tcW w:w="1062" w:type="dxa"/>
            <w:noWrap/>
            <w:vAlign w:val="center"/>
          </w:tcPr>
          <w:p w14:paraId="1DE48D40" w14:textId="28C0CB0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1983</w:t>
            </w:r>
          </w:p>
        </w:tc>
        <w:tc>
          <w:tcPr>
            <w:tcW w:w="1077" w:type="dxa"/>
            <w:noWrap/>
            <w:vAlign w:val="center"/>
          </w:tcPr>
          <w:p w14:paraId="640B9389" w14:textId="2911684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42</w:t>
            </w:r>
          </w:p>
        </w:tc>
        <w:tc>
          <w:tcPr>
            <w:tcW w:w="1554" w:type="dxa"/>
            <w:noWrap/>
            <w:vAlign w:val="center"/>
          </w:tcPr>
          <w:p w14:paraId="2B27CCF5" w14:textId="292DFC1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254.80</w:t>
            </w:r>
          </w:p>
        </w:tc>
        <w:tc>
          <w:tcPr>
            <w:tcW w:w="2170" w:type="dxa"/>
            <w:noWrap/>
            <w:vAlign w:val="center"/>
          </w:tcPr>
          <w:p w14:paraId="30EE92D8" w14:textId="4A8E334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5C1E4046"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4F79628" w14:textId="290061D2" w:rsidR="00850D2E" w:rsidRPr="00D866A5" w:rsidRDefault="00850D2E" w:rsidP="00850D2E">
            <w:pPr>
              <w:pStyle w:val="5"/>
              <w:rPr>
                <w:color w:val="000000"/>
                <w:szCs w:val="20"/>
              </w:rPr>
            </w:pPr>
            <w:r>
              <w:rPr>
                <w:rFonts w:hint="eastAsia"/>
                <w:sz w:val="18"/>
                <w:szCs w:val="18"/>
              </w:rPr>
              <w:t>トマム団地（NO.9～12）</w:t>
            </w:r>
          </w:p>
        </w:tc>
        <w:tc>
          <w:tcPr>
            <w:tcW w:w="1062" w:type="dxa"/>
            <w:noWrap/>
            <w:vAlign w:val="center"/>
          </w:tcPr>
          <w:p w14:paraId="59486E7F" w14:textId="299E7ED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1984</w:t>
            </w:r>
          </w:p>
        </w:tc>
        <w:tc>
          <w:tcPr>
            <w:tcW w:w="1077" w:type="dxa"/>
            <w:noWrap/>
            <w:vAlign w:val="center"/>
          </w:tcPr>
          <w:p w14:paraId="4AC3E29D" w14:textId="4F2256A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41</w:t>
            </w:r>
          </w:p>
        </w:tc>
        <w:tc>
          <w:tcPr>
            <w:tcW w:w="1554" w:type="dxa"/>
            <w:noWrap/>
            <w:vAlign w:val="center"/>
          </w:tcPr>
          <w:p w14:paraId="57D99120" w14:textId="2ADE3EF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254.80</w:t>
            </w:r>
          </w:p>
        </w:tc>
        <w:tc>
          <w:tcPr>
            <w:tcW w:w="2170" w:type="dxa"/>
            <w:noWrap/>
            <w:vAlign w:val="center"/>
          </w:tcPr>
          <w:p w14:paraId="50A16EA3" w14:textId="6FB2042C"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2372D3E7"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6ACD00B" w14:textId="70B93259" w:rsidR="00850D2E" w:rsidRPr="00D866A5" w:rsidRDefault="00850D2E" w:rsidP="00850D2E">
            <w:pPr>
              <w:pStyle w:val="5"/>
              <w:rPr>
                <w:color w:val="000000"/>
                <w:szCs w:val="20"/>
              </w:rPr>
            </w:pPr>
            <w:r>
              <w:rPr>
                <w:rFonts w:hint="eastAsia"/>
                <w:sz w:val="18"/>
                <w:szCs w:val="18"/>
              </w:rPr>
              <w:t>トマム団地（NO.13～16）</w:t>
            </w:r>
          </w:p>
        </w:tc>
        <w:tc>
          <w:tcPr>
            <w:tcW w:w="1062" w:type="dxa"/>
            <w:noWrap/>
            <w:vAlign w:val="center"/>
          </w:tcPr>
          <w:p w14:paraId="5EB62F87" w14:textId="728A411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1984</w:t>
            </w:r>
          </w:p>
        </w:tc>
        <w:tc>
          <w:tcPr>
            <w:tcW w:w="1077" w:type="dxa"/>
            <w:noWrap/>
            <w:vAlign w:val="center"/>
          </w:tcPr>
          <w:p w14:paraId="0E4A3FDD" w14:textId="3A224D4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41</w:t>
            </w:r>
          </w:p>
        </w:tc>
        <w:tc>
          <w:tcPr>
            <w:tcW w:w="1554" w:type="dxa"/>
            <w:noWrap/>
            <w:vAlign w:val="center"/>
          </w:tcPr>
          <w:p w14:paraId="5180B163" w14:textId="007DDB5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254.80</w:t>
            </w:r>
          </w:p>
        </w:tc>
        <w:tc>
          <w:tcPr>
            <w:tcW w:w="2170" w:type="dxa"/>
            <w:noWrap/>
            <w:vAlign w:val="center"/>
          </w:tcPr>
          <w:p w14:paraId="51221455" w14:textId="65E0C3A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3471ED" w:rsidRPr="00D866A5" w14:paraId="0ACC52EF" w14:textId="77777777" w:rsidTr="003471ED">
        <w:trPr>
          <w:trHeight w:val="624"/>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2F5496" w:themeFill="accent1" w:themeFillShade="BF"/>
            <w:noWrap/>
            <w:vAlign w:val="center"/>
            <w:hideMark/>
          </w:tcPr>
          <w:p w14:paraId="4D752764" w14:textId="77777777" w:rsidR="003471ED" w:rsidRPr="003471ED" w:rsidRDefault="003471ED" w:rsidP="0016028F">
            <w:pPr>
              <w:pStyle w:val="5"/>
              <w:jc w:val="center"/>
              <w:rPr>
                <w:color w:val="FFFFFF" w:themeColor="background1"/>
                <w:sz w:val="18"/>
                <w:szCs w:val="18"/>
              </w:rPr>
            </w:pPr>
            <w:r w:rsidRPr="003471ED">
              <w:rPr>
                <w:rFonts w:hint="eastAsia"/>
                <w:noProof/>
                <w:color w:val="FFFFFF" w:themeColor="background1"/>
                <w:sz w:val="18"/>
                <w:szCs w:val="18"/>
              </w:rPr>
              <w:lastRenderedPageBreak/>
              <w:t>施設名称</w:t>
            </w:r>
          </w:p>
        </w:tc>
        <w:tc>
          <w:tcPr>
            <w:tcW w:w="1062" w:type="dxa"/>
            <w:shd w:val="clear" w:color="auto" w:fill="2F5496" w:themeFill="accent1" w:themeFillShade="BF"/>
            <w:vAlign w:val="center"/>
            <w:hideMark/>
          </w:tcPr>
          <w:p w14:paraId="22751207" w14:textId="77777777" w:rsidR="003471ED" w:rsidRPr="003471ED" w:rsidRDefault="003471ED" w:rsidP="0016028F">
            <w:pPr>
              <w:pStyle w:val="5"/>
              <w:jc w:val="center"/>
              <w:cnfStyle w:val="000000000000" w:firstRow="0" w:lastRow="0" w:firstColumn="0" w:lastColumn="0" w:oddVBand="0" w:evenVBand="0" w:oddHBand="0" w:evenHBand="0" w:firstRowFirstColumn="0" w:firstRowLastColumn="0" w:lastRowFirstColumn="0" w:lastRowLastColumn="0"/>
              <w:rPr>
                <w:noProof/>
                <w:color w:val="FFFFFF" w:themeColor="background1"/>
                <w:sz w:val="18"/>
                <w:szCs w:val="18"/>
              </w:rPr>
            </w:pPr>
            <w:r w:rsidRPr="003471ED">
              <w:rPr>
                <w:rFonts w:hint="eastAsia"/>
                <w:noProof/>
                <w:color w:val="FFFFFF" w:themeColor="background1"/>
                <w:sz w:val="18"/>
                <w:szCs w:val="18"/>
              </w:rPr>
              <w:t>取得年度</w:t>
            </w:r>
          </w:p>
          <w:p w14:paraId="00416333" w14:textId="77777777" w:rsidR="003471ED" w:rsidRPr="003471ED" w:rsidRDefault="003471ED" w:rsidP="0016028F">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3471ED">
              <w:rPr>
                <w:rFonts w:hint="eastAsia"/>
                <w:color w:val="FFFFFF" w:themeColor="background1"/>
                <w:sz w:val="18"/>
                <w:szCs w:val="18"/>
              </w:rPr>
              <w:t>（西暦）</w:t>
            </w:r>
          </w:p>
        </w:tc>
        <w:tc>
          <w:tcPr>
            <w:tcW w:w="1077" w:type="dxa"/>
            <w:shd w:val="clear" w:color="auto" w:fill="2F5496" w:themeFill="accent1" w:themeFillShade="BF"/>
            <w:vAlign w:val="center"/>
            <w:hideMark/>
          </w:tcPr>
          <w:p w14:paraId="67874808" w14:textId="77777777" w:rsidR="003471ED" w:rsidRPr="003471ED" w:rsidRDefault="003471ED" w:rsidP="0016028F">
            <w:pPr>
              <w:pStyle w:val="5"/>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471ED">
              <w:rPr>
                <w:rFonts w:hint="eastAsia"/>
                <w:noProof/>
                <w:color w:val="FFFFFF" w:themeColor="background1"/>
                <w:sz w:val="18"/>
                <w:szCs w:val="18"/>
              </w:rPr>
              <w:t>経過年数</w:t>
            </w:r>
          </w:p>
        </w:tc>
        <w:tc>
          <w:tcPr>
            <w:tcW w:w="1554" w:type="dxa"/>
            <w:shd w:val="clear" w:color="auto" w:fill="2F5496" w:themeFill="accent1" w:themeFillShade="BF"/>
            <w:noWrap/>
            <w:vAlign w:val="center"/>
            <w:hideMark/>
          </w:tcPr>
          <w:p w14:paraId="4BE35710" w14:textId="77777777" w:rsidR="003471ED" w:rsidRPr="003471ED" w:rsidRDefault="003471ED" w:rsidP="0016028F">
            <w:pPr>
              <w:pStyle w:val="5"/>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471ED">
              <w:rPr>
                <w:rFonts w:hint="eastAsia"/>
                <w:noProof/>
                <w:color w:val="FFFFFF" w:themeColor="background1"/>
                <w:sz w:val="18"/>
                <w:szCs w:val="18"/>
              </w:rPr>
              <w:t>面積（㎡）</w:t>
            </w:r>
          </w:p>
        </w:tc>
        <w:tc>
          <w:tcPr>
            <w:tcW w:w="2170" w:type="dxa"/>
            <w:shd w:val="clear" w:color="auto" w:fill="2F5496" w:themeFill="accent1" w:themeFillShade="BF"/>
            <w:vAlign w:val="center"/>
            <w:hideMark/>
          </w:tcPr>
          <w:p w14:paraId="6B8FE836" w14:textId="77777777" w:rsidR="003471ED" w:rsidRPr="003471ED" w:rsidRDefault="003471ED" w:rsidP="0016028F">
            <w:pPr>
              <w:pStyle w:val="5"/>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eastAsia="zh-CN"/>
              </w:rPr>
            </w:pPr>
            <w:r w:rsidRPr="003471ED">
              <w:rPr>
                <w:rFonts w:hint="eastAsia"/>
                <w:noProof/>
                <w:color w:val="FFFFFF" w:themeColor="background1"/>
                <w:sz w:val="18"/>
                <w:szCs w:val="18"/>
                <w:lang w:eastAsia="zh-CN"/>
              </w:rPr>
              <w:t>有形固定資産</w:t>
            </w:r>
            <w:r w:rsidRPr="003471ED">
              <w:rPr>
                <w:rFonts w:hint="eastAsia"/>
                <w:noProof/>
                <w:color w:val="FFFFFF" w:themeColor="background1"/>
                <w:sz w:val="18"/>
                <w:szCs w:val="18"/>
                <w:lang w:eastAsia="zh-CN"/>
              </w:rPr>
              <w:br/>
              <w:t>減価償却率（％）</w:t>
            </w:r>
          </w:p>
        </w:tc>
      </w:tr>
      <w:tr w:rsidR="00850D2E" w:rsidRPr="00D866A5" w14:paraId="07BE1778"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5149EA9" w14:textId="080F9C95" w:rsidR="00850D2E" w:rsidRPr="00D866A5" w:rsidRDefault="00850D2E" w:rsidP="00850D2E">
            <w:pPr>
              <w:pStyle w:val="5"/>
              <w:rPr>
                <w:rFonts w:hAnsi="游ゴシック Medium"/>
                <w:color w:val="000000"/>
                <w:szCs w:val="20"/>
              </w:rPr>
            </w:pPr>
            <w:r>
              <w:rPr>
                <w:rFonts w:hint="eastAsia"/>
                <w:sz w:val="18"/>
                <w:szCs w:val="18"/>
              </w:rPr>
              <w:t>第2トマム団地（NO.1～4）</w:t>
            </w:r>
          </w:p>
        </w:tc>
        <w:tc>
          <w:tcPr>
            <w:tcW w:w="1062" w:type="dxa"/>
            <w:noWrap/>
            <w:vAlign w:val="center"/>
          </w:tcPr>
          <w:p w14:paraId="3317A90A" w14:textId="1A22B05F"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1985</w:t>
            </w:r>
          </w:p>
        </w:tc>
        <w:tc>
          <w:tcPr>
            <w:tcW w:w="1077" w:type="dxa"/>
            <w:noWrap/>
            <w:vAlign w:val="center"/>
          </w:tcPr>
          <w:p w14:paraId="2DBCB0FC" w14:textId="643A433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40</w:t>
            </w:r>
          </w:p>
        </w:tc>
        <w:tc>
          <w:tcPr>
            <w:tcW w:w="1554" w:type="dxa"/>
            <w:noWrap/>
            <w:vAlign w:val="center"/>
          </w:tcPr>
          <w:p w14:paraId="3ADE90E8" w14:textId="671EFC3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254.80</w:t>
            </w:r>
          </w:p>
        </w:tc>
        <w:tc>
          <w:tcPr>
            <w:tcW w:w="2170" w:type="dxa"/>
            <w:noWrap/>
            <w:vAlign w:val="center"/>
          </w:tcPr>
          <w:p w14:paraId="0769FA90" w14:textId="1681B59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435C1D0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E6F8090" w14:textId="13A2517F" w:rsidR="00850D2E" w:rsidRPr="00D866A5" w:rsidRDefault="00850D2E" w:rsidP="00850D2E">
            <w:pPr>
              <w:pStyle w:val="5"/>
              <w:rPr>
                <w:color w:val="000000"/>
                <w:szCs w:val="20"/>
              </w:rPr>
            </w:pPr>
            <w:r>
              <w:rPr>
                <w:rFonts w:hint="eastAsia"/>
                <w:sz w:val="18"/>
                <w:szCs w:val="18"/>
              </w:rPr>
              <w:t>第2トマム団地（NO.5～8）（村有住宅）</w:t>
            </w:r>
          </w:p>
        </w:tc>
        <w:tc>
          <w:tcPr>
            <w:tcW w:w="1062" w:type="dxa"/>
            <w:noWrap/>
            <w:vAlign w:val="center"/>
          </w:tcPr>
          <w:p w14:paraId="56A3FC76" w14:textId="3CD14EE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1985</w:t>
            </w:r>
          </w:p>
        </w:tc>
        <w:tc>
          <w:tcPr>
            <w:tcW w:w="1077" w:type="dxa"/>
            <w:noWrap/>
            <w:vAlign w:val="center"/>
          </w:tcPr>
          <w:p w14:paraId="6C192723" w14:textId="25C42A1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40</w:t>
            </w:r>
          </w:p>
        </w:tc>
        <w:tc>
          <w:tcPr>
            <w:tcW w:w="1554" w:type="dxa"/>
            <w:noWrap/>
            <w:vAlign w:val="center"/>
          </w:tcPr>
          <w:p w14:paraId="1BFF559D" w14:textId="34A0BA7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254.80</w:t>
            </w:r>
          </w:p>
        </w:tc>
        <w:tc>
          <w:tcPr>
            <w:tcW w:w="2170" w:type="dxa"/>
            <w:noWrap/>
            <w:vAlign w:val="center"/>
          </w:tcPr>
          <w:p w14:paraId="2D843117" w14:textId="71B41AD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76D004B1"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3A1AC75" w14:textId="4AED0406" w:rsidR="00850D2E" w:rsidRPr="00D866A5" w:rsidRDefault="00850D2E" w:rsidP="00850D2E">
            <w:pPr>
              <w:pStyle w:val="5"/>
              <w:rPr>
                <w:color w:val="000000"/>
                <w:szCs w:val="20"/>
              </w:rPr>
            </w:pPr>
            <w:r>
              <w:rPr>
                <w:rFonts w:hint="eastAsia"/>
                <w:sz w:val="18"/>
                <w:szCs w:val="18"/>
              </w:rPr>
              <w:t>第2トマム団地（NO.9～10）</w:t>
            </w:r>
          </w:p>
        </w:tc>
        <w:tc>
          <w:tcPr>
            <w:tcW w:w="1062" w:type="dxa"/>
            <w:noWrap/>
            <w:vAlign w:val="center"/>
          </w:tcPr>
          <w:p w14:paraId="4C61F246" w14:textId="7F383DB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1985</w:t>
            </w:r>
          </w:p>
        </w:tc>
        <w:tc>
          <w:tcPr>
            <w:tcW w:w="1077" w:type="dxa"/>
            <w:noWrap/>
            <w:vAlign w:val="center"/>
          </w:tcPr>
          <w:p w14:paraId="6498453D" w14:textId="5DB15593"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40</w:t>
            </w:r>
          </w:p>
        </w:tc>
        <w:tc>
          <w:tcPr>
            <w:tcW w:w="1554" w:type="dxa"/>
            <w:noWrap/>
            <w:vAlign w:val="center"/>
          </w:tcPr>
          <w:p w14:paraId="40A51EE2" w14:textId="0A8C3D0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127.40</w:t>
            </w:r>
          </w:p>
        </w:tc>
        <w:tc>
          <w:tcPr>
            <w:tcW w:w="2170" w:type="dxa"/>
            <w:noWrap/>
            <w:vAlign w:val="center"/>
          </w:tcPr>
          <w:p w14:paraId="199EA942" w14:textId="741DBBE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0DB559F0"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196B4A9" w14:textId="63C12A3D" w:rsidR="00850D2E" w:rsidRPr="00D866A5" w:rsidRDefault="00850D2E" w:rsidP="00850D2E">
            <w:pPr>
              <w:pStyle w:val="5"/>
              <w:rPr>
                <w:color w:val="000000"/>
                <w:szCs w:val="20"/>
              </w:rPr>
            </w:pPr>
            <w:r>
              <w:rPr>
                <w:rFonts w:hint="eastAsia"/>
                <w:sz w:val="18"/>
                <w:szCs w:val="18"/>
              </w:rPr>
              <w:t>第2トマム団地（NO.11～12）</w:t>
            </w:r>
          </w:p>
        </w:tc>
        <w:tc>
          <w:tcPr>
            <w:tcW w:w="1062" w:type="dxa"/>
            <w:noWrap/>
            <w:vAlign w:val="center"/>
          </w:tcPr>
          <w:p w14:paraId="1D9D8FAA" w14:textId="5AB5C6A3"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409D1F2F" w14:textId="29FB1E5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66C23147" w14:textId="2CA72C0C"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127.40</w:t>
            </w:r>
          </w:p>
        </w:tc>
        <w:tc>
          <w:tcPr>
            <w:tcW w:w="2170" w:type="dxa"/>
            <w:noWrap/>
            <w:vAlign w:val="center"/>
          </w:tcPr>
          <w:p w14:paraId="42E95D84" w14:textId="6767172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40EB45C7"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438B96C" w14:textId="06FCC18E" w:rsidR="00850D2E" w:rsidRPr="00D866A5" w:rsidRDefault="00850D2E" w:rsidP="00850D2E">
            <w:pPr>
              <w:pStyle w:val="5"/>
              <w:rPr>
                <w:color w:val="000000"/>
                <w:szCs w:val="20"/>
              </w:rPr>
            </w:pPr>
            <w:r>
              <w:rPr>
                <w:rFonts w:hint="eastAsia"/>
                <w:sz w:val="18"/>
                <w:szCs w:val="18"/>
              </w:rPr>
              <w:t>第2トマム団地（NO.13～14）</w:t>
            </w:r>
          </w:p>
        </w:tc>
        <w:tc>
          <w:tcPr>
            <w:tcW w:w="1062" w:type="dxa"/>
            <w:noWrap/>
            <w:vAlign w:val="center"/>
          </w:tcPr>
          <w:p w14:paraId="0F2E0FEC" w14:textId="05CBF19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7525803C" w14:textId="017CC74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3AB58425" w14:textId="0C13F6A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128.80</w:t>
            </w:r>
          </w:p>
        </w:tc>
        <w:tc>
          <w:tcPr>
            <w:tcW w:w="2170" w:type="dxa"/>
            <w:noWrap/>
            <w:vAlign w:val="center"/>
          </w:tcPr>
          <w:p w14:paraId="609B4D24" w14:textId="030283F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42348301"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2F872A5" w14:textId="15D471D3" w:rsidR="00850D2E" w:rsidRPr="00D866A5" w:rsidRDefault="00850D2E" w:rsidP="00850D2E">
            <w:pPr>
              <w:pStyle w:val="5"/>
              <w:rPr>
                <w:color w:val="000000"/>
                <w:szCs w:val="20"/>
              </w:rPr>
            </w:pPr>
            <w:r>
              <w:rPr>
                <w:rFonts w:hint="eastAsia"/>
                <w:sz w:val="18"/>
                <w:szCs w:val="18"/>
              </w:rPr>
              <w:t>第2トマム団地（NO.15～16）</w:t>
            </w:r>
          </w:p>
        </w:tc>
        <w:tc>
          <w:tcPr>
            <w:tcW w:w="1062" w:type="dxa"/>
            <w:noWrap/>
            <w:vAlign w:val="center"/>
          </w:tcPr>
          <w:p w14:paraId="70531CDF" w14:textId="333FBB0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3F879DA9" w14:textId="46F8D7C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50B81F9B" w14:textId="0B6EE07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128.80</w:t>
            </w:r>
          </w:p>
        </w:tc>
        <w:tc>
          <w:tcPr>
            <w:tcW w:w="2170" w:type="dxa"/>
            <w:noWrap/>
            <w:vAlign w:val="center"/>
          </w:tcPr>
          <w:p w14:paraId="42A15486" w14:textId="1724B79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298818E1"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D09658C" w14:textId="13FA9FA3" w:rsidR="00850D2E" w:rsidRPr="00D866A5" w:rsidRDefault="00850D2E" w:rsidP="00850D2E">
            <w:pPr>
              <w:pStyle w:val="5"/>
              <w:rPr>
                <w:color w:val="000000"/>
                <w:szCs w:val="20"/>
              </w:rPr>
            </w:pPr>
            <w:r>
              <w:rPr>
                <w:rFonts w:hint="eastAsia"/>
                <w:sz w:val="18"/>
                <w:szCs w:val="18"/>
              </w:rPr>
              <w:t>第2トマム団地（NO.17～18）</w:t>
            </w:r>
          </w:p>
        </w:tc>
        <w:tc>
          <w:tcPr>
            <w:tcW w:w="1062" w:type="dxa"/>
            <w:noWrap/>
            <w:vAlign w:val="center"/>
          </w:tcPr>
          <w:p w14:paraId="0C897D63" w14:textId="738F6E4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119BE40F" w14:textId="1B889F3B"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2488C38E" w14:textId="414653E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133.66</w:t>
            </w:r>
          </w:p>
        </w:tc>
        <w:tc>
          <w:tcPr>
            <w:tcW w:w="2170" w:type="dxa"/>
            <w:noWrap/>
            <w:vAlign w:val="center"/>
          </w:tcPr>
          <w:p w14:paraId="2DC2E997" w14:textId="12F43B6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53A62734" w14:textId="77777777" w:rsidTr="00142BA3">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3FF5B4C" w14:textId="780BC722" w:rsidR="00850D2E" w:rsidRPr="00D866A5" w:rsidRDefault="00850D2E" w:rsidP="00850D2E">
            <w:pPr>
              <w:pStyle w:val="5"/>
              <w:rPr>
                <w:color w:val="000000"/>
                <w:szCs w:val="20"/>
              </w:rPr>
            </w:pPr>
            <w:r>
              <w:rPr>
                <w:rFonts w:hint="eastAsia"/>
                <w:sz w:val="18"/>
                <w:szCs w:val="18"/>
              </w:rPr>
              <w:t>第2トマム団地（NO.19～20）</w:t>
            </w:r>
          </w:p>
        </w:tc>
        <w:tc>
          <w:tcPr>
            <w:tcW w:w="1062" w:type="dxa"/>
            <w:noWrap/>
            <w:vAlign w:val="center"/>
          </w:tcPr>
          <w:p w14:paraId="065E5F42" w14:textId="3E9B11AF"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1986</w:t>
            </w:r>
          </w:p>
        </w:tc>
        <w:tc>
          <w:tcPr>
            <w:tcW w:w="1077" w:type="dxa"/>
            <w:noWrap/>
            <w:vAlign w:val="center"/>
          </w:tcPr>
          <w:p w14:paraId="6D7928FC" w14:textId="15D2E6AD"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39</w:t>
            </w:r>
          </w:p>
        </w:tc>
        <w:tc>
          <w:tcPr>
            <w:tcW w:w="1554" w:type="dxa"/>
            <w:noWrap/>
            <w:vAlign w:val="center"/>
          </w:tcPr>
          <w:p w14:paraId="5C264CB9" w14:textId="264880A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133.66</w:t>
            </w:r>
          </w:p>
        </w:tc>
        <w:tc>
          <w:tcPr>
            <w:tcW w:w="2170" w:type="dxa"/>
            <w:noWrap/>
            <w:vAlign w:val="center"/>
          </w:tcPr>
          <w:p w14:paraId="445A34BE" w14:textId="4DAC0F8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576F3F17"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1911DDD" w14:textId="1855B7FD" w:rsidR="00850D2E" w:rsidRPr="00D866A5" w:rsidRDefault="00850D2E" w:rsidP="00850D2E">
            <w:pPr>
              <w:pStyle w:val="5"/>
              <w:rPr>
                <w:color w:val="000000"/>
                <w:szCs w:val="20"/>
              </w:rPr>
            </w:pPr>
            <w:r>
              <w:rPr>
                <w:rFonts w:hint="eastAsia"/>
                <w:sz w:val="18"/>
                <w:szCs w:val="18"/>
              </w:rPr>
              <w:t>第2トマム団地（NO.21～22）</w:t>
            </w:r>
          </w:p>
        </w:tc>
        <w:tc>
          <w:tcPr>
            <w:tcW w:w="1062" w:type="dxa"/>
            <w:noWrap/>
            <w:vAlign w:val="center"/>
          </w:tcPr>
          <w:p w14:paraId="3733651A" w14:textId="033E941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1987</w:t>
            </w:r>
          </w:p>
        </w:tc>
        <w:tc>
          <w:tcPr>
            <w:tcW w:w="1077" w:type="dxa"/>
            <w:noWrap/>
            <w:vAlign w:val="center"/>
          </w:tcPr>
          <w:p w14:paraId="49BA6AAA" w14:textId="11BD807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38</w:t>
            </w:r>
          </w:p>
        </w:tc>
        <w:tc>
          <w:tcPr>
            <w:tcW w:w="1554" w:type="dxa"/>
            <w:noWrap/>
            <w:vAlign w:val="center"/>
          </w:tcPr>
          <w:p w14:paraId="0F9AE75C" w14:textId="45F1AC9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133.66</w:t>
            </w:r>
          </w:p>
        </w:tc>
        <w:tc>
          <w:tcPr>
            <w:tcW w:w="2170" w:type="dxa"/>
            <w:noWrap/>
            <w:vAlign w:val="center"/>
          </w:tcPr>
          <w:p w14:paraId="44AA619B" w14:textId="72BB486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0847DD5C"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2B63EA1" w14:textId="1D78F698" w:rsidR="00850D2E" w:rsidRPr="00D866A5" w:rsidRDefault="00850D2E" w:rsidP="00850D2E">
            <w:pPr>
              <w:pStyle w:val="5"/>
              <w:rPr>
                <w:color w:val="000000"/>
                <w:szCs w:val="20"/>
              </w:rPr>
            </w:pPr>
            <w:r>
              <w:rPr>
                <w:rFonts w:hint="eastAsia"/>
                <w:sz w:val="18"/>
                <w:szCs w:val="18"/>
              </w:rPr>
              <w:t>第2トマム団地（NO.23～24）</w:t>
            </w:r>
          </w:p>
        </w:tc>
        <w:tc>
          <w:tcPr>
            <w:tcW w:w="1062" w:type="dxa"/>
            <w:noWrap/>
            <w:vAlign w:val="center"/>
          </w:tcPr>
          <w:p w14:paraId="448D75FD" w14:textId="21F7851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1987</w:t>
            </w:r>
          </w:p>
        </w:tc>
        <w:tc>
          <w:tcPr>
            <w:tcW w:w="1077" w:type="dxa"/>
            <w:noWrap/>
            <w:vAlign w:val="center"/>
          </w:tcPr>
          <w:p w14:paraId="01F43A0A" w14:textId="25E676A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38</w:t>
            </w:r>
          </w:p>
        </w:tc>
        <w:tc>
          <w:tcPr>
            <w:tcW w:w="1554" w:type="dxa"/>
            <w:noWrap/>
            <w:vAlign w:val="center"/>
          </w:tcPr>
          <w:p w14:paraId="11633DEB" w14:textId="0880EF6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133.66</w:t>
            </w:r>
          </w:p>
        </w:tc>
        <w:tc>
          <w:tcPr>
            <w:tcW w:w="2170" w:type="dxa"/>
            <w:noWrap/>
            <w:vAlign w:val="center"/>
          </w:tcPr>
          <w:p w14:paraId="274B2143" w14:textId="5C22F99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6ADA55B"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64E0FE4" w14:textId="7A8093E2" w:rsidR="00850D2E" w:rsidRPr="00D866A5" w:rsidRDefault="00850D2E" w:rsidP="00850D2E">
            <w:pPr>
              <w:pStyle w:val="5"/>
              <w:rPr>
                <w:color w:val="000000"/>
                <w:szCs w:val="20"/>
              </w:rPr>
            </w:pPr>
            <w:r>
              <w:rPr>
                <w:rFonts w:hint="eastAsia"/>
                <w:sz w:val="18"/>
                <w:szCs w:val="18"/>
              </w:rPr>
              <w:t>第2トマム団地（NO.25～26）</w:t>
            </w:r>
          </w:p>
        </w:tc>
        <w:tc>
          <w:tcPr>
            <w:tcW w:w="1062" w:type="dxa"/>
            <w:noWrap/>
            <w:vAlign w:val="center"/>
          </w:tcPr>
          <w:p w14:paraId="2BC4860E" w14:textId="4ED2D9D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1987</w:t>
            </w:r>
          </w:p>
        </w:tc>
        <w:tc>
          <w:tcPr>
            <w:tcW w:w="1077" w:type="dxa"/>
            <w:noWrap/>
            <w:vAlign w:val="center"/>
          </w:tcPr>
          <w:p w14:paraId="2D57940A" w14:textId="117B28FF"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38</w:t>
            </w:r>
          </w:p>
        </w:tc>
        <w:tc>
          <w:tcPr>
            <w:tcW w:w="1554" w:type="dxa"/>
            <w:noWrap/>
            <w:vAlign w:val="center"/>
          </w:tcPr>
          <w:p w14:paraId="13D70C04" w14:textId="0BB71AF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128.80</w:t>
            </w:r>
          </w:p>
        </w:tc>
        <w:tc>
          <w:tcPr>
            <w:tcW w:w="2170" w:type="dxa"/>
            <w:noWrap/>
            <w:vAlign w:val="center"/>
          </w:tcPr>
          <w:p w14:paraId="3BF4BAC3" w14:textId="4CBE35B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36B736E0"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2658542" w14:textId="61E4244D" w:rsidR="00850D2E" w:rsidRPr="00D866A5" w:rsidRDefault="00850D2E" w:rsidP="00850D2E">
            <w:pPr>
              <w:pStyle w:val="5"/>
              <w:rPr>
                <w:color w:val="000000"/>
                <w:szCs w:val="20"/>
              </w:rPr>
            </w:pPr>
            <w:r>
              <w:rPr>
                <w:rFonts w:hint="eastAsia"/>
                <w:sz w:val="18"/>
                <w:szCs w:val="18"/>
              </w:rPr>
              <w:t>第2トマム団地（NO.27～28）</w:t>
            </w:r>
          </w:p>
        </w:tc>
        <w:tc>
          <w:tcPr>
            <w:tcW w:w="1062" w:type="dxa"/>
            <w:noWrap/>
            <w:vAlign w:val="center"/>
          </w:tcPr>
          <w:p w14:paraId="0BB5F857" w14:textId="1F8DDC9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1987</w:t>
            </w:r>
          </w:p>
        </w:tc>
        <w:tc>
          <w:tcPr>
            <w:tcW w:w="1077" w:type="dxa"/>
            <w:noWrap/>
            <w:vAlign w:val="center"/>
          </w:tcPr>
          <w:p w14:paraId="5F04E065" w14:textId="7C0134C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38</w:t>
            </w:r>
          </w:p>
        </w:tc>
        <w:tc>
          <w:tcPr>
            <w:tcW w:w="1554" w:type="dxa"/>
            <w:noWrap/>
            <w:vAlign w:val="center"/>
          </w:tcPr>
          <w:p w14:paraId="59217BC4" w14:textId="6DE305B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128.80</w:t>
            </w:r>
          </w:p>
        </w:tc>
        <w:tc>
          <w:tcPr>
            <w:tcW w:w="2170" w:type="dxa"/>
            <w:noWrap/>
            <w:vAlign w:val="center"/>
          </w:tcPr>
          <w:p w14:paraId="7495ED22" w14:textId="6CBE2D57"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7A673894"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D3D02C6" w14:textId="439AE31C" w:rsidR="00850D2E" w:rsidRPr="00D866A5" w:rsidRDefault="00850D2E" w:rsidP="00850D2E">
            <w:pPr>
              <w:pStyle w:val="5"/>
              <w:rPr>
                <w:color w:val="000000"/>
                <w:szCs w:val="20"/>
              </w:rPr>
            </w:pPr>
            <w:r>
              <w:rPr>
                <w:rFonts w:hint="eastAsia"/>
                <w:sz w:val="18"/>
                <w:szCs w:val="18"/>
              </w:rPr>
              <w:t>第2トマム団地（NO.29～30）</w:t>
            </w:r>
          </w:p>
        </w:tc>
        <w:tc>
          <w:tcPr>
            <w:tcW w:w="1062" w:type="dxa"/>
            <w:noWrap/>
            <w:vAlign w:val="center"/>
          </w:tcPr>
          <w:p w14:paraId="68A04D2E" w14:textId="27DE466F"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1988</w:t>
            </w:r>
          </w:p>
        </w:tc>
        <w:tc>
          <w:tcPr>
            <w:tcW w:w="1077" w:type="dxa"/>
            <w:noWrap/>
            <w:vAlign w:val="center"/>
          </w:tcPr>
          <w:p w14:paraId="68BDC316" w14:textId="74C351A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37</w:t>
            </w:r>
          </w:p>
        </w:tc>
        <w:tc>
          <w:tcPr>
            <w:tcW w:w="1554" w:type="dxa"/>
            <w:noWrap/>
            <w:vAlign w:val="center"/>
          </w:tcPr>
          <w:p w14:paraId="52F219FA" w14:textId="11C73106"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140.14</w:t>
            </w:r>
          </w:p>
        </w:tc>
        <w:tc>
          <w:tcPr>
            <w:tcW w:w="2170" w:type="dxa"/>
            <w:noWrap/>
            <w:vAlign w:val="center"/>
          </w:tcPr>
          <w:p w14:paraId="2CDB76BF" w14:textId="070BB07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07B6B70F"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A1EBE76" w14:textId="1E334A93" w:rsidR="00850D2E" w:rsidRPr="00D866A5" w:rsidRDefault="00850D2E" w:rsidP="00850D2E">
            <w:pPr>
              <w:pStyle w:val="5"/>
              <w:rPr>
                <w:color w:val="000000"/>
                <w:szCs w:val="20"/>
              </w:rPr>
            </w:pPr>
            <w:r>
              <w:rPr>
                <w:rFonts w:hint="eastAsia"/>
                <w:sz w:val="18"/>
                <w:szCs w:val="18"/>
              </w:rPr>
              <w:t>第2トマム団地（NO.31～32）</w:t>
            </w:r>
          </w:p>
        </w:tc>
        <w:tc>
          <w:tcPr>
            <w:tcW w:w="1062" w:type="dxa"/>
            <w:noWrap/>
            <w:vAlign w:val="center"/>
          </w:tcPr>
          <w:p w14:paraId="287D70D0" w14:textId="6BA5670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1988</w:t>
            </w:r>
          </w:p>
        </w:tc>
        <w:tc>
          <w:tcPr>
            <w:tcW w:w="1077" w:type="dxa"/>
            <w:noWrap/>
            <w:vAlign w:val="center"/>
          </w:tcPr>
          <w:p w14:paraId="6F5D9B06" w14:textId="53A8CA6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37</w:t>
            </w:r>
          </w:p>
        </w:tc>
        <w:tc>
          <w:tcPr>
            <w:tcW w:w="1554" w:type="dxa"/>
            <w:noWrap/>
            <w:vAlign w:val="center"/>
          </w:tcPr>
          <w:p w14:paraId="75112F9C" w14:textId="24DCAE3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140.14</w:t>
            </w:r>
          </w:p>
        </w:tc>
        <w:tc>
          <w:tcPr>
            <w:tcW w:w="2170" w:type="dxa"/>
            <w:noWrap/>
            <w:vAlign w:val="center"/>
          </w:tcPr>
          <w:p w14:paraId="2F5C6C62" w14:textId="2AC7B9A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sidRPr="00850D2E">
              <w:rPr>
                <w:rFonts w:hint="eastAsia"/>
                <w:color w:val="000000"/>
                <w:szCs w:val="20"/>
              </w:rPr>
              <w:t>100.0%</w:t>
            </w:r>
          </w:p>
        </w:tc>
      </w:tr>
      <w:tr w:rsidR="00850D2E" w:rsidRPr="00D866A5" w14:paraId="78E4A8AB"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811EBF6" w14:textId="36ADBAAF" w:rsidR="00850D2E" w:rsidRPr="00D866A5" w:rsidRDefault="00850D2E" w:rsidP="00850D2E">
            <w:pPr>
              <w:pStyle w:val="5"/>
              <w:rPr>
                <w:szCs w:val="20"/>
              </w:rPr>
            </w:pPr>
            <w:r>
              <w:rPr>
                <w:rFonts w:hint="eastAsia"/>
                <w:sz w:val="18"/>
                <w:szCs w:val="18"/>
              </w:rPr>
              <w:t>第2トマム団地（NO.33～34）</w:t>
            </w:r>
          </w:p>
        </w:tc>
        <w:tc>
          <w:tcPr>
            <w:tcW w:w="1062" w:type="dxa"/>
            <w:noWrap/>
            <w:vAlign w:val="center"/>
          </w:tcPr>
          <w:p w14:paraId="3295E7C1" w14:textId="310DABB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1988</w:t>
            </w:r>
          </w:p>
        </w:tc>
        <w:tc>
          <w:tcPr>
            <w:tcW w:w="1077" w:type="dxa"/>
            <w:noWrap/>
            <w:vAlign w:val="center"/>
          </w:tcPr>
          <w:p w14:paraId="3BE89EC4" w14:textId="4835010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37</w:t>
            </w:r>
          </w:p>
        </w:tc>
        <w:tc>
          <w:tcPr>
            <w:tcW w:w="1554" w:type="dxa"/>
            <w:noWrap/>
            <w:vAlign w:val="center"/>
          </w:tcPr>
          <w:p w14:paraId="661F89B0" w14:textId="22AC943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135.28</w:t>
            </w:r>
          </w:p>
        </w:tc>
        <w:tc>
          <w:tcPr>
            <w:tcW w:w="2170" w:type="dxa"/>
            <w:noWrap/>
            <w:vAlign w:val="center"/>
          </w:tcPr>
          <w:p w14:paraId="62F1FF86" w14:textId="22CD0FE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100.0%</w:t>
            </w:r>
          </w:p>
        </w:tc>
      </w:tr>
      <w:tr w:rsidR="00850D2E" w:rsidRPr="00D866A5" w14:paraId="35FEA5B7"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2297CF9D" w14:textId="4A75471B" w:rsidR="00850D2E" w:rsidRPr="00D866A5" w:rsidRDefault="00850D2E" w:rsidP="00850D2E">
            <w:pPr>
              <w:pStyle w:val="5"/>
              <w:rPr>
                <w:szCs w:val="20"/>
              </w:rPr>
            </w:pPr>
            <w:r>
              <w:rPr>
                <w:rFonts w:hint="eastAsia"/>
                <w:sz w:val="18"/>
                <w:szCs w:val="18"/>
              </w:rPr>
              <w:t>第2トマム団地（NO 35～36)</w:t>
            </w:r>
          </w:p>
        </w:tc>
        <w:tc>
          <w:tcPr>
            <w:tcW w:w="1062" w:type="dxa"/>
            <w:noWrap/>
            <w:vAlign w:val="center"/>
          </w:tcPr>
          <w:p w14:paraId="35048411" w14:textId="779784E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1988</w:t>
            </w:r>
          </w:p>
        </w:tc>
        <w:tc>
          <w:tcPr>
            <w:tcW w:w="1077" w:type="dxa"/>
            <w:noWrap/>
            <w:vAlign w:val="center"/>
          </w:tcPr>
          <w:p w14:paraId="094B4557" w14:textId="3B2DF9F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37</w:t>
            </w:r>
          </w:p>
        </w:tc>
        <w:tc>
          <w:tcPr>
            <w:tcW w:w="1554" w:type="dxa"/>
            <w:noWrap/>
            <w:vAlign w:val="center"/>
          </w:tcPr>
          <w:p w14:paraId="27AFC0D2" w14:textId="73FDB62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135.28</w:t>
            </w:r>
          </w:p>
        </w:tc>
        <w:tc>
          <w:tcPr>
            <w:tcW w:w="2170" w:type="dxa"/>
            <w:noWrap/>
            <w:vAlign w:val="center"/>
          </w:tcPr>
          <w:p w14:paraId="1C850432" w14:textId="5117FAC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20FC75E9"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1BA47AA" w14:textId="4E672F98" w:rsidR="00850D2E" w:rsidRPr="00D866A5" w:rsidRDefault="00850D2E" w:rsidP="00850D2E">
            <w:pPr>
              <w:pStyle w:val="5"/>
              <w:rPr>
                <w:szCs w:val="20"/>
              </w:rPr>
            </w:pPr>
            <w:r>
              <w:rPr>
                <w:rFonts w:hint="eastAsia"/>
                <w:sz w:val="18"/>
                <w:szCs w:val="18"/>
              </w:rPr>
              <w:t>第2トマム団地（NO.37～40）</w:t>
            </w:r>
          </w:p>
        </w:tc>
        <w:tc>
          <w:tcPr>
            <w:tcW w:w="1062" w:type="dxa"/>
            <w:noWrap/>
            <w:vAlign w:val="center"/>
          </w:tcPr>
          <w:p w14:paraId="525C081E" w14:textId="61E5452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1989</w:t>
            </w:r>
          </w:p>
        </w:tc>
        <w:tc>
          <w:tcPr>
            <w:tcW w:w="1077" w:type="dxa"/>
            <w:noWrap/>
            <w:vAlign w:val="center"/>
          </w:tcPr>
          <w:p w14:paraId="2FB04C0E" w14:textId="5CE2E60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36</w:t>
            </w:r>
          </w:p>
        </w:tc>
        <w:tc>
          <w:tcPr>
            <w:tcW w:w="1554" w:type="dxa"/>
            <w:noWrap/>
            <w:vAlign w:val="center"/>
          </w:tcPr>
          <w:p w14:paraId="196270CE" w14:textId="2ADC593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314.32</w:t>
            </w:r>
          </w:p>
        </w:tc>
        <w:tc>
          <w:tcPr>
            <w:tcW w:w="2170" w:type="dxa"/>
            <w:noWrap/>
            <w:vAlign w:val="center"/>
          </w:tcPr>
          <w:p w14:paraId="708E5FC1" w14:textId="5822FC4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szCs w:val="20"/>
              </w:rPr>
            </w:pPr>
            <w:r w:rsidRPr="00850D2E">
              <w:rPr>
                <w:rFonts w:hint="eastAsia"/>
                <w:color w:val="000000"/>
                <w:szCs w:val="20"/>
              </w:rPr>
              <w:t>100.0%</w:t>
            </w:r>
          </w:p>
        </w:tc>
      </w:tr>
      <w:tr w:rsidR="00850D2E" w:rsidRPr="00D866A5" w14:paraId="0F692B7B"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BAEE6FD" w14:textId="6DCFFF17" w:rsidR="00850D2E" w:rsidRPr="00D866A5" w:rsidRDefault="00850D2E" w:rsidP="00850D2E">
            <w:pPr>
              <w:pStyle w:val="5"/>
              <w:rPr>
                <w:rFonts w:hAnsi="游ゴシック Medium"/>
                <w:color w:val="000000"/>
                <w:szCs w:val="20"/>
              </w:rPr>
            </w:pPr>
            <w:r>
              <w:rPr>
                <w:rFonts w:hint="eastAsia"/>
                <w:sz w:val="18"/>
                <w:szCs w:val="18"/>
              </w:rPr>
              <w:t>第2トマム団地（NO.41～44）</w:t>
            </w:r>
          </w:p>
        </w:tc>
        <w:tc>
          <w:tcPr>
            <w:tcW w:w="1062" w:type="dxa"/>
            <w:noWrap/>
            <w:vAlign w:val="center"/>
          </w:tcPr>
          <w:p w14:paraId="2FE05D4A" w14:textId="1E88615D"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1989</w:t>
            </w:r>
          </w:p>
        </w:tc>
        <w:tc>
          <w:tcPr>
            <w:tcW w:w="1077" w:type="dxa"/>
            <w:noWrap/>
            <w:vAlign w:val="center"/>
          </w:tcPr>
          <w:p w14:paraId="4D67B095" w14:textId="734D71F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36</w:t>
            </w:r>
          </w:p>
        </w:tc>
        <w:tc>
          <w:tcPr>
            <w:tcW w:w="1554" w:type="dxa"/>
            <w:noWrap/>
            <w:vAlign w:val="center"/>
          </w:tcPr>
          <w:p w14:paraId="1DEE0FA9" w14:textId="7DBAA6C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304.60</w:t>
            </w:r>
          </w:p>
        </w:tc>
        <w:tc>
          <w:tcPr>
            <w:tcW w:w="2170" w:type="dxa"/>
            <w:noWrap/>
            <w:vAlign w:val="center"/>
          </w:tcPr>
          <w:p w14:paraId="50DB7D77" w14:textId="09FE51AB"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2786B690"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3E79338" w14:textId="5F1587CD" w:rsidR="00850D2E" w:rsidRPr="00D866A5" w:rsidRDefault="00850D2E" w:rsidP="00850D2E">
            <w:pPr>
              <w:pStyle w:val="5"/>
              <w:rPr>
                <w:rFonts w:hAnsi="游ゴシック Medium"/>
                <w:color w:val="000000"/>
                <w:szCs w:val="20"/>
              </w:rPr>
            </w:pPr>
            <w:r>
              <w:rPr>
                <w:rFonts w:hint="eastAsia"/>
                <w:sz w:val="18"/>
                <w:szCs w:val="18"/>
              </w:rPr>
              <w:t>第2トマム団地（NO.45～46）</w:t>
            </w:r>
          </w:p>
        </w:tc>
        <w:tc>
          <w:tcPr>
            <w:tcW w:w="1062" w:type="dxa"/>
            <w:noWrap/>
            <w:vAlign w:val="center"/>
          </w:tcPr>
          <w:p w14:paraId="26079298" w14:textId="32217C27"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1990</w:t>
            </w:r>
          </w:p>
        </w:tc>
        <w:tc>
          <w:tcPr>
            <w:tcW w:w="1077" w:type="dxa"/>
            <w:noWrap/>
            <w:vAlign w:val="center"/>
          </w:tcPr>
          <w:p w14:paraId="0B8F91CF" w14:textId="4CBBCB3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35</w:t>
            </w:r>
          </w:p>
        </w:tc>
        <w:tc>
          <w:tcPr>
            <w:tcW w:w="1554" w:type="dxa"/>
            <w:noWrap/>
            <w:vAlign w:val="center"/>
          </w:tcPr>
          <w:p w14:paraId="1DD97BB5" w14:textId="510E84C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140.28</w:t>
            </w:r>
          </w:p>
        </w:tc>
        <w:tc>
          <w:tcPr>
            <w:tcW w:w="2170" w:type="dxa"/>
            <w:noWrap/>
            <w:vAlign w:val="center"/>
          </w:tcPr>
          <w:p w14:paraId="3B6B8980" w14:textId="55EEECEC"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5E616162"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E6AD1D1" w14:textId="04774DEC" w:rsidR="00850D2E" w:rsidRPr="00D866A5" w:rsidRDefault="00850D2E" w:rsidP="00850D2E">
            <w:pPr>
              <w:pStyle w:val="5"/>
              <w:rPr>
                <w:rFonts w:hAnsi="游ゴシック Medium"/>
                <w:color w:val="000000"/>
                <w:szCs w:val="20"/>
              </w:rPr>
            </w:pPr>
            <w:r>
              <w:rPr>
                <w:rFonts w:hint="eastAsia"/>
                <w:sz w:val="18"/>
                <w:szCs w:val="18"/>
              </w:rPr>
              <w:t>第2トマム団地（NO.47～48）</w:t>
            </w:r>
          </w:p>
        </w:tc>
        <w:tc>
          <w:tcPr>
            <w:tcW w:w="1062" w:type="dxa"/>
            <w:noWrap/>
            <w:vAlign w:val="center"/>
          </w:tcPr>
          <w:p w14:paraId="32FFFC71" w14:textId="17B7BCA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1990</w:t>
            </w:r>
          </w:p>
        </w:tc>
        <w:tc>
          <w:tcPr>
            <w:tcW w:w="1077" w:type="dxa"/>
            <w:noWrap/>
            <w:vAlign w:val="center"/>
          </w:tcPr>
          <w:p w14:paraId="218459C3" w14:textId="0C62AD0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35</w:t>
            </w:r>
          </w:p>
        </w:tc>
        <w:tc>
          <w:tcPr>
            <w:tcW w:w="1554" w:type="dxa"/>
            <w:noWrap/>
            <w:vAlign w:val="center"/>
          </w:tcPr>
          <w:p w14:paraId="6D745817" w14:textId="2847C43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140.28</w:t>
            </w:r>
          </w:p>
        </w:tc>
        <w:tc>
          <w:tcPr>
            <w:tcW w:w="2170" w:type="dxa"/>
            <w:noWrap/>
            <w:vAlign w:val="center"/>
          </w:tcPr>
          <w:p w14:paraId="23646AC9" w14:textId="564D3AC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489FD4AF"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9461CA3" w14:textId="78B19743" w:rsidR="00850D2E" w:rsidRPr="00D866A5" w:rsidRDefault="00850D2E" w:rsidP="00850D2E">
            <w:pPr>
              <w:pStyle w:val="5"/>
              <w:rPr>
                <w:rFonts w:hAnsi="游ゴシック Medium"/>
                <w:color w:val="000000"/>
                <w:szCs w:val="20"/>
              </w:rPr>
            </w:pPr>
            <w:r>
              <w:rPr>
                <w:rFonts w:hint="eastAsia"/>
                <w:sz w:val="18"/>
                <w:szCs w:val="18"/>
              </w:rPr>
              <w:t>第2トマム団地（NO.49～50）</w:t>
            </w:r>
          </w:p>
        </w:tc>
        <w:tc>
          <w:tcPr>
            <w:tcW w:w="1062" w:type="dxa"/>
            <w:noWrap/>
            <w:vAlign w:val="center"/>
          </w:tcPr>
          <w:p w14:paraId="61C546B2" w14:textId="7D49EB8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1990</w:t>
            </w:r>
          </w:p>
        </w:tc>
        <w:tc>
          <w:tcPr>
            <w:tcW w:w="1077" w:type="dxa"/>
            <w:noWrap/>
            <w:vAlign w:val="center"/>
          </w:tcPr>
          <w:p w14:paraId="6835FE51" w14:textId="2768633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35</w:t>
            </w:r>
          </w:p>
        </w:tc>
        <w:tc>
          <w:tcPr>
            <w:tcW w:w="1554" w:type="dxa"/>
            <w:noWrap/>
            <w:vAlign w:val="center"/>
          </w:tcPr>
          <w:p w14:paraId="7A6A5997" w14:textId="4EE517B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133.80</w:t>
            </w:r>
          </w:p>
        </w:tc>
        <w:tc>
          <w:tcPr>
            <w:tcW w:w="2170" w:type="dxa"/>
            <w:noWrap/>
            <w:vAlign w:val="center"/>
          </w:tcPr>
          <w:p w14:paraId="5CFBF2D6" w14:textId="3F6EC661"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0C52A1BC"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AF9CF37" w14:textId="1C6332F5" w:rsidR="00850D2E" w:rsidRPr="00D866A5" w:rsidRDefault="00850D2E" w:rsidP="00850D2E">
            <w:pPr>
              <w:pStyle w:val="5"/>
              <w:rPr>
                <w:rFonts w:hAnsi="游ゴシック Medium"/>
                <w:color w:val="000000"/>
                <w:szCs w:val="20"/>
              </w:rPr>
            </w:pPr>
            <w:r>
              <w:rPr>
                <w:rFonts w:hint="eastAsia"/>
                <w:sz w:val="18"/>
                <w:szCs w:val="18"/>
              </w:rPr>
              <w:t>第2トマム団地（NO.51～52）</w:t>
            </w:r>
          </w:p>
        </w:tc>
        <w:tc>
          <w:tcPr>
            <w:tcW w:w="1062" w:type="dxa"/>
            <w:noWrap/>
            <w:vAlign w:val="center"/>
          </w:tcPr>
          <w:p w14:paraId="6C8F4D37" w14:textId="5540D96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1990</w:t>
            </w:r>
          </w:p>
        </w:tc>
        <w:tc>
          <w:tcPr>
            <w:tcW w:w="1077" w:type="dxa"/>
            <w:noWrap/>
            <w:vAlign w:val="center"/>
          </w:tcPr>
          <w:p w14:paraId="509227D2" w14:textId="6B22681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35</w:t>
            </w:r>
          </w:p>
        </w:tc>
        <w:tc>
          <w:tcPr>
            <w:tcW w:w="1554" w:type="dxa"/>
            <w:noWrap/>
            <w:vAlign w:val="center"/>
          </w:tcPr>
          <w:p w14:paraId="120E9269" w14:textId="74BDDA6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133.80</w:t>
            </w:r>
          </w:p>
        </w:tc>
        <w:tc>
          <w:tcPr>
            <w:tcW w:w="2170" w:type="dxa"/>
            <w:noWrap/>
            <w:vAlign w:val="center"/>
          </w:tcPr>
          <w:p w14:paraId="541387EE" w14:textId="162E784A"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1A7864C2"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BBB8214" w14:textId="0C4CDEC2" w:rsidR="00850D2E" w:rsidRPr="00D866A5" w:rsidRDefault="00850D2E" w:rsidP="00850D2E">
            <w:pPr>
              <w:pStyle w:val="5"/>
              <w:rPr>
                <w:rFonts w:hAnsi="游ゴシック Medium"/>
                <w:color w:val="000000"/>
                <w:szCs w:val="20"/>
              </w:rPr>
            </w:pPr>
            <w:r>
              <w:rPr>
                <w:rFonts w:hint="eastAsia"/>
                <w:sz w:val="18"/>
                <w:szCs w:val="18"/>
              </w:rPr>
              <w:t>第3トマム団地（NO.1～4）</w:t>
            </w:r>
          </w:p>
        </w:tc>
        <w:tc>
          <w:tcPr>
            <w:tcW w:w="1062" w:type="dxa"/>
            <w:noWrap/>
            <w:vAlign w:val="center"/>
          </w:tcPr>
          <w:p w14:paraId="637A308D" w14:textId="3D6A429A"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1991</w:t>
            </w:r>
          </w:p>
        </w:tc>
        <w:tc>
          <w:tcPr>
            <w:tcW w:w="1077" w:type="dxa"/>
            <w:noWrap/>
            <w:vAlign w:val="center"/>
          </w:tcPr>
          <w:p w14:paraId="61A571A7" w14:textId="3368D465"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34</w:t>
            </w:r>
          </w:p>
        </w:tc>
        <w:tc>
          <w:tcPr>
            <w:tcW w:w="1554" w:type="dxa"/>
            <w:noWrap/>
            <w:vAlign w:val="center"/>
          </w:tcPr>
          <w:p w14:paraId="23060B1B" w14:textId="06AEF3CD"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275.76</w:t>
            </w:r>
          </w:p>
        </w:tc>
        <w:tc>
          <w:tcPr>
            <w:tcW w:w="2170" w:type="dxa"/>
            <w:noWrap/>
            <w:vAlign w:val="center"/>
          </w:tcPr>
          <w:p w14:paraId="39E4D2D1" w14:textId="22913AF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74.8%</w:t>
            </w:r>
          </w:p>
        </w:tc>
      </w:tr>
      <w:tr w:rsidR="00850D2E" w:rsidRPr="00D866A5" w14:paraId="70592D32"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0AAAC88" w14:textId="0D724B37" w:rsidR="00850D2E" w:rsidRPr="00D866A5" w:rsidRDefault="00850D2E" w:rsidP="00850D2E">
            <w:pPr>
              <w:pStyle w:val="5"/>
              <w:rPr>
                <w:rFonts w:hAnsi="游ゴシック Medium"/>
                <w:color w:val="000000"/>
                <w:szCs w:val="20"/>
              </w:rPr>
            </w:pPr>
            <w:r>
              <w:rPr>
                <w:rFonts w:hint="eastAsia"/>
                <w:sz w:val="18"/>
                <w:szCs w:val="18"/>
              </w:rPr>
              <w:t>第3トマム団地（NO.5～8）</w:t>
            </w:r>
          </w:p>
        </w:tc>
        <w:tc>
          <w:tcPr>
            <w:tcW w:w="1062" w:type="dxa"/>
            <w:noWrap/>
            <w:vAlign w:val="center"/>
          </w:tcPr>
          <w:p w14:paraId="3EA9AB7B" w14:textId="78953F14"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1992</w:t>
            </w:r>
          </w:p>
        </w:tc>
        <w:tc>
          <w:tcPr>
            <w:tcW w:w="1077" w:type="dxa"/>
            <w:noWrap/>
            <w:vAlign w:val="center"/>
          </w:tcPr>
          <w:p w14:paraId="0E2471DE" w14:textId="2EB3392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33</w:t>
            </w:r>
          </w:p>
        </w:tc>
        <w:tc>
          <w:tcPr>
            <w:tcW w:w="1554" w:type="dxa"/>
            <w:noWrap/>
            <w:vAlign w:val="center"/>
          </w:tcPr>
          <w:p w14:paraId="2730FF82" w14:textId="52AA8E0B"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297.04</w:t>
            </w:r>
          </w:p>
        </w:tc>
        <w:tc>
          <w:tcPr>
            <w:tcW w:w="2170" w:type="dxa"/>
            <w:noWrap/>
            <w:vAlign w:val="center"/>
          </w:tcPr>
          <w:p w14:paraId="1DC6D800" w14:textId="5EA53AE6"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89.1%</w:t>
            </w:r>
          </w:p>
        </w:tc>
      </w:tr>
      <w:tr w:rsidR="00850D2E" w:rsidRPr="00D866A5" w14:paraId="6E356736"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E1EEB11" w14:textId="7D9550CB" w:rsidR="00850D2E" w:rsidRPr="00D866A5" w:rsidRDefault="00850D2E" w:rsidP="00850D2E">
            <w:pPr>
              <w:pStyle w:val="5"/>
              <w:rPr>
                <w:rFonts w:hAnsi="游ゴシック Medium"/>
                <w:color w:val="000000"/>
                <w:szCs w:val="20"/>
              </w:rPr>
            </w:pPr>
            <w:r>
              <w:rPr>
                <w:rFonts w:hint="eastAsia"/>
                <w:sz w:val="18"/>
                <w:szCs w:val="18"/>
              </w:rPr>
              <w:t>中央団地A棟（NO.1～6）</w:t>
            </w:r>
          </w:p>
        </w:tc>
        <w:tc>
          <w:tcPr>
            <w:tcW w:w="1062" w:type="dxa"/>
            <w:noWrap/>
            <w:vAlign w:val="center"/>
          </w:tcPr>
          <w:p w14:paraId="632CE5C2" w14:textId="15CA49B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1990</w:t>
            </w:r>
          </w:p>
        </w:tc>
        <w:tc>
          <w:tcPr>
            <w:tcW w:w="1077" w:type="dxa"/>
            <w:noWrap/>
            <w:vAlign w:val="center"/>
          </w:tcPr>
          <w:p w14:paraId="4C77239C" w14:textId="00AB894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35</w:t>
            </w:r>
          </w:p>
        </w:tc>
        <w:tc>
          <w:tcPr>
            <w:tcW w:w="1554" w:type="dxa"/>
            <w:noWrap/>
            <w:vAlign w:val="center"/>
          </w:tcPr>
          <w:p w14:paraId="119DF33D" w14:textId="66B5192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559.94</w:t>
            </w:r>
          </w:p>
        </w:tc>
        <w:tc>
          <w:tcPr>
            <w:tcW w:w="2170" w:type="dxa"/>
            <w:noWrap/>
            <w:vAlign w:val="center"/>
          </w:tcPr>
          <w:p w14:paraId="73891D49" w14:textId="64ECEBE9"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77.0%</w:t>
            </w:r>
          </w:p>
        </w:tc>
      </w:tr>
      <w:tr w:rsidR="00850D2E" w:rsidRPr="00D866A5" w14:paraId="3203ACEE"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8B2880A" w14:textId="52BBDB74" w:rsidR="00850D2E" w:rsidRPr="00D866A5" w:rsidRDefault="00850D2E" w:rsidP="00850D2E">
            <w:pPr>
              <w:pStyle w:val="5"/>
              <w:rPr>
                <w:rFonts w:hAnsi="游ゴシック Medium"/>
                <w:color w:val="000000"/>
                <w:szCs w:val="20"/>
              </w:rPr>
            </w:pPr>
            <w:r>
              <w:rPr>
                <w:rFonts w:hint="eastAsia"/>
                <w:sz w:val="18"/>
                <w:szCs w:val="18"/>
              </w:rPr>
              <w:t>中央団地B・C棟（NO.7～18）</w:t>
            </w:r>
          </w:p>
        </w:tc>
        <w:tc>
          <w:tcPr>
            <w:tcW w:w="1062" w:type="dxa"/>
            <w:noWrap/>
            <w:vAlign w:val="center"/>
          </w:tcPr>
          <w:p w14:paraId="2419CB84" w14:textId="104E6FA0"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1991</w:t>
            </w:r>
          </w:p>
        </w:tc>
        <w:tc>
          <w:tcPr>
            <w:tcW w:w="1077" w:type="dxa"/>
            <w:noWrap/>
            <w:vAlign w:val="center"/>
          </w:tcPr>
          <w:p w14:paraId="0CA13F4D" w14:textId="714AD2FE"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34</w:t>
            </w:r>
          </w:p>
        </w:tc>
        <w:tc>
          <w:tcPr>
            <w:tcW w:w="1554" w:type="dxa"/>
            <w:noWrap/>
            <w:vAlign w:val="center"/>
          </w:tcPr>
          <w:p w14:paraId="2106373B" w14:textId="6D11ABE1"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1,092.20</w:t>
            </w:r>
          </w:p>
        </w:tc>
        <w:tc>
          <w:tcPr>
            <w:tcW w:w="2170" w:type="dxa"/>
            <w:noWrap/>
            <w:vAlign w:val="center"/>
          </w:tcPr>
          <w:p w14:paraId="06818623" w14:textId="2B1EA7F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74.8%</w:t>
            </w:r>
          </w:p>
        </w:tc>
      </w:tr>
      <w:tr w:rsidR="00850D2E" w:rsidRPr="00D866A5" w14:paraId="1423944B"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50E82A29" w14:textId="6D8C0C69" w:rsidR="00850D2E" w:rsidRPr="00D866A5" w:rsidRDefault="00850D2E" w:rsidP="00850D2E">
            <w:pPr>
              <w:pStyle w:val="5"/>
              <w:rPr>
                <w:rFonts w:hAnsi="游ゴシック Medium"/>
                <w:color w:val="000000"/>
                <w:szCs w:val="20"/>
              </w:rPr>
            </w:pPr>
            <w:r>
              <w:rPr>
                <w:rFonts w:hint="eastAsia"/>
                <w:sz w:val="18"/>
                <w:szCs w:val="18"/>
              </w:rPr>
              <w:t>中央団地D・E棟（NO.19～30）</w:t>
            </w:r>
          </w:p>
        </w:tc>
        <w:tc>
          <w:tcPr>
            <w:tcW w:w="1062" w:type="dxa"/>
            <w:noWrap/>
            <w:vAlign w:val="center"/>
          </w:tcPr>
          <w:p w14:paraId="75A64F31" w14:textId="21F2DC56"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1992</w:t>
            </w:r>
          </w:p>
        </w:tc>
        <w:tc>
          <w:tcPr>
            <w:tcW w:w="1077" w:type="dxa"/>
            <w:noWrap/>
            <w:vAlign w:val="center"/>
          </w:tcPr>
          <w:p w14:paraId="08390503" w14:textId="5B78D47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33</w:t>
            </w:r>
          </w:p>
        </w:tc>
        <w:tc>
          <w:tcPr>
            <w:tcW w:w="1554" w:type="dxa"/>
            <w:noWrap/>
            <w:vAlign w:val="center"/>
          </w:tcPr>
          <w:p w14:paraId="0E820176" w14:textId="52C33AF6"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1,096.24</w:t>
            </w:r>
          </w:p>
        </w:tc>
        <w:tc>
          <w:tcPr>
            <w:tcW w:w="2170" w:type="dxa"/>
            <w:noWrap/>
            <w:vAlign w:val="center"/>
          </w:tcPr>
          <w:p w14:paraId="2C7EB647" w14:textId="44625A2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72.6%</w:t>
            </w:r>
          </w:p>
        </w:tc>
      </w:tr>
      <w:tr w:rsidR="00850D2E" w:rsidRPr="00D866A5" w14:paraId="13863EC0"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EC794B0" w14:textId="01E960A5" w:rsidR="00850D2E" w:rsidRPr="00D866A5" w:rsidRDefault="00850D2E" w:rsidP="00850D2E">
            <w:pPr>
              <w:pStyle w:val="5"/>
              <w:rPr>
                <w:rFonts w:hAnsi="游ゴシック Medium"/>
                <w:color w:val="000000"/>
                <w:szCs w:val="20"/>
              </w:rPr>
            </w:pPr>
            <w:r>
              <w:rPr>
                <w:rFonts w:hint="eastAsia"/>
                <w:sz w:val="18"/>
                <w:szCs w:val="18"/>
              </w:rPr>
              <w:t>第2中央団地（NO.1～8）</w:t>
            </w:r>
          </w:p>
        </w:tc>
        <w:tc>
          <w:tcPr>
            <w:tcW w:w="1062" w:type="dxa"/>
            <w:noWrap/>
            <w:vAlign w:val="center"/>
          </w:tcPr>
          <w:p w14:paraId="59A0056B" w14:textId="1F35796B"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1993</w:t>
            </w:r>
          </w:p>
        </w:tc>
        <w:tc>
          <w:tcPr>
            <w:tcW w:w="1077" w:type="dxa"/>
            <w:noWrap/>
            <w:vAlign w:val="center"/>
          </w:tcPr>
          <w:p w14:paraId="6AFCBFC5" w14:textId="7B8CABF3"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32</w:t>
            </w:r>
          </w:p>
        </w:tc>
        <w:tc>
          <w:tcPr>
            <w:tcW w:w="1554" w:type="dxa"/>
            <w:noWrap/>
            <w:vAlign w:val="center"/>
          </w:tcPr>
          <w:p w14:paraId="7D55E9F7" w14:textId="3F72289B"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604.16</w:t>
            </w:r>
          </w:p>
        </w:tc>
        <w:tc>
          <w:tcPr>
            <w:tcW w:w="2170" w:type="dxa"/>
            <w:noWrap/>
            <w:vAlign w:val="center"/>
          </w:tcPr>
          <w:p w14:paraId="63FD9D3E" w14:textId="448B35B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86.4%</w:t>
            </w:r>
          </w:p>
        </w:tc>
      </w:tr>
      <w:tr w:rsidR="00850D2E" w:rsidRPr="00D866A5" w14:paraId="4017C375"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836E921" w14:textId="2A7F9265" w:rsidR="00850D2E" w:rsidRPr="00D866A5" w:rsidRDefault="00850D2E" w:rsidP="00850D2E">
            <w:pPr>
              <w:pStyle w:val="5"/>
              <w:rPr>
                <w:rFonts w:hAnsi="游ゴシック Medium"/>
                <w:color w:val="000000"/>
                <w:szCs w:val="20"/>
              </w:rPr>
            </w:pPr>
            <w:r>
              <w:rPr>
                <w:rFonts w:hint="eastAsia"/>
                <w:sz w:val="18"/>
                <w:szCs w:val="18"/>
              </w:rPr>
              <w:t>第2中央団地（物置）</w:t>
            </w:r>
          </w:p>
        </w:tc>
        <w:tc>
          <w:tcPr>
            <w:tcW w:w="1062" w:type="dxa"/>
            <w:noWrap/>
            <w:vAlign w:val="center"/>
          </w:tcPr>
          <w:p w14:paraId="6D9A886D" w14:textId="3B8E50B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1993</w:t>
            </w:r>
          </w:p>
        </w:tc>
        <w:tc>
          <w:tcPr>
            <w:tcW w:w="1077" w:type="dxa"/>
            <w:noWrap/>
            <w:vAlign w:val="center"/>
          </w:tcPr>
          <w:p w14:paraId="5C70BE19" w14:textId="56866E91"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32</w:t>
            </w:r>
          </w:p>
        </w:tc>
        <w:tc>
          <w:tcPr>
            <w:tcW w:w="1554" w:type="dxa"/>
            <w:noWrap/>
            <w:vAlign w:val="center"/>
          </w:tcPr>
          <w:p w14:paraId="6C39B2B3" w14:textId="58D82238"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9.00</w:t>
            </w:r>
          </w:p>
        </w:tc>
        <w:tc>
          <w:tcPr>
            <w:tcW w:w="2170" w:type="dxa"/>
            <w:noWrap/>
            <w:vAlign w:val="center"/>
          </w:tcPr>
          <w:p w14:paraId="7C897343" w14:textId="4C7DF5B5"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798378ED"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0967F97" w14:textId="7C102997" w:rsidR="00850D2E" w:rsidRPr="00D866A5" w:rsidRDefault="00850D2E" w:rsidP="00850D2E">
            <w:pPr>
              <w:pStyle w:val="5"/>
              <w:rPr>
                <w:rFonts w:hAnsi="游ゴシック Medium"/>
                <w:color w:val="000000"/>
                <w:szCs w:val="20"/>
              </w:rPr>
            </w:pPr>
            <w:r>
              <w:rPr>
                <w:rFonts w:hint="eastAsia"/>
                <w:sz w:val="18"/>
                <w:szCs w:val="18"/>
              </w:rPr>
              <w:t>第2中央団地（物置）</w:t>
            </w:r>
          </w:p>
        </w:tc>
        <w:tc>
          <w:tcPr>
            <w:tcW w:w="1062" w:type="dxa"/>
            <w:noWrap/>
            <w:vAlign w:val="center"/>
          </w:tcPr>
          <w:p w14:paraId="18A9844C" w14:textId="409BDCE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1993</w:t>
            </w:r>
          </w:p>
        </w:tc>
        <w:tc>
          <w:tcPr>
            <w:tcW w:w="1077" w:type="dxa"/>
            <w:noWrap/>
            <w:vAlign w:val="center"/>
          </w:tcPr>
          <w:p w14:paraId="3A45132E" w14:textId="15D5B678"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32</w:t>
            </w:r>
          </w:p>
        </w:tc>
        <w:tc>
          <w:tcPr>
            <w:tcW w:w="1554" w:type="dxa"/>
            <w:noWrap/>
            <w:vAlign w:val="center"/>
          </w:tcPr>
          <w:p w14:paraId="06FD8EB3" w14:textId="3D7ACD9F"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9.00</w:t>
            </w:r>
          </w:p>
        </w:tc>
        <w:tc>
          <w:tcPr>
            <w:tcW w:w="2170" w:type="dxa"/>
            <w:noWrap/>
            <w:vAlign w:val="center"/>
          </w:tcPr>
          <w:p w14:paraId="48582B57" w14:textId="47C99792"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28039BBB"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16CB421E" w14:textId="052D0755" w:rsidR="00850D2E" w:rsidRPr="00D866A5" w:rsidRDefault="00850D2E" w:rsidP="00850D2E">
            <w:pPr>
              <w:pStyle w:val="5"/>
              <w:rPr>
                <w:rFonts w:hAnsi="游ゴシック Medium"/>
                <w:color w:val="000000"/>
                <w:szCs w:val="20"/>
              </w:rPr>
            </w:pPr>
            <w:r>
              <w:rPr>
                <w:rFonts w:hint="eastAsia"/>
                <w:sz w:val="18"/>
                <w:szCs w:val="18"/>
              </w:rPr>
              <w:t>占冠団地倉庫（NO.9～12）</w:t>
            </w:r>
          </w:p>
        </w:tc>
        <w:tc>
          <w:tcPr>
            <w:tcW w:w="1062" w:type="dxa"/>
            <w:noWrap/>
            <w:vAlign w:val="center"/>
          </w:tcPr>
          <w:p w14:paraId="0EB43D29" w14:textId="7850343C"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1978</w:t>
            </w:r>
          </w:p>
        </w:tc>
        <w:tc>
          <w:tcPr>
            <w:tcW w:w="1077" w:type="dxa"/>
            <w:noWrap/>
            <w:vAlign w:val="center"/>
          </w:tcPr>
          <w:p w14:paraId="339B1394" w14:textId="2FFB21A9"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47</w:t>
            </w:r>
          </w:p>
        </w:tc>
        <w:tc>
          <w:tcPr>
            <w:tcW w:w="1554" w:type="dxa"/>
            <w:noWrap/>
            <w:vAlign w:val="center"/>
          </w:tcPr>
          <w:p w14:paraId="5F4AEBC1" w14:textId="53F87F4E"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18.00</w:t>
            </w:r>
          </w:p>
        </w:tc>
        <w:tc>
          <w:tcPr>
            <w:tcW w:w="2170" w:type="dxa"/>
            <w:noWrap/>
            <w:vAlign w:val="center"/>
          </w:tcPr>
          <w:p w14:paraId="584346E5" w14:textId="3F1E6914"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100.0%</w:t>
            </w:r>
          </w:p>
        </w:tc>
      </w:tr>
      <w:tr w:rsidR="00850D2E" w:rsidRPr="00D866A5" w14:paraId="79AAA8B7" w14:textId="77777777" w:rsidTr="00C320DE">
        <w:trPr>
          <w:trHeight w:val="373"/>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3C2A1481" w14:textId="093909A9" w:rsidR="00850D2E" w:rsidRPr="00D866A5" w:rsidRDefault="00850D2E" w:rsidP="00850D2E">
            <w:pPr>
              <w:pStyle w:val="5"/>
              <w:rPr>
                <w:rFonts w:hAnsi="游ゴシック Medium"/>
                <w:color w:val="000000"/>
                <w:szCs w:val="20"/>
              </w:rPr>
            </w:pPr>
            <w:r>
              <w:rPr>
                <w:rFonts w:hint="eastAsia"/>
                <w:sz w:val="18"/>
                <w:szCs w:val="18"/>
              </w:rPr>
              <w:t>地域振興住宅楓A棟</w:t>
            </w:r>
          </w:p>
        </w:tc>
        <w:tc>
          <w:tcPr>
            <w:tcW w:w="1062" w:type="dxa"/>
            <w:noWrap/>
            <w:vAlign w:val="center"/>
          </w:tcPr>
          <w:p w14:paraId="35616A03" w14:textId="204F076F"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1991</w:t>
            </w:r>
          </w:p>
        </w:tc>
        <w:tc>
          <w:tcPr>
            <w:tcW w:w="1077" w:type="dxa"/>
            <w:noWrap/>
            <w:vAlign w:val="center"/>
          </w:tcPr>
          <w:p w14:paraId="752CC410" w14:textId="438E31C2" w:rsidR="00850D2E" w:rsidRPr="00850D2E"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34</w:t>
            </w:r>
          </w:p>
        </w:tc>
        <w:tc>
          <w:tcPr>
            <w:tcW w:w="1554" w:type="dxa"/>
            <w:noWrap/>
            <w:vAlign w:val="center"/>
          </w:tcPr>
          <w:p w14:paraId="516A84E2" w14:textId="470D6003"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1,831.60</w:t>
            </w:r>
          </w:p>
        </w:tc>
        <w:tc>
          <w:tcPr>
            <w:tcW w:w="2170" w:type="dxa"/>
            <w:noWrap/>
            <w:vAlign w:val="center"/>
          </w:tcPr>
          <w:p w14:paraId="7E78C1AB" w14:textId="2F6E9200" w:rsidR="00850D2E" w:rsidRPr="00850D2E"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sidRPr="00850D2E">
              <w:rPr>
                <w:rFonts w:hint="eastAsia"/>
                <w:color w:val="000000"/>
                <w:szCs w:val="20"/>
              </w:rPr>
              <w:t>68.0%</w:t>
            </w:r>
          </w:p>
        </w:tc>
      </w:tr>
      <w:bookmarkEnd w:id="13"/>
    </w:tbl>
    <w:p w14:paraId="43ED5BCF" w14:textId="36227B8A" w:rsidR="00706AF2" w:rsidRPr="00D866A5" w:rsidRDefault="00706AF2" w:rsidP="00D03401">
      <w:pPr>
        <w:pStyle w:val="1"/>
      </w:pPr>
    </w:p>
    <w:p w14:paraId="63EA3014" w14:textId="77777777" w:rsidR="00706AF2" w:rsidRPr="00D866A5" w:rsidRDefault="00706AF2">
      <w:pPr>
        <w:widowControl/>
        <w:jc w:val="left"/>
        <w:rPr>
          <w:rFonts w:ascii="HGS創英角ｺﾞｼｯｸUB" w:eastAsia="HGS創英角ｺﾞｼｯｸUB" w:hAnsiTheme="majorHAnsi" w:cstheme="majorBidi"/>
          <w:sz w:val="22"/>
          <w:szCs w:val="24"/>
        </w:rPr>
      </w:pPr>
      <w:r w:rsidRPr="00D866A5">
        <w:br w:type="page"/>
      </w:r>
    </w:p>
    <w:p w14:paraId="3955DFBD" w14:textId="1F7DE508" w:rsidR="00DB1D92" w:rsidRPr="00D866A5" w:rsidRDefault="00CE3673" w:rsidP="00D03401">
      <w:pPr>
        <w:pStyle w:val="1"/>
      </w:pPr>
      <w:r w:rsidRPr="00D866A5">
        <w:rPr>
          <w:rFonts w:hAnsi="HGS創英角ｺﾞｼｯｸUB" w:cs="ＭＳ 明朝" w:hint="eastAsia"/>
        </w:rPr>
        <w:lastRenderedPageBreak/>
        <w:t>⑩</w:t>
      </w:r>
      <w:r w:rsidR="00650DD9" w:rsidRPr="00D866A5">
        <w:rPr>
          <w:rFonts w:hint="eastAsia"/>
        </w:rPr>
        <w:t>公園</w:t>
      </w:r>
    </w:p>
    <w:p w14:paraId="2E752C81" w14:textId="28E7935A" w:rsidR="00DB1D92" w:rsidRPr="00D866A5" w:rsidRDefault="00DB1D92" w:rsidP="00BE4797">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2"/>
        <w:gridCol w:w="1091"/>
        <w:gridCol w:w="1540"/>
        <w:gridCol w:w="2170"/>
      </w:tblGrid>
      <w:tr w:rsidR="00BE4797" w:rsidRPr="00D866A5" w14:paraId="5D94FB51" w14:textId="77777777" w:rsidTr="00C320DE">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040B21A" w14:textId="77777777" w:rsidR="003E492A" w:rsidRPr="00D866A5" w:rsidRDefault="003E492A" w:rsidP="00BE4797">
            <w:pPr>
              <w:pStyle w:val="5"/>
              <w:jc w:val="center"/>
              <w:rPr>
                <w:sz w:val="18"/>
                <w:szCs w:val="18"/>
              </w:rPr>
            </w:pPr>
            <w:bookmarkStart w:id="14" w:name="_Hlk87546428"/>
            <w:r w:rsidRPr="00D866A5">
              <w:rPr>
                <w:rFonts w:hint="eastAsia"/>
                <w:sz w:val="18"/>
                <w:szCs w:val="18"/>
              </w:rPr>
              <w:t>施設名称</w:t>
            </w:r>
          </w:p>
        </w:tc>
        <w:tc>
          <w:tcPr>
            <w:tcW w:w="1062" w:type="dxa"/>
            <w:vAlign w:val="center"/>
            <w:hideMark/>
          </w:tcPr>
          <w:p w14:paraId="1C6452A5" w14:textId="77777777" w:rsidR="003E492A" w:rsidRPr="00D866A5" w:rsidRDefault="003E492A" w:rsidP="00BE4797">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取得年度</w:t>
            </w:r>
          </w:p>
          <w:p w14:paraId="0CFD5AE7" w14:textId="4FC35563" w:rsidR="00941A46" w:rsidRPr="00D866A5" w:rsidRDefault="00941A46" w:rsidP="00941A46">
            <w:pPr>
              <w:jc w:val="center"/>
              <w:cnfStyle w:val="100000000000" w:firstRow="1" w:lastRow="0" w:firstColumn="0" w:lastColumn="0" w:oddVBand="0" w:evenVBand="0" w:oddHBand="0" w:evenHBand="0" w:firstRowFirstColumn="0" w:firstRowLastColumn="0" w:lastRowFirstColumn="0" w:lastRowLastColumn="0"/>
            </w:pPr>
            <w:r w:rsidRPr="00D866A5">
              <w:rPr>
                <w:rFonts w:hint="eastAsia"/>
                <w:sz w:val="18"/>
                <w:szCs w:val="18"/>
              </w:rPr>
              <w:t>（西暦）</w:t>
            </w:r>
          </w:p>
        </w:tc>
        <w:tc>
          <w:tcPr>
            <w:tcW w:w="1091" w:type="dxa"/>
            <w:vAlign w:val="center"/>
            <w:hideMark/>
          </w:tcPr>
          <w:p w14:paraId="6E950005" w14:textId="77777777" w:rsidR="003E492A" w:rsidRPr="00D866A5" w:rsidRDefault="003E492A" w:rsidP="00BE4797">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経過年数</w:t>
            </w:r>
          </w:p>
        </w:tc>
        <w:tc>
          <w:tcPr>
            <w:tcW w:w="1540" w:type="dxa"/>
            <w:noWrap/>
            <w:vAlign w:val="center"/>
            <w:hideMark/>
          </w:tcPr>
          <w:p w14:paraId="652EB12E" w14:textId="77777777" w:rsidR="003E492A" w:rsidRPr="00D866A5" w:rsidRDefault="003E492A" w:rsidP="00BE4797">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面積</w:t>
            </w:r>
            <w:r w:rsidR="00BE4797" w:rsidRPr="00D866A5">
              <w:rPr>
                <w:rFonts w:hint="eastAsia"/>
                <w:sz w:val="18"/>
                <w:szCs w:val="18"/>
              </w:rPr>
              <w:t>（㎡）</w:t>
            </w:r>
          </w:p>
        </w:tc>
        <w:tc>
          <w:tcPr>
            <w:tcW w:w="2170" w:type="dxa"/>
            <w:vAlign w:val="center"/>
            <w:hideMark/>
          </w:tcPr>
          <w:p w14:paraId="4B502B2B" w14:textId="77777777" w:rsidR="003E492A" w:rsidRPr="00D866A5" w:rsidRDefault="003E492A" w:rsidP="00BE4797">
            <w:pPr>
              <w:pStyle w:val="5"/>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D866A5">
              <w:rPr>
                <w:rFonts w:hint="eastAsia"/>
                <w:sz w:val="18"/>
                <w:szCs w:val="18"/>
                <w:lang w:eastAsia="zh-CN"/>
              </w:rPr>
              <w:t>有形固定資産</w:t>
            </w:r>
            <w:r w:rsidRPr="00D866A5">
              <w:rPr>
                <w:rFonts w:hint="eastAsia"/>
                <w:sz w:val="18"/>
                <w:szCs w:val="18"/>
                <w:lang w:eastAsia="zh-CN"/>
              </w:rPr>
              <w:br/>
              <w:t>減価償却率</w:t>
            </w:r>
            <w:r w:rsidR="00BE4797" w:rsidRPr="00D866A5">
              <w:rPr>
                <w:rFonts w:hint="eastAsia"/>
                <w:sz w:val="18"/>
                <w:szCs w:val="18"/>
                <w:lang w:eastAsia="zh-CN"/>
              </w:rPr>
              <w:t>（％）</w:t>
            </w:r>
          </w:p>
        </w:tc>
      </w:tr>
      <w:tr w:rsidR="009D7A69" w:rsidRPr="00D866A5" w14:paraId="5268B085" w14:textId="77777777" w:rsidTr="00C320DE">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77A4571" w14:textId="44A51725" w:rsidR="009D7A69" w:rsidRPr="00D866A5" w:rsidRDefault="009D7A69" w:rsidP="009D7A69">
            <w:pPr>
              <w:pStyle w:val="5"/>
              <w:rPr>
                <w:rFonts w:hAnsi="游ゴシック Medium"/>
                <w:szCs w:val="20"/>
              </w:rPr>
            </w:pPr>
            <w:r w:rsidRPr="00D866A5">
              <w:rPr>
                <w:rFonts w:hAnsi="游ゴシック Medium" w:hint="eastAsia"/>
                <w:color w:val="000000"/>
                <w:szCs w:val="20"/>
              </w:rPr>
              <w:t>農村公園公衆便所</w:t>
            </w:r>
          </w:p>
        </w:tc>
        <w:tc>
          <w:tcPr>
            <w:tcW w:w="1062" w:type="dxa"/>
            <w:noWrap/>
            <w:vAlign w:val="center"/>
            <w:hideMark/>
          </w:tcPr>
          <w:p w14:paraId="68C6D2EB" w14:textId="2ED8A6F1" w:rsidR="009D7A69" w:rsidRPr="009D7A69" w:rsidRDefault="009D7A69" w:rsidP="009D7A69">
            <w:pPr>
              <w:pStyle w:val="5"/>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Cs w:val="20"/>
              </w:rPr>
            </w:pPr>
            <w:r w:rsidRPr="009D7A69">
              <w:rPr>
                <w:rFonts w:hint="eastAsia"/>
                <w:color w:val="000000"/>
                <w:szCs w:val="20"/>
              </w:rPr>
              <w:t>1999</w:t>
            </w:r>
          </w:p>
        </w:tc>
        <w:tc>
          <w:tcPr>
            <w:tcW w:w="1091" w:type="dxa"/>
            <w:noWrap/>
            <w:vAlign w:val="center"/>
            <w:hideMark/>
          </w:tcPr>
          <w:p w14:paraId="2E967D87" w14:textId="54B684D2" w:rsidR="009D7A69" w:rsidRPr="009D7A69" w:rsidRDefault="009D7A69" w:rsidP="009D7A69">
            <w:pPr>
              <w:pStyle w:val="5"/>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Cs w:val="20"/>
              </w:rPr>
            </w:pPr>
            <w:r w:rsidRPr="009D7A69">
              <w:rPr>
                <w:rFonts w:hint="eastAsia"/>
                <w:color w:val="000000"/>
                <w:szCs w:val="20"/>
              </w:rPr>
              <w:t>26</w:t>
            </w:r>
          </w:p>
        </w:tc>
        <w:tc>
          <w:tcPr>
            <w:tcW w:w="1540" w:type="dxa"/>
            <w:noWrap/>
            <w:vAlign w:val="center"/>
            <w:hideMark/>
          </w:tcPr>
          <w:p w14:paraId="5E5A7D0E" w14:textId="4C139D6E" w:rsidR="009D7A69" w:rsidRPr="009D7A69" w:rsidRDefault="009D7A69" w:rsidP="009D7A69">
            <w:pPr>
              <w:pStyle w:val="5"/>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Cs w:val="20"/>
              </w:rPr>
            </w:pPr>
            <w:r w:rsidRPr="009D7A69">
              <w:rPr>
                <w:rFonts w:hint="eastAsia"/>
                <w:color w:val="000000"/>
                <w:szCs w:val="20"/>
              </w:rPr>
              <w:t>62.00</w:t>
            </w:r>
          </w:p>
        </w:tc>
        <w:tc>
          <w:tcPr>
            <w:tcW w:w="2170" w:type="dxa"/>
            <w:noWrap/>
            <w:vAlign w:val="center"/>
            <w:hideMark/>
          </w:tcPr>
          <w:p w14:paraId="507C7A32" w14:textId="2767BFAA" w:rsidR="009D7A69" w:rsidRPr="009D7A69" w:rsidRDefault="009D7A69" w:rsidP="009D7A69">
            <w:pPr>
              <w:pStyle w:val="5"/>
              <w:jc w:val="righ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Cs w:val="20"/>
              </w:rPr>
            </w:pPr>
            <w:r w:rsidRPr="009D7A69">
              <w:rPr>
                <w:rFonts w:hint="eastAsia"/>
                <w:color w:val="000000"/>
                <w:szCs w:val="20"/>
              </w:rPr>
              <w:t>70.2%</w:t>
            </w:r>
          </w:p>
        </w:tc>
      </w:tr>
      <w:bookmarkEnd w:id="14"/>
    </w:tbl>
    <w:p w14:paraId="6ED88C83" w14:textId="77777777" w:rsidR="00941A46" w:rsidRPr="00D866A5" w:rsidRDefault="00941A46" w:rsidP="001B3F7B">
      <w:pPr>
        <w:pStyle w:val="1"/>
      </w:pPr>
    </w:p>
    <w:p w14:paraId="42638D18" w14:textId="04937734" w:rsidR="001B3F7B" w:rsidRPr="00D866A5" w:rsidRDefault="00CE3673" w:rsidP="001B3F7B">
      <w:pPr>
        <w:pStyle w:val="1"/>
      </w:pPr>
      <w:r w:rsidRPr="00D866A5">
        <w:rPr>
          <w:rFonts w:hint="eastAsia"/>
        </w:rPr>
        <w:t>⑪</w:t>
      </w:r>
      <w:r w:rsidR="00650DD9" w:rsidRPr="00D866A5">
        <w:rPr>
          <w:rFonts w:hint="eastAsia"/>
        </w:rPr>
        <w:t>供給処理施設</w:t>
      </w:r>
    </w:p>
    <w:p w14:paraId="0028ABDD" w14:textId="77777777" w:rsidR="001B3F7B" w:rsidRPr="00D866A5" w:rsidRDefault="001B3F7B" w:rsidP="001B3F7B">
      <w:pPr>
        <w:pStyle w:val="ac"/>
      </w:pPr>
      <w:r w:rsidRPr="00D866A5">
        <w:rPr>
          <w:rFonts w:hint="eastAsia"/>
        </w:rPr>
        <w:t>■主な施設</w:t>
      </w:r>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1B3F7B" w:rsidRPr="00D866A5" w14:paraId="383207EE" w14:textId="77777777" w:rsidTr="0002555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355DE1B" w14:textId="77777777" w:rsidR="001B3F7B" w:rsidRPr="00D866A5" w:rsidRDefault="001B3F7B" w:rsidP="00025554">
            <w:pPr>
              <w:pStyle w:val="5"/>
              <w:jc w:val="center"/>
              <w:rPr>
                <w:sz w:val="18"/>
                <w:szCs w:val="18"/>
              </w:rPr>
            </w:pPr>
            <w:r w:rsidRPr="00D866A5">
              <w:rPr>
                <w:rFonts w:hint="eastAsia"/>
                <w:sz w:val="18"/>
                <w:szCs w:val="18"/>
              </w:rPr>
              <w:t>施設名称</w:t>
            </w:r>
          </w:p>
        </w:tc>
        <w:tc>
          <w:tcPr>
            <w:tcW w:w="1063" w:type="dxa"/>
            <w:vAlign w:val="center"/>
            <w:hideMark/>
          </w:tcPr>
          <w:p w14:paraId="18BC558B" w14:textId="77777777" w:rsidR="001B3F7B" w:rsidRPr="00D866A5" w:rsidRDefault="001B3F7B" w:rsidP="0002555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取得年度</w:t>
            </w:r>
          </w:p>
          <w:p w14:paraId="00367AB8" w14:textId="0C2A7663" w:rsidR="00941A46" w:rsidRPr="00D866A5" w:rsidRDefault="00941A46" w:rsidP="00941A46">
            <w:pPr>
              <w:jc w:val="center"/>
              <w:cnfStyle w:val="100000000000" w:firstRow="1" w:lastRow="0" w:firstColumn="0" w:lastColumn="0" w:oddVBand="0" w:evenVBand="0" w:oddHBand="0" w:evenHBand="0" w:firstRowFirstColumn="0" w:firstRowLastColumn="0" w:lastRowFirstColumn="0" w:lastRowLastColumn="0"/>
            </w:pPr>
            <w:r w:rsidRPr="00D866A5">
              <w:rPr>
                <w:rFonts w:hint="eastAsia"/>
                <w:sz w:val="18"/>
                <w:szCs w:val="18"/>
              </w:rPr>
              <w:t>（西暦）</w:t>
            </w:r>
          </w:p>
        </w:tc>
        <w:tc>
          <w:tcPr>
            <w:tcW w:w="1063" w:type="dxa"/>
            <w:vAlign w:val="center"/>
            <w:hideMark/>
          </w:tcPr>
          <w:p w14:paraId="450E9C97" w14:textId="77777777" w:rsidR="001B3F7B" w:rsidRPr="00D866A5" w:rsidRDefault="001B3F7B" w:rsidP="0002555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経過年数</w:t>
            </w:r>
          </w:p>
        </w:tc>
        <w:tc>
          <w:tcPr>
            <w:tcW w:w="1560" w:type="dxa"/>
            <w:noWrap/>
            <w:vAlign w:val="center"/>
            <w:hideMark/>
          </w:tcPr>
          <w:p w14:paraId="5C9A2C17" w14:textId="77777777" w:rsidR="001B3F7B" w:rsidRPr="00D866A5" w:rsidRDefault="001B3F7B" w:rsidP="0002555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面積（㎡）</w:t>
            </w:r>
          </w:p>
        </w:tc>
        <w:tc>
          <w:tcPr>
            <w:tcW w:w="2177" w:type="dxa"/>
            <w:vAlign w:val="center"/>
            <w:hideMark/>
          </w:tcPr>
          <w:p w14:paraId="219A516A" w14:textId="77777777" w:rsidR="001B3F7B" w:rsidRPr="00D866A5" w:rsidRDefault="001B3F7B" w:rsidP="00025554">
            <w:pPr>
              <w:pStyle w:val="5"/>
              <w:jc w:val="center"/>
              <w:cnfStyle w:val="100000000000" w:firstRow="1" w:lastRow="0" w:firstColumn="0" w:lastColumn="0" w:oddVBand="0" w:evenVBand="0" w:oddHBand="0" w:evenHBand="0" w:firstRowFirstColumn="0" w:firstRowLastColumn="0" w:lastRowFirstColumn="0" w:lastRowLastColumn="0"/>
              <w:rPr>
                <w:sz w:val="18"/>
                <w:szCs w:val="18"/>
                <w:lang w:eastAsia="zh-CN"/>
              </w:rPr>
            </w:pPr>
            <w:r w:rsidRPr="00D866A5">
              <w:rPr>
                <w:rFonts w:hint="eastAsia"/>
                <w:sz w:val="18"/>
                <w:szCs w:val="18"/>
                <w:lang w:eastAsia="zh-CN"/>
              </w:rPr>
              <w:t>有形固定資産</w:t>
            </w:r>
            <w:r w:rsidRPr="00D866A5">
              <w:rPr>
                <w:rFonts w:hint="eastAsia"/>
                <w:sz w:val="18"/>
                <w:szCs w:val="18"/>
                <w:lang w:eastAsia="zh-CN"/>
              </w:rPr>
              <w:br/>
              <w:t>減価償却率（％）</w:t>
            </w:r>
          </w:p>
        </w:tc>
      </w:tr>
      <w:tr w:rsidR="009D7A69" w:rsidRPr="00D866A5" w14:paraId="54FA5724"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26706AE" w14:textId="79F86830" w:rsidR="009D7A69" w:rsidRPr="00D866A5" w:rsidRDefault="009D7A69" w:rsidP="009D7A69">
            <w:pPr>
              <w:pStyle w:val="5"/>
              <w:rPr>
                <w:rFonts w:hAnsi="游ゴシック Medium"/>
                <w:sz w:val="18"/>
                <w:szCs w:val="18"/>
              </w:rPr>
            </w:pPr>
            <w:r w:rsidRPr="00D866A5">
              <w:rPr>
                <w:rFonts w:hAnsi="游ゴシック Medium" w:hint="eastAsia"/>
                <w:color w:val="000000"/>
                <w:szCs w:val="20"/>
              </w:rPr>
              <w:t>一般廃棄物最終処分場</w:t>
            </w:r>
          </w:p>
        </w:tc>
        <w:tc>
          <w:tcPr>
            <w:tcW w:w="1063" w:type="dxa"/>
            <w:noWrap/>
            <w:vAlign w:val="center"/>
          </w:tcPr>
          <w:p w14:paraId="75783D84" w14:textId="4C5E3EED" w:rsidR="009D7A69" w:rsidRPr="00D866A5" w:rsidRDefault="009D7A69" w:rsidP="009D7A69">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int="eastAsia"/>
                <w:color w:val="000000"/>
                <w:sz w:val="18"/>
                <w:szCs w:val="18"/>
              </w:rPr>
              <w:t>1993</w:t>
            </w:r>
          </w:p>
        </w:tc>
        <w:tc>
          <w:tcPr>
            <w:tcW w:w="1063" w:type="dxa"/>
            <w:noWrap/>
            <w:vAlign w:val="center"/>
          </w:tcPr>
          <w:p w14:paraId="20DCD7FB" w14:textId="76803268" w:rsidR="009D7A69" w:rsidRPr="00D866A5" w:rsidRDefault="009D7A69" w:rsidP="009D7A69">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int="eastAsia"/>
                <w:color w:val="000000"/>
                <w:sz w:val="18"/>
                <w:szCs w:val="18"/>
              </w:rPr>
              <w:t>32</w:t>
            </w:r>
          </w:p>
        </w:tc>
        <w:tc>
          <w:tcPr>
            <w:tcW w:w="1560" w:type="dxa"/>
            <w:noWrap/>
            <w:vAlign w:val="center"/>
          </w:tcPr>
          <w:p w14:paraId="535688BB" w14:textId="2F35C474" w:rsidR="009D7A69" w:rsidRPr="00D866A5" w:rsidRDefault="009D7A69" w:rsidP="009D7A69">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int="eastAsia"/>
                <w:color w:val="000000"/>
                <w:sz w:val="18"/>
                <w:szCs w:val="18"/>
              </w:rPr>
              <w:t>128.00</w:t>
            </w:r>
          </w:p>
        </w:tc>
        <w:tc>
          <w:tcPr>
            <w:tcW w:w="2177" w:type="dxa"/>
            <w:noWrap/>
            <w:vAlign w:val="center"/>
          </w:tcPr>
          <w:p w14:paraId="39C851E3" w14:textId="6CA4D25A" w:rsidR="009D7A69" w:rsidRPr="00D866A5" w:rsidRDefault="009D7A69" w:rsidP="009D7A69">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sz w:val="18"/>
                <w:szCs w:val="18"/>
              </w:rPr>
            </w:pPr>
            <w:r>
              <w:rPr>
                <w:rFonts w:hint="eastAsia"/>
                <w:color w:val="000000"/>
                <w:sz w:val="18"/>
                <w:szCs w:val="18"/>
              </w:rPr>
              <w:t>100.0%</w:t>
            </w:r>
          </w:p>
        </w:tc>
      </w:tr>
    </w:tbl>
    <w:p w14:paraId="54B0FD51" w14:textId="77777777" w:rsidR="00501D26" w:rsidRPr="00D866A5" w:rsidRDefault="00501D26"/>
    <w:p w14:paraId="7C88575F" w14:textId="5DBAB8FA" w:rsidR="00DB1D92" w:rsidRPr="00D866A5" w:rsidRDefault="00CE3673" w:rsidP="00BE4797">
      <w:pPr>
        <w:pStyle w:val="1"/>
      </w:pPr>
      <w:r w:rsidRPr="00D866A5">
        <w:rPr>
          <w:rFonts w:hint="eastAsia"/>
        </w:rPr>
        <w:t>⑫</w:t>
      </w:r>
      <w:r w:rsidR="00650DD9" w:rsidRPr="00D866A5">
        <w:rPr>
          <w:rFonts w:hint="eastAsia"/>
        </w:rPr>
        <w:t>その他</w:t>
      </w:r>
    </w:p>
    <w:p w14:paraId="158CBF97" w14:textId="019AAE34" w:rsidR="00DB1D92" w:rsidRPr="00D866A5" w:rsidRDefault="00DB1D92" w:rsidP="00BE4797">
      <w:pPr>
        <w:pStyle w:val="ac"/>
      </w:pPr>
      <w:r w:rsidRPr="00D866A5">
        <w:rPr>
          <w:rFonts w:hint="eastAsia"/>
        </w:rPr>
        <w:t>■主な施設</w:t>
      </w:r>
      <w:bookmarkStart w:id="15" w:name="_Hlk87546161"/>
    </w:p>
    <w:tbl>
      <w:tblPr>
        <w:tblStyle w:val="31"/>
        <w:tblW w:w="5000" w:type="pct"/>
        <w:jc w:val="center"/>
        <w:tblLayout w:type="fixed"/>
        <w:tblCellMar>
          <w:left w:w="85" w:type="dxa"/>
          <w:right w:w="85" w:type="dxa"/>
        </w:tblCellMar>
        <w:tblLook w:val="04A0" w:firstRow="1" w:lastRow="0" w:firstColumn="1" w:lastColumn="0" w:noHBand="0" w:noVBand="1"/>
      </w:tblPr>
      <w:tblGrid>
        <w:gridCol w:w="3539"/>
        <w:gridCol w:w="1063"/>
        <w:gridCol w:w="1063"/>
        <w:gridCol w:w="1560"/>
        <w:gridCol w:w="2177"/>
      </w:tblGrid>
      <w:tr w:rsidR="00210950" w:rsidRPr="00D866A5" w14:paraId="176A1B19" w14:textId="77777777" w:rsidTr="00210950">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EBDFC94" w14:textId="77777777" w:rsidR="00210950" w:rsidRPr="00D866A5" w:rsidRDefault="00210950" w:rsidP="00210950">
            <w:pPr>
              <w:pStyle w:val="5"/>
              <w:jc w:val="center"/>
              <w:rPr>
                <w:noProof/>
                <w:sz w:val="18"/>
                <w:szCs w:val="18"/>
              </w:rPr>
            </w:pPr>
            <w:r w:rsidRPr="00D866A5">
              <w:rPr>
                <w:rFonts w:hint="eastAsia"/>
                <w:noProof/>
                <w:sz w:val="18"/>
                <w:szCs w:val="18"/>
              </w:rPr>
              <w:t>施設名称</w:t>
            </w:r>
          </w:p>
        </w:tc>
        <w:tc>
          <w:tcPr>
            <w:tcW w:w="1063" w:type="dxa"/>
            <w:vAlign w:val="center"/>
            <w:hideMark/>
          </w:tcPr>
          <w:p w14:paraId="7CA3D7CE" w14:textId="77777777" w:rsidR="00210950" w:rsidRPr="00D866A5" w:rsidRDefault="00210950" w:rsidP="00210950">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取得年度</w:t>
            </w:r>
          </w:p>
          <w:p w14:paraId="298F6826" w14:textId="349AE4C2" w:rsidR="00941A46" w:rsidRPr="00D866A5" w:rsidRDefault="00941A46" w:rsidP="00941A46">
            <w:pPr>
              <w:jc w:val="center"/>
              <w:cnfStyle w:val="100000000000" w:firstRow="1" w:lastRow="0" w:firstColumn="0" w:lastColumn="0" w:oddVBand="0" w:evenVBand="0" w:oddHBand="0" w:evenHBand="0" w:firstRowFirstColumn="0" w:firstRowLastColumn="0" w:lastRowFirstColumn="0" w:lastRowLastColumn="0"/>
            </w:pPr>
            <w:r w:rsidRPr="00D866A5">
              <w:rPr>
                <w:rFonts w:hint="eastAsia"/>
                <w:sz w:val="18"/>
                <w:szCs w:val="18"/>
              </w:rPr>
              <w:t>（西暦）</w:t>
            </w:r>
          </w:p>
        </w:tc>
        <w:tc>
          <w:tcPr>
            <w:tcW w:w="1063" w:type="dxa"/>
            <w:vAlign w:val="center"/>
            <w:hideMark/>
          </w:tcPr>
          <w:p w14:paraId="7D9B3DFC" w14:textId="77777777" w:rsidR="00210950" w:rsidRPr="00D866A5" w:rsidRDefault="00210950" w:rsidP="00210950">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経過年数</w:t>
            </w:r>
          </w:p>
        </w:tc>
        <w:tc>
          <w:tcPr>
            <w:tcW w:w="1560" w:type="dxa"/>
            <w:noWrap/>
            <w:vAlign w:val="center"/>
            <w:hideMark/>
          </w:tcPr>
          <w:p w14:paraId="47A5F7FD" w14:textId="77777777" w:rsidR="00210950" w:rsidRPr="00D866A5" w:rsidRDefault="00210950" w:rsidP="00210950">
            <w:pPr>
              <w:pStyle w:val="5"/>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D866A5">
              <w:rPr>
                <w:rFonts w:hint="eastAsia"/>
                <w:noProof/>
                <w:sz w:val="18"/>
                <w:szCs w:val="18"/>
              </w:rPr>
              <w:t>面積（㎡）</w:t>
            </w:r>
          </w:p>
        </w:tc>
        <w:tc>
          <w:tcPr>
            <w:tcW w:w="2177" w:type="dxa"/>
            <w:vAlign w:val="center"/>
            <w:hideMark/>
          </w:tcPr>
          <w:p w14:paraId="45278019" w14:textId="77777777" w:rsidR="00210950" w:rsidRPr="00D866A5" w:rsidRDefault="00210950" w:rsidP="00210950">
            <w:pPr>
              <w:pStyle w:val="5"/>
              <w:jc w:val="center"/>
              <w:cnfStyle w:val="100000000000" w:firstRow="1" w:lastRow="0" w:firstColumn="0" w:lastColumn="0" w:oddVBand="0" w:evenVBand="0" w:oddHBand="0" w:evenHBand="0" w:firstRowFirstColumn="0" w:firstRowLastColumn="0" w:lastRowFirstColumn="0" w:lastRowLastColumn="0"/>
              <w:rPr>
                <w:noProof/>
                <w:sz w:val="18"/>
                <w:szCs w:val="18"/>
                <w:lang w:eastAsia="zh-CN"/>
              </w:rPr>
            </w:pPr>
            <w:r w:rsidRPr="00D866A5">
              <w:rPr>
                <w:rFonts w:hint="eastAsia"/>
                <w:noProof/>
                <w:sz w:val="18"/>
                <w:szCs w:val="18"/>
                <w:lang w:eastAsia="zh-CN"/>
              </w:rPr>
              <w:t>有形固定資産</w:t>
            </w:r>
            <w:r w:rsidRPr="00D866A5">
              <w:rPr>
                <w:rFonts w:hint="eastAsia"/>
                <w:noProof/>
                <w:sz w:val="18"/>
                <w:szCs w:val="18"/>
                <w:lang w:eastAsia="zh-CN"/>
              </w:rPr>
              <w:br/>
              <w:t>減価償却率（％）</w:t>
            </w:r>
          </w:p>
        </w:tc>
      </w:tr>
      <w:tr w:rsidR="00850D2E" w:rsidRPr="00D866A5" w14:paraId="57B00C6C" w14:textId="77777777" w:rsidTr="00025554">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9A7EACD" w14:textId="1803CCB0" w:rsidR="00850D2E" w:rsidRPr="00D866A5" w:rsidRDefault="00850D2E" w:rsidP="00850D2E">
            <w:pPr>
              <w:widowControl/>
              <w:spacing w:line="280" w:lineRule="exact"/>
              <w:rPr>
                <w:rFonts w:hAnsi="游ゴシック Medium"/>
                <w:sz w:val="20"/>
                <w:szCs w:val="20"/>
              </w:rPr>
            </w:pPr>
            <w:r>
              <w:rPr>
                <w:rFonts w:hint="eastAsia"/>
                <w:sz w:val="18"/>
                <w:szCs w:val="18"/>
              </w:rPr>
              <w:t>火葬場</w:t>
            </w:r>
          </w:p>
        </w:tc>
        <w:tc>
          <w:tcPr>
            <w:tcW w:w="1063" w:type="dxa"/>
            <w:noWrap/>
            <w:vAlign w:val="center"/>
            <w:hideMark/>
          </w:tcPr>
          <w:p w14:paraId="29E777C4" w14:textId="1F773942" w:rsidR="00850D2E" w:rsidRPr="00D866A5" w:rsidRDefault="00850D2E" w:rsidP="00850D2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hint="eastAsia"/>
                <w:color w:val="000000"/>
                <w:sz w:val="18"/>
                <w:szCs w:val="18"/>
              </w:rPr>
              <w:t>1970</w:t>
            </w:r>
          </w:p>
        </w:tc>
        <w:tc>
          <w:tcPr>
            <w:tcW w:w="1063" w:type="dxa"/>
            <w:noWrap/>
            <w:vAlign w:val="center"/>
            <w:hideMark/>
          </w:tcPr>
          <w:p w14:paraId="2FEA6402" w14:textId="0EE37F01" w:rsidR="00850D2E" w:rsidRPr="00D866A5" w:rsidRDefault="00850D2E" w:rsidP="00850D2E">
            <w:pPr>
              <w:widowControl/>
              <w:spacing w:line="280" w:lineRule="exact"/>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hint="eastAsia"/>
                <w:color w:val="000000"/>
                <w:sz w:val="18"/>
                <w:szCs w:val="18"/>
              </w:rPr>
              <w:t>55</w:t>
            </w:r>
          </w:p>
        </w:tc>
        <w:tc>
          <w:tcPr>
            <w:tcW w:w="1560" w:type="dxa"/>
            <w:noWrap/>
            <w:vAlign w:val="center"/>
            <w:hideMark/>
          </w:tcPr>
          <w:p w14:paraId="4E0B7758" w14:textId="3D92143A" w:rsidR="00850D2E" w:rsidRPr="00D866A5" w:rsidRDefault="00850D2E" w:rsidP="00850D2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hint="eastAsia"/>
                <w:color w:val="000000"/>
                <w:sz w:val="18"/>
                <w:szCs w:val="18"/>
              </w:rPr>
              <w:t>70.00</w:t>
            </w:r>
          </w:p>
        </w:tc>
        <w:tc>
          <w:tcPr>
            <w:tcW w:w="2177" w:type="dxa"/>
            <w:noWrap/>
            <w:vAlign w:val="center"/>
            <w:hideMark/>
          </w:tcPr>
          <w:p w14:paraId="28EE43E9" w14:textId="3F39E63C" w:rsidR="00850D2E" w:rsidRPr="00D866A5" w:rsidRDefault="00850D2E" w:rsidP="00850D2E">
            <w:pPr>
              <w:widowControl/>
              <w:spacing w:line="280" w:lineRule="exact"/>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20"/>
                <w:szCs w:val="20"/>
              </w:rPr>
            </w:pPr>
            <w:r>
              <w:rPr>
                <w:rFonts w:hint="eastAsia"/>
                <w:color w:val="000000"/>
                <w:sz w:val="18"/>
                <w:szCs w:val="18"/>
              </w:rPr>
              <w:t>100.0%</w:t>
            </w:r>
          </w:p>
        </w:tc>
      </w:tr>
      <w:tr w:rsidR="00850D2E" w:rsidRPr="00D866A5" w14:paraId="74CE9EA4"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61BA389" w14:textId="299D6927" w:rsidR="00850D2E" w:rsidRPr="00D866A5" w:rsidRDefault="00850D2E" w:rsidP="00850D2E">
            <w:pPr>
              <w:pStyle w:val="5"/>
              <w:rPr>
                <w:noProof/>
                <w:szCs w:val="20"/>
              </w:rPr>
            </w:pPr>
            <w:r>
              <w:rPr>
                <w:rFonts w:hint="eastAsia"/>
                <w:sz w:val="18"/>
                <w:szCs w:val="18"/>
              </w:rPr>
              <w:t>テレビ中継局</w:t>
            </w:r>
          </w:p>
        </w:tc>
        <w:tc>
          <w:tcPr>
            <w:tcW w:w="1063" w:type="dxa"/>
            <w:noWrap/>
            <w:vAlign w:val="center"/>
            <w:hideMark/>
          </w:tcPr>
          <w:p w14:paraId="2D5D98FC" w14:textId="2A900EED"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1977</w:t>
            </w:r>
          </w:p>
        </w:tc>
        <w:tc>
          <w:tcPr>
            <w:tcW w:w="1063" w:type="dxa"/>
            <w:noWrap/>
            <w:vAlign w:val="center"/>
            <w:hideMark/>
          </w:tcPr>
          <w:p w14:paraId="7AC2C9B2" w14:textId="5FAE5F1E"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48</w:t>
            </w:r>
          </w:p>
        </w:tc>
        <w:tc>
          <w:tcPr>
            <w:tcW w:w="1560" w:type="dxa"/>
            <w:noWrap/>
            <w:vAlign w:val="center"/>
            <w:hideMark/>
          </w:tcPr>
          <w:p w14:paraId="1DC09CD0" w14:textId="4463075C"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8.00</w:t>
            </w:r>
          </w:p>
        </w:tc>
        <w:tc>
          <w:tcPr>
            <w:tcW w:w="2177" w:type="dxa"/>
            <w:noWrap/>
            <w:vAlign w:val="center"/>
            <w:hideMark/>
          </w:tcPr>
          <w:p w14:paraId="014CA7D1" w14:textId="718DB33B"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100.0%</w:t>
            </w:r>
          </w:p>
        </w:tc>
      </w:tr>
      <w:tr w:rsidR="00850D2E" w:rsidRPr="00D866A5" w14:paraId="39012429"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23BDA94" w14:textId="08835652" w:rsidR="00850D2E" w:rsidRPr="00D866A5" w:rsidRDefault="00850D2E" w:rsidP="00850D2E">
            <w:pPr>
              <w:pStyle w:val="5"/>
              <w:rPr>
                <w:noProof/>
                <w:szCs w:val="20"/>
              </w:rPr>
            </w:pPr>
            <w:r>
              <w:rPr>
                <w:rFonts w:hint="eastAsia"/>
                <w:sz w:val="18"/>
                <w:szCs w:val="18"/>
              </w:rPr>
              <w:t>トマム給油所</w:t>
            </w:r>
          </w:p>
        </w:tc>
        <w:tc>
          <w:tcPr>
            <w:tcW w:w="1063" w:type="dxa"/>
            <w:noWrap/>
            <w:vAlign w:val="center"/>
            <w:hideMark/>
          </w:tcPr>
          <w:p w14:paraId="0D3D370F" w14:textId="7F140B3D"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2016</w:t>
            </w:r>
          </w:p>
        </w:tc>
        <w:tc>
          <w:tcPr>
            <w:tcW w:w="1063" w:type="dxa"/>
            <w:noWrap/>
            <w:vAlign w:val="center"/>
            <w:hideMark/>
          </w:tcPr>
          <w:p w14:paraId="00760562" w14:textId="03289ACF"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9</w:t>
            </w:r>
          </w:p>
        </w:tc>
        <w:tc>
          <w:tcPr>
            <w:tcW w:w="1560" w:type="dxa"/>
            <w:noWrap/>
            <w:vAlign w:val="center"/>
            <w:hideMark/>
          </w:tcPr>
          <w:p w14:paraId="4AB9264A" w14:textId="52F114C1"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24.30</w:t>
            </w:r>
          </w:p>
        </w:tc>
        <w:tc>
          <w:tcPr>
            <w:tcW w:w="2177" w:type="dxa"/>
            <w:noWrap/>
            <w:vAlign w:val="center"/>
            <w:hideMark/>
          </w:tcPr>
          <w:p w14:paraId="3BFECCBC" w14:textId="3294B3BB"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29.7%</w:t>
            </w:r>
          </w:p>
        </w:tc>
      </w:tr>
      <w:tr w:rsidR="00850D2E" w:rsidRPr="00D866A5" w14:paraId="2CE05720"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ECF32B2" w14:textId="716E0AA5" w:rsidR="00850D2E" w:rsidRPr="00D866A5" w:rsidRDefault="00850D2E" w:rsidP="00850D2E">
            <w:pPr>
              <w:pStyle w:val="5"/>
              <w:rPr>
                <w:szCs w:val="20"/>
              </w:rPr>
            </w:pPr>
            <w:r>
              <w:rPr>
                <w:rFonts w:hint="eastAsia"/>
                <w:sz w:val="18"/>
                <w:szCs w:val="18"/>
              </w:rPr>
              <w:t>川添公衆便所</w:t>
            </w:r>
          </w:p>
        </w:tc>
        <w:tc>
          <w:tcPr>
            <w:tcW w:w="1063" w:type="dxa"/>
            <w:noWrap/>
            <w:vAlign w:val="center"/>
          </w:tcPr>
          <w:p w14:paraId="6DD8BFF0" w14:textId="11FFF9E7"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1986</w:t>
            </w:r>
          </w:p>
        </w:tc>
        <w:tc>
          <w:tcPr>
            <w:tcW w:w="1063" w:type="dxa"/>
            <w:noWrap/>
            <w:vAlign w:val="center"/>
          </w:tcPr>
          <w:p w14:paraId="2F483BF8" w14:textId="67B144E0"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39</w:t>
            </w:r>
          </w:p>
        </w:tc>
        <w:tc>
          <w:tcPr>
            <w:tcW w:w="1560" w:type="dxa"/>
            <w:noWrap/>
            <w:vAlign w:val="center"/>
          </w:tcPr>
          <w:p w14:paraId="01317496" w14:textId="671071CD"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8.00</w:t>
            </w:r>
          </w:p>
        </w:tc>
        <w:tc>
          <w:tcPr>
            <w:tcW w:w="2177" w:type="dxa"/>
            <w:noWrap/>
            <w:vAlign w:val="center"/>
          </w:tcPr>
          <w:p w14:paraId="615249A6" w14:textId="53F9632D"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100.0%</w:t>
            </w:r>
          </w:p>
        </w:tc>
      </w:tr>
      <w:tr w:rsidR="00850D2E" w:rsidRPr="00D866A5" w14:paraId="10D15C96"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498A2D9A" w14:textId="21777F88" w:rsidR="00850D2E" w:rsidRPr="00D866A5" w:rsidRDefault="00850D2E" w:rsidP="00850D2E">
            <w:pPr>
              <w:pStyle w:val="5"/>
              <w:rPr>
                <w:color w:val="000000"/>
                <w:szCs w:val="20"/>
              </w:rPr>
            </w:pPr>
            <w:r>
              <w:rPr>
                <w:rFonts w:hint="eastAsia"/>
                <w:sz w:val="18"/>
                <w:szCs w:val="18"/>
              </w:rPr>
              <w:t>総合自動車車庫（大）</w:t>
            </w:r>
          </w:p>
        </w:tc>
        <w:tc>
          <w:tcPr>
            <w:tcW w:w="1063" w:type="dxa"/>
            <w:noWrap/>
            <w:vAlign w:val="center"/>
          </w:tcPr>
          <w:p w14:paraId="55043613" w14:textId="457F60E6"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Pr>
                <w:rFonts w:hint="eastAsia"/>
                <w:color w:val="000000"/>
                <w:sz w:val="18"/>
                <w:szCs w:val="18"/>
              </w:rPr>
              <w:t>1971</w:t>
            </w:r>
          </w:p>
        </w:tc>
        <w:tc>
          <w:tcPr>
            <w:tcW w:w="1063" w:type="dxa"/>
            <w:noWrap/>
            <w:vAlign w:val="center"/>
          </w:tcPr>
          <w:p w14:paraId="1D9B5B89" w14:textId="3E56E8CB"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color w:val="000000"/>
                <w:szCs w:val="20"/>
              </w:rPr>
            </w:pPr>
            <w:r>
              <w:rPr>
                <w:rFonts w:hint="eastAsia"/>
                <w:color w:val="000000"/>
                <w:sz w:val="18"/>
                <w:szCs w:val="18"/>
              </w:rPr>
              <w:t>54</w:t>
            </w:r>
          </w:p>
        </w:tc>
        <w:tc>
          <w:tcPr>
            <w:tcW w:w="1560" w:type="dxa"/>
            <w:noWrap/>
            <w:vAlign w:val="center"/>
          </w:tcPr>
          <w:p w14:paraId="6C134812" w14:textId="1730A11A"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Pr>
                <w:rFonts w:hint="eastAsia"/>
                <w:color w:val="000000"/>
                <w:sz w:val="18"/>
                <w:szCs w:val="18"/>
              </w:rPr>
              <w:t>224.00</w:t>
            </w:r>
          </w:p>
        </w:tc>
        <w:tc>
          <w:tcPr>
            <w:tcW w:w="2177" w:type="dxa"/>
            <w:noWrap/>
            <w:vAlign w:val="center"/>
          </w:tcPr>
          <w:p w14:paraId="3AC0C84F" w14:textId="22EC83BC"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color w:val="000000"/>
                <w:szCs w:val="20"/>
              </w:rPr>
            </w:pPr>
            <w:r>
              <w:rPr>
                <w:rFonts w:hint="eastAsia"/>
                <w:color w:val="000000"/>
                <w:sz w:val="18"/>
                <w:szCs w:val="18"/>
              </w:rPr>
              <w:t>100.0%</w:t>
            </w:r>
          </w:p>
        </w:tc>
      </w:tr>
      <w:tr w:rsidR="00850D2E" w:rsidRPr="00D866A5" w14:paraId="49F1E3F9"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0F7B214" w14:textId="1FA73DAC" w:rsidR="00850D2E" w:rsidRPr="00D866A5" w:rsidRDefault="00850D2E" w:rsidP="00850D2E">
            <w:pPr>
              <w:pStyle w:val="5"/>
              <w:rPr>
                <w:szCs w:val="20"/>
              </w:rPr>
            </w:pPr>
            <w:r>
              <w:rPr>
                <w:rFonts w:hint="eastAsia"/>
                <w:sz w:val="18"/>
                <w:szCs w:val="18"/>
              </w:rPr>
              <w:t>総合自動車車庫（小）</w:t>
            </w:r>
          </w:p>
        </w:tc>
        <w:tc>
          <w:tcPr>
            <w:tcW w:w="1063" w:type="dxa"/>
            <w:noWrap/>
            <w:vAlign w:val="center"/>
          </w:tcPr>
          <w:p w14:paraId="19778CB3" w14:textId="522DBD14"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1971</w:t>
            </w:r>
          </w:p>
        </w:tc>
        <w:tc>
          <w:tcPr>
            <w:tcW w:w="1063" w:type="dxa"/>
            <w:noWrap/>
            <w:vAlign w:val="center"/>
          </w:tcPr>
          <w:p w14:paraId="1A5D63EE" w14:textId="1B242D53"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54</w:t>
            </w:r>
          </w:p>
        </w:tc>
        <w:tc>
          <w:tcPr>
            <w:tcW w:w="1560" w:type="dxa"/>
            <w:noWrap/>
            <w:vAlign w:val="center"/>
          </w:tcPr>
          <w:p w14:paraId="0BCF5E15" w14:textId="45EB003B"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53.00</w:t>
            </w:r>
          </w:p>
        </w:tc>
        <w:tc>
          <w:tcPr>
            <w:tcW w:w="2177" w:type="dxa"/>
            <w:noWrap/>
            <w:vAlign w:val="center"/>
          </w:tcPr>
          <w:p w14:paraId="2D58FD15" w14:textId="0D126F81"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szCs w:val="20"/>
              </w:rPr>
            </w:pPr>
            <w:r>
              <w:rPr>
                <w:rFonts w:hint="eastAsia"/>
                <w:color w:val="000000"/>
                <w:sz w:val="18"/>
                <w:szCs w:val="18"/>
              </w:rPr>
              <w:t>100.0%</w:t>
            </w:r>
          </w:p>
        </w:tc>
      </w:tr>
      <w:tr w:rsidR="00850D2E" w:rsidRPr="00D866A5" w14:paraId="4410D1A6"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7BD506E4" w14:textId="140A3B31" w:rsidR="00850D2E" w:rsidRPr="00D866A5" w:rsidRDefault="00850D2E" w:rsidP="00850D2E">
            <w:pPr>
              <w:pStyle w:val="5"/>
              <w:rPr>
                <w:noProof/>
                <w:szCs w:val="20"/>
                <w:lang w:eastAsia="zh-CN"/>
              </w:rPr>
            </w:pPr>
            <w:r>
              <w:rPr>
                <w:rFonts w:hint="eastAsia"/>
                <w:sz w:val="18"/>
                <w:szCs w:val="18"/>
                <w:lang w:eastAsia="zh-CN"/>
              </w:rPr>
              <w:t>役場倉庫（旧農協倉庫）</w:t>
            </w:r>
          </w:p>
        </w:tc>
        <w:tc>
          <w:tcPr>
            <w:tcW w:w="1063" w:type="dxa"/>
            <w:noWrap/>
            <w:vAlign w:val="center"/>
          </w:tcPr>
          <w:p w14:paraId="36765C67" w14:textId="67EE638D"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2019</w:t>
            </w:r>
          </w:p>
        </w:tc>
        <w:tc>
          <w:tcPr>
            <w:tcW w:w="1063" w:type="dxa"/>
            <w:noWrap/>
            <w:vAlign w:val="center"/>
          </w:tcPr>
          <w:p w14:paraId="75C3B3C1" w14:textId="7A3C46D7"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6</w:t>
            </w:r>
          </w:p>
        </w:tc>
        <w:tc>
          <w:tcPr>
            <w:tcW w:w="1560" w:type="dxa"/>
            <w:noWrap/>
            <w:vAlign w:val="center"/>
          </w:tcPr>
          <w:p w14:paraId="6FD3F93B" w14:textId="6307FFC1"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149.00</w:t>
            </w:r>
          </w:p>
        </w:tc>
        <w:tc>
          <w:tcPr>
            <w:tcW w:w="2177" w:type="dxa"/>
            <w:noWrap/>
            <w:vAlign w:val="center"/>
          </w:tcPr>
          <w:p w14:paraId="320D5208" w14:textId="1B5BEE4F"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15.0%</w:t>
            </w:r>
          </w:p>
        </w:tc>
      </w:tr>
      <w:tr w:rsidR="00850D2E" w:rsidRPr="00D866A5" w14:paraId="4BB468A9"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75398E8" w14:textId="0D9075FA" w:rsidR="00850D2E" w:rsidRPr="00D866A5" w:rsidRDefault="000F1029" w:rsidP="00850D2E">
            <w:pPr>
              <w:pStyle w:val="5"/>
              <w:rPr>
                <w:noProof/>
                <w:szCs w:val="20"/>
              </w:rPr>
            </w:pPr>
            <w:r>
              <w:rPr>
                <w:rFonts w:hint="eastAsia"/>
                <w:sz w:val="18"/>
                <w:szCs w:val="18"/>
              </w:rPr>
              <w:t>旧</w:t>
            </w:r>
            <w:r w:rsidR="00850D2E">
              <w:rPr>
                <w:rFonts w:hint="eastAsia"/>
                <w:sz w:val="18"/>
                <w:szCs w:val="18"/>
              </w:rPr>
              <w:t>NOSAI占冠駐在</w:t>
            </w:r>
          </w:p>
        </w:tc>
        <w:tc>
          <w:tcPr>
            <w:tcW w:w="1063" w:type="dxa"/>
            <w:noWrap/>
            <w:vAlign w:val="center"/>
          </w:tcPr>
          <w:p w14:paraId="2D1DB694" w14:textId="04324674"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1994</w:t>
            </w:r>
          </w:p>
        </w:tc>
        <w:tc>
          <w:tcPr>
            <w:tcW w:w="1063" w:type="dxa"/>
            <w:noWrap/>
            <w:vAlign w:val="center"/>
          </w:tcPr>
          <w:p w14:paraId="67F20B61" w14:textId="0F90937D"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31</w:t>
            </w:r>
          </w:p>
        </w:tc>
        <w:tc>
          <w:tcPr>
            <w:tcW w:w="1560" w:type="dxa"/>
            <w:noWrap/>
            <w:vAlign w:val="center"/>
          </w:tcPr>
          <w:p w14:paraId="4BAB6A3E" w14:textId="410C81BE"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75.00</w:t>
            </w:r>
          </w:p>
        </w:tc>
        <w:tc>
          <w:tcPr>
            <w:tcW w:w="2177" w:type="dxa"/>
            <w:noWrap/>
            <w:vAlign w:val="center"/>
          </w:tcPr>
          <w:p w14:paraId="0A17BCD8" w14:textId="27401069"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noProof/>
                <w:szCs w:val="20"/>
              </w:rPr>
            </w:pPr>
            <w:r>
              <w:rPr>
                <w:rFonts w:hint="eastAsia"/>
                <w:color w:val="000000"/>
                <w:sz w:val="18"/>
                <w:szCs w:val="18"/>
              </w:rPr>
              <w:t>100.0%</w:t>
            </w:r>
          </w:p>
        </w:tc>
      </w:tr>
      <w:tr w:rsidR="00850D2E" w:rsidRPr="00D866A5" w14:paraId="6BCCFF25"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67D5329" w14:textId="2FE071A8" w:rsidR="00850D2E" w:rsidRPr="00D866A5" w:rsidRDefault="00850D2E" w:rsidP="00850D2E">
            <w:pPr>
              <w:pStyle w:val="5"/>
              <w:rPr>
                <w:rFonts w:hAnsi="游ゴシック Medium"/>
                <w:color w:val="000000"/>
                <w:szCs w:val="20"/>
              </w:rPr>
            </w:pPr>
            <w:r>
              <w:rPr>
                <w:rFonts w:hint="eastAsia"/>
                <w:sz w:val="18"/>
                <w:szCs w:val="18"/>
              </w:rPr>
              <w:t>旧農協事務所</w:t>
            </w:r>
          </w:p>
        </w:tc>
        <w:tc>
          <w:tcPr>
            <w:tcW w:w="1063" w:type="dxa"/>
            <w:noWrap/>
            <w:vAlign w:val="center"/>
          </w:tcPr>
          <w:p w14:paraId="70EC2FEC" w14:textId="3AFB3DD4"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2021</w:t>
            </w:r>
          </w:p>
        </w:tc>
        <w:tc>
          <w:tcPr>
            <w:tcW w:w="1063" w:type="dxa"/>
            <w:noWrap/>
            <w:vAlign w:val="center"/>
          </w:tcPr>
          <w:p w14:paraId="2FF75D62" w14:textId="692B6255"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4</w:t>
            </w:r>
          </w:p>
        </w:tc>
        <w:tc>
          <w:tcPr>
            <w:tcW w:w="1560" w:type="dxa"/>
            <w:noWrap/>
            <w:vAlign w:val="center"/>
          </w:tcPr>
          <w:p w14:paraId="3FC63AC3" w14:textId="78BD0D87"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485.00</w:t>
            </w:r>
          </w:p>
        </w:tc>
        <w:tc>
          <w:tcPr>
            <w:tcW w:w="2177" w:type="dxa"/>
            <w:noWrap/>
            <w:vAlign w:val="center"/>
          </w:tcPr>
          <w:p w14:paraId="32C93397" w14:textId="7806DA37"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100.0%</w:t>
            </w:r>
          </w:p>
        </w:tc>
      </w:tr>
      <w:tr w:rsidR="00850D2E" w:rsidRPr="00D866A5" w14:paraId="33F69C7C"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0F2CD92" w14:textId="062BF5FF" w:rsidR="00850D2E" w:rsidRPr="00D866A5" w:rsidRDefault="00850D2E" w:rsidP="00850D2E">
            <w:pPr>
              <w:pStyle w:val="5"/>
              <w:rPr>
                <w:rFonts w:hAnsi="游ゴシック Medium"/>
                <w:color w:val="000000"/>
                <w:szCs w:val="20"/>
              </w:rPr>
            </w:pPr>
            <w:r>
              <w:rPr>
                <w:rFonts w:hint="eastAsia"/>
                <w:sz w:val="18"/>
                <w:szCs w:val="18"/>
              </w:rPr>
              <w:t>書庫</w:t>
            </w:r>
          </w:p>
        </w:tc>
        <w:tc>
          <w:tcPr>
            <w:tcW w:w="1063" w:type="dxa"/>
            <w:noWrap/>
            <w:vAlign w:val="center"/>
          </w:tcPr>
          <w:p w14:paraId="7DC5093E" w14:textId="0A80B657"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1988</w:t>
            </w:r>
          </w:p>
        </w:tc>
        <w:tc>
          <w:tcPr>
            <w:tcW w:w="1063" w:type="dxa"/>
            <w:noWrap/>
            <w:vAlign w:val="center"/>
          </w:tcPr>
          <w:p w14:paraId="0B007A00" w14:textId="5601197F"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37</w:t>
            </w:r>
          </w:p>
        </w:tc>
        <w:tc>
          <w:tcPr>
            <w:tcW w:w="1560" w:type="dxa"/>
            <w:noWrap/>
            <w:vAlign w:val="center"/>
          </w:tcPr>
          <w:p w14:paraId="2C55155D" w14:textId="3086EF16"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52.00</w:t>
            </w:r>
          </w:p>
        </w:tc>
        <w:tc>
          <w:tcPr>
            <w:tcW w:w="2177" w:type="dxa"/>
            <w:noWrap/>
            <w:vAlign w:val="center"/>
          </w:tcPr>
          <w:p w14:paraId="57214F93" w14:textId="5C4F2A2F"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100.0%</w:t>
            </w:r>
          </w:p>
        </w:tc>
      </w:tr>
      <w:tr w:rsidR="00850D2E" w:rsidRPr="00D866A5" w14:paraId="4E0EDCF6"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090A7F0D" w14:textId="6675C3BE" w:rsidR="00850D2E" w:rsidRPr="00D866A5" w:rsidRDefault="00850D2E" w:rsidP="00850D2E">
            <w:pPr>
              <w:pStyle w:val="5"/>
              <w:rPr>
                <w:rFonts w:hAnsi="游ゴシック Medium"/>
                <w:color w:val="000000"/>
                <w:szCs w:val="20"/>
              </w:rPr>
            </w:pPr>
            <w:r>
              <w:rPr>
                <w:rFonts w:hint="eastAsia"/>
                <w:sz w:val="18"/>
                <w:szCs w:val="18"/>
              </w:rPr>
              <w:t>防災備蓄倉庫</w:t>
            </w:r>
          </w:p>
        </w:tc>
        <w:tc>
          <w:tcPr>
            <w:tcW w:w="1063" w:type="dxa"/>
            <w:noWrap/>
            <w:vAlign w:val="center"/>
          </w:tcPr>
          <w:p w14:paraId="72B8BB55" w14:textId="2BE97CF3"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2013</w:t>
            </w:r>
          </w:p>
        </w:tc>
        <w:tc>
          <w:tcPr>
            <w:tcW w:w="1063" w:type="dxa"/>
            <w:noWrap/>
            <w:vAlign w:val="center"/>
          </w:tcPr>
          <w:p w14:paraId="33F7B320" w14:textId="2B0A1F47"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12</w:t>
            </w:r>
          </w:p>
        </w:tc>
        <w:tc>
          <w:tcPr>
            <w:tcW w:w="1560" w:type="dxa"/>
            <w:noWrap/>
            <w:vAlign w:val="center"/>
          </w:tcPr>
          <w:p w14:paraId="409FA738" w14:textId="53925E36"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90.00</w:t>
            </w:r>
          </w:p>
        </w:tc>
        <w:tc>
          <w:tcPr>
            <w:tcW w:w="2177" w:type="dxa"/>
            <w:noWrap/>
            <w:vAlign w:val="center"/>
          </w:tcPr>
          <w:p w14:paraId="47DEEBF4" w14:textId="60EDC5D7"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39.6%</w:t>
            </w:r>
          </w:p>
        </w:tc>
      </w:tr>
      <w:tr w:rsidR="00850D2E" w:rsidRPr="00D866A5" w14:paraId="01CE1AD6" w14:textId="77777777" w:rsidTr="007E7B25">
        <w:trPr>
          <w:trHeight w:val="357"/>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tcPr>
          <w:p w14:paraId="63E93291" w14:textId="28700642" w:rsidR="00850D2E" w:rsidRPr="00D866A5" w:rsidRDefault="00850D2E" w:rsidP="00850D2E">
            <w:pPr>
              <w:pStyle w:val="5"/>
              <w:rPr>
                <w:rFonts w:hAnsi="游ゴシック Medium"/>
                <w:color w:val="000000"/>
                <w:szCs w:val="20"/>
              </w:rPr>
            </w:pPr>
            <w:r>
              <w:rPr>
                <w:rFonts w:hint="eastAsia"/>
                <w:sz w:val="18"/>
                <w:szCs w:val="18"/>
              </w:rPr>
              <w:t>車庫（ガレージ）</w:t>
            </w:r>
          </w:p>
        </w:tc>
        <w:tc>
          <w:tcPr>
            <w:tcW w:w="1063" w:type="dxa"/>
            <w:noWrap/>
            <w:vAlign w:val="center"/>
          </w:tcPr>
          <w:p w14:paraId="0445E0E9" w14:textId="4F13C319"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2012</w:t>
            </w:r>
          </w:p>
        </w:tc>
        <w:tc>
          <w:tcPr>
            <w:tcW w:w="1063" w:type="dxa"/>
            <w:noWrap/>
            <w:vAlign w:val="center"/>
          </w:tcPr>
          <w:p w14:paraId="07D20445" w14:textId="11764015" w:rsidR="00850D2E" w:rsidRPr="00D866A5" w:rsidRDefault="00850D2E" w:rsidP="00850D2E">
            <w:pPr>
              <w:pStyle w:val="5"/>
              <w:jc w:val="center"/>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13</w:t>
            </w:r>
          </w:p>
        </w:tc>
        <w:tc>
          <w:tcPr>
            <w:tcW w:w="1560" w:type="dxa"/>
            <w:noWrap/>
            <w:vAlign w:val="center"/>
          </w:tcPr>
          <w:p w14:paraId="1EFA7255" w14:textId="0D716EDD"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16.00</w:t>
            </w:r>
          </w:p>
        </w:tc>
        <w:tc>
          <w:tcPr>
            <w:tcW w:w="2177" w:type="dxa"/>
            <w:noWrap/>
            <w:vAlign w:val="center"/>
          </w:tcPr>
          <w:p w14:paraId="0900E140" w14:textId="25FDA24F" w:rsidR="00850D2E" w:rsidRPr="00D866A5" w:rsidRDefault="00850D2E" w:rsidP="00850D2E">
            <w:pPr>
              <w:pStyle w:val="5"/>
              <w:jc w:val="right"/>
              <w:cnfStyle w:val="000000000000" w:firstRow="0" w:lastRow="0" w:firstColumn="0" w:lastColumn="0" w:oddVBand="0" w:evenVBand="0" w:oddHBand="0" w:evenHBand="0" w:firstRowFirstColumn="0" w:firstRowLastColumn="0" w:lastRowFirstColumn="0" w:lastRowLastColumn="0"/>
              <w:rPr>
                <w:rFonts w:hAnsi="游ゴシック Medium"/>
                <w:color w:val="000000"/>
                <w:szCs w:val="20"/>
              </w:rPr>
            </w:pPr>
            <w:r>
              <w:rPr>
                <w:rFonts w:hint="eastAsia"/>
                <w:color w:val="000000"/>
                <w:sz w:val="18"/>
                <w:szCs w:val="18"/>
              </w:rPr>
              <w:t>42.9%</w:t>
            </w:r>
          </w:p>
        </w:tc>
      </w:tr>
    </w:tbl>
    <w:p w14:paraId="1EE8DB30" w14:textId="662D909C" w:rsidR="00210950" w:rsidRPr="00D866A5" w:rsidRDefault="00210950" w:rsidP="00BE4797">
      <w:pPr>
        <w:pStyle w:val="ac"/>
      </w:pPr>
    </w:p>
    <w:p w14:paraId="7124FA93" w14:textId="32ADC154" w:rsidR="00FA5694" w:rsidRPr="00D866A5" w:rsidRDefault="00FA5694" w:rsidP="00063428">
      <w:pPr>
        <w:widowControl/>
        <w:jc w:val="left"/>
        <w:rPr>
          <w:rFonts w:hAnsi="游ゴシック Medium"/>
        </w:rPr>
      </w:pPr>
    </w:p>
    <w:p w14:paraId="4EDE8AF5" w14:textId="4A85B1DE" w:rsidR="00FA5694" w:rsidRPr="00D866A5" w:rsidRDefault="00FA5694" w:rsidP="00063428">
      <w:pPr>
        <w:widowControl/>
        <w:jc w:val="left"/>
        <w:rPr>
          <w:rFonts w:hAnsi="游ゴシック Medium"/>
        </w:rPr>
      </w:pPr>
    </w:p>
    <w:bookmarkEnd w:id="15"/>
    <w:p w14:paraId="221821C1" w14:textId="6F15054B" w:rsidR="00D52BDB" w:rsidRDefault="00D52BDB">
      <w:pPr>
        <w:widowControl/>
        <w:jc w:val="left"/>
        <w:rPr>
          <w:rFonts w:ascii="Meiryo UI" w:eastAsia="Meiryo UI" w:hAnsi="Meiryo UI"/>
          <w:b/>
          <w:bCs/>
          <w:color w:val="004EA2"/>
          <w:spacing w:val="20"/>
          <w:sz w:val="28"/>
          <w:szCs w:val="32"/>
        </w:rPr>
      </w:pPr>
    </w:p>
    <w:p w14:paraId="7E94787D" w14:textId="77777777" w:rsidR="00E868D4" w:rsidRDefault="00E868D4">
      <w:pPr>
        <w:widowControl/>
        <w:jc w:val="left"/>
        <w:rPr>
          <w:rFonts w:ascii="Meiryo UI" w:eastAsia="Meiryo UI" w:hAnsi="Meiryo UI"/>
          <w:b/>
          <w:bCs/>
          <w:color w:val="004EA2"/>
          <w:spacing w:val="20"/>
          <w:sz w:val="28"/>
          <w:szCs w:val="32"/>
        </w:rPr>
      </w:pPr>
    </w:p>
    <w:p w14:paraId="343E0CD9" w14:textId="77777777" w:rsidR="00E868D4" w:rsidRDefault="00E868D4">
      <w:pPr>
        <w:widowControl/>
        <w:jc w:val="left"/>
        <w:rPr>
          <w:rFonts w:ascii="Meiryo UI" w:eastAsia="Meiryo UI" w:hAnsi="Meiryo UI"/>
          <w:b/>
          <w:bCs/>
          <w:color w:val="004EA2"/>
          <w:spacing w:val="20"/>
          <w:sz w:val="28"/>
          <w:szCs w:val="32"/>
        </w:rPr>
      </w:pPr>
    </w:p>
    <w:p w14:paraId="7BA26740" w14:textId="77777777" w:rsidR="00E868D4" w:rsidRPr="00D866A5" w:rsidRDefault="00E868D4">
      <w:pPr>
        <w:widowControl/>
        <w:jc w:val="left"/>
        <w:rPr>
          <w:rFonts w:ascii="Meiryo UI" w:eastAsia="Meiryo UI" w:hAnsi="Meiryo UI"/>
          <w:b/>
          <w:bCs/>
          <w:color w:val="004EA2"/>
          <w:spacing w:val="20"/>
          <w:sz w:val="28"/>
          <w:szCs w:val="32"/>
        </w:rPr>
      </w:pPr>
    </w:p>
    <w:p w14:paraId="7D5BD531" w14:textId="1A40E967" w:rsidR="00DB1D92" w:rsidRPr="00D866A5" w:rsidRDefault="00DB1D92" w:rsidP="00C21C4D">
      <w:pPr>
        <w:pStyle w:val="af"/>
      </w:pPr>
      <w:r w:rsidRPr="00D866A5">
        <w:rPr>
          <w:rFonts w:hint="eastAsia"/>
          <w:noProof/>
        </w:rPr>
        <w:lastRenderedPageBreak/>
        <mc:AlternateContent>
          <mc:Choice Requires="wps">
            <w:drawing>
              <wp:anchor distT="0" distB="0" distL="114300" distR="114300" simplePos="0" relativeHeight="252056064" behindDoc="0" locked="0" layoutInCell="1" allowOverlap="1" wp14:anchorId="25BF1AA9" wp14:editId="5D470DAF">
                <wp:simplePos x="0" y="0"/>
                <wp:positionH relativeFrom="margin">
                  <wp:posOffset>0</wp:posOffset>
                </wp:positionH>
                <wp:positionV relativeFrom="paragraph">
                  <wp:posOffset>438150</wp:posOffset>
                </wp:positionV>
                <wp:extent cx="5975985" cy="0"/>
                <wp:effectExtent l="0" t="0" r="0" b="0"/>
                <wp:wrapNone/>
                <wp:docPr id="5609" name="直線コネクタ 5609"/>
                <wp:cNvGraphicFramePr/>
                <a:graphic xmlns:a="http://schemas.openxmlformats.org/drawingml/2006/main">
                  <a:graphicData uri="http://schemas.microsoft.com/office/word/2010/wordprocessingShape">
                    <wps:wsp>
                      <wps:cNvCnPr/>
                      <wps:spPr>
                        <a:xfrm>
                          <a:off x="0" y="0"/>
                          <a:ext cx="59759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FF6CF" id="直線コネクタ 5609" o:spid="_x0000_s1026" style="position:absolute;left:0;text-align:left;z-index:25205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4.5pt" to="470.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ucnAEAAJQDAAAOAAAAZHJzL2Uyb0RvYy54bWysU9uO0zAQfUfiHyy/06QrFXajpvuwK3hB&#10;sOLyAV5n3FiyPdbYNOnfM3bbFAESAvHi+DLnzJwzk+397J04ACWLoZfrVSsFBI2DDftefv3y9tWt&#10;FCmrMCiHAXp5hCTvdy9fbKfYwQ2O6AYgwSQhdVPs5Zhz7Jom6RG8SiuMEPjRIHmV+Uj7ZiA1Mbt3&#10;zU3bvm4mpCESakiJbx9Pj3JX+Y0BnT8akyAL10uuLdeV6vpc1ma3Vd2eVBytPpeh/qEKr2zgpAvV&#10;o8pKfCP7C5W3mjChySuNvkFjrIaqgdWs25/UfB5VhKqFzUlxsSn9P1r94fAQnohtmGLqUnyiomI2&#10;5MuX6xNzNeu4mAVzFpovN3dvNne3Gyn05a25AiOl/A7Qi7LppbOh6FCdOrxPmZNx6CWED9fUdZeP&#10;DkqwC5/ACDtwsnVF16mAB0fioLifSmsIeV16yHw1usCMdW4Btn8GnuMLFOrE/A14QdTMGPIC9jYg&#10;/S57ni8lm1P8xYGT7mLBMw7H2pRqDbe+KjyPaZmtH88Vfv2Zdt8BAAD//wMAUEsDBBQABgAIAAAA&#10;IQBPC/XH3gAAAAYBAAAPAAAAZHJzL2Rvd25yZXYueG1sTI9BS8NAEIXvQv/DMoI3u0mR0sZsSimI&#10;tSDFKtTjNjsmsdnZsLtt0n/fEQ96Gt684b1v8sVgW3FGHxpHCtJxAgKpdKahSsHH+9P9DESImoxu&#10;HaGCCwZYFKObXGfG9fSG512sBIdQyLSCOsYukzKUNVodxq5DYu/LeasjS19J43XP4baVkySZSqsb&#10;4oZad7iqsTzuTlbBq1+vV8vN5Zu2n7bfTzb77cvwrNTd7bB8BBFxiH/H8IPP6FAw08GdyATRKuBH&#10;ooLpnCe784c0BXH4Xcgil//xiysAAAD//wMAUEsBAi0AFAAGAAgAAAAhALaDOJL+AAAA4QEAABMA&#10;AAAAAAAAAAAAAAAAAAAAAFtDb250ZW50X1R5cGVzXS54bWxQSwECLQAUAAYACAAAACEAOP0h/9YA&#10;AACUAQAACwAAAAAAAAAAAAAAAAAvAQAAX3JlbHMvLnJlbHNQSwECLQAUAAYACAAAACEAkTvLnJwB&#10;AACUAwAADgAAAAAAAAAAAAAAAAAuAgAAZHJzL2Uyb0RvYy54bWxQSwECLQAUAAYACAAAACEATwv1&#10;x94AAAAGAQAADwAAAAAAAAAAAAAAAAD2AwAAZHJzL2Rvd25yZXYueG1sUEsFBgAAAAAEAAQA8wAA&#10;AAEFAAAAAA==&#10;" strokecolor="#4472c4 [3204]" strokeweight=".5pt">
                <v:stroke joinstyle="miter"/>
                <w10:wrap anchorx="margin"/>
              </v:line>
            </w:pict>
          </mc:Fallback>
        </mc:AlternateContent>
      </w:r>
      <w:r w:rsidR="0002706C" w:rsidRPr="00D866A5">
        <w:rPr>
          <w:rFonts w:hint="eastAsia"/>
        </w:rPr>
        <w:t>４</w:t>
      </w:r>
      <w:r w:rsidRPr="00D866A5">
        <w:rPr>
          <w:rFonts w:hint="eastAsia"/>
        </w:rPr>
        <w:t>．インフラ</w:t>
      </w:r>
      <w:r w:rsidR="000A5B0D" w:rsidRPr="00D866A5">
        <w:rPr>
          <w:rFonts w:hint="eastAsia"/>
        </w:rPr>
        <w:t>系</w:t>
      </w:r>
      <w:r w:rsidRPr="00D866A5">
        <w:rPr>
          <w:rFonts w:hint="eastAsia"/>
        </w:rPr>
        <w:t>施設の状況</w:t>
      </w:r>
    </w:p>
    <w:p w14:paraId="470EA752" w14:textId="100C90F8" w:rsidR="00DB1D92" w:rsidRPr="00D866A5" w:rsidRDefault="00DB1D92" w:rsidP="00C21C4D">
      <w:pPr>
        <w:pStyle w:val="4"/>
        <w:rPr>
          <w:rFonts w:ascii="ＭＳ ゴシック" w:eastAsia="ＭＳ ゴシック" w:hAnsi="ＭＳ ゴシック"/>
        </w:rPr>
      </w:pPr>
      <w:r w:rsidRPr="00D866A5">
        <w:rPr>
          <w:rFonts w:hint="eastAsia"/>
        </w:rPr>
        <w:t>（１）道路</w:t>
      </w:r>
    </w:p>
    <w:p w14:paraId="5BE34184" w14:textId="60740D92" w:rsidR="00E868D4" w:rsidRPr="00E868D4" w:rsidRDefault="00E868D4" w:rsidP="00E868D4">
      <w:pPr>
        <w:ind w:firstLineChars="100" w:firstLine="210"/>
      </w:pPr>
      <w:r w:rsidRPr="00AF0DFA">
        <w:t>占冠村が管理する村道は令和7（2025）年度</w:t>
      </w:r>
      <w:r w:rsidR="000B1040" w:rsidRPr="00AF0DFA">
        <w:rPr>
          <w:rFonts w:hint="eastAsia"/>
        </w:rPr>
        <w:t>末</w:t>
      </w:r>
      <w:r w:rsidRPr="00AF0DFA">
        <w:t>現在、137路線あります。広大な行政面積の中で道路網を形成していますが、地形条件や財政規模の</w:t>
      </w:r>
      <w:r w:rsidRPr="00E868D4">
        <w:t>制約もあり、改良率および舗装率は依然として高い水準には至っていません。</w:t>
      </w:r>
    </w:p>
    <w:p w14:paraId="124AB485" w14:textId="78B5F337" w:rsidR="001E6530" w:rsidRPr="00E868D4" w:rsidRDefault="00E868D4" w:rsidP="00E868D4">
      <w:pPr>
        <w:ind w:firstLineChars="100" w:firstLine="210"/>
      </w:pPr>
      <w:r w:rsidRPr="00E868D4">
        <w:t>特に、未改良区間や未舗装区間が残っており、降雨時や冬期間における通行環境の確保、維持管理負担の増大が課題となっています。また、整備済み路線においても供用開始から相当年数が経過し、舗装の老朽化や路面損傷が進行している状況です。</w:t>
      </w:r>
    </w:p>
    <w:p w14:paraId="10342ECD" w14:textId="4F9B88E7" w:rsidR="0007268A" w:rsidRDefault="00E868D4" w:rsidP="00E868D4">
      <w:pPr>
        <w:widowControl/>
        <w:ind w:firstLineChars="100" w:firstLine="210"/>
        <w:jc w:val="left"/>
        <w:rPr>
          <w:rFonts w:hAnsi="游ゴシック Medium"/>
        </w:rPr>
      </w:pPr>
      <w:r w:rsidRPr="00E868D4">
        <w:rPr>
          <w:rFonts w:hAnsi="游ゴシック Medium"/>
        </w:rPr>
        <w:t>今後は、交通量や地域の利用状況を踏まえた優先順位付けを行い、計画的な改良・舗装整備および補修を実施するとともに、維持管理費の平準化を図りながら、安全で持続可能な道路ネットワークの確保に努めます。</w:t>
      </w:r>
    </w:p>
    <w:p w14:paraId="188F8AB3" w14:textId="77777777" w:rsidR="00E868D4" w:rsidRPr="00D866A5" w:rsidRDefault="00E868D4" w:rsidP="00E868D4">
      <w:pPr>
        <w:widowControl/>
        <w:ind w:firstLineChars="100" w:firstLine="210"/>
        <w:jc w:val="left"/>
        <w:rPr>
          <w:rFonts w:hAnsi="游ゴシック Medium"/>
        </w:rPr>
      </w:pPr>
    </w:p>
    <w:p w14:paraId="38DF52CE" w14:textId="6B7D7B89" w:rsidR="004454F8" w:rsidRPr="00D866A5" w:rsidRDefault="004454F8" w:rsidP="004454F8">
      <w:pPr>
        <w:pStyle w:val="ac"/>
        <w:rPr>
          <w:b/>
          <w:bCs/>
          <w:color w:val="FF0000"/>
        </w:rPr>
      </w:pPr>
      <w:r w:rsidRPr="00D866A5">
        <w:rPr>
          <w:rFonts w:hint="eastAsia"/>
        </w:rPr>
        <w:t>■</w:t>
      </w:r>
      <w:r w:rsidR="00846612" w:rsidRPr="00D866A5">
        <w:rPr>
          <w:rFonts w:hint="eastAsia"/>
        </w:rPr>
        <w:t>道路</w:t>
      </w:r>
      <w:r w:rsidRPr="00D866A5">
        <w:rPr>
          <w:rFonts w:hint="eastAsia"/>
        </w:rPr>
        <w:t>の</w:t>
      </w:r>
      <w:r w:rsidR="00846612" w:rsidRPr="00D866A5">
        <w:rPr>
          <w:rFonts w:hint="eastAsia"/>
        </w:rPr>
        <w:t>概要</w:t>
      </w:r>
      <w:r w:rsidRPr="00D866A5">
        <w:rPr>
          <w:rFonts w:hint="eastAsia"/>
        </w:rPr>
        <w:t>（令和</w:t>
      </w:r>
      <w:r w:rsidR="00E63D29">
        <w:rPr>
          <w:rFonts w:hint="eastAsia"/>
        </w:rPr>
        <w:t>7</w:t>
      </w:r>
      <w:r w:rsidRPr="00D866A5">
        <w:rPr>
          <w:rFonts w:hint="eastAsia"/>
        </w:rPr>
        <w:t>（</w:t>
      </w:r>
      <w:r w:rsidRPr="00D866A5">
        <w:rPr>
          <w:rFonts w:hint="eastAsia"/>
        </w:rPr>
        <w:t>202</w:t>
      </w:r>
      <w:r w:rsidR="00E63D29">
        <w:rPr>
          <w:rFonts w:hint="eastAsia"/>
        </w:rPr>
        <w:t>5</w:t>
      </w:r>
      <w:r w:rsidRPr="00D866A5">
        <w:rPr>
          <w:rFonts w:hint="eastAsia"/>
        </w:rPr>
        <w:t>）年度末</w:t>
      </w:r>
      <w:r w:rsidR="007174AB" w:rsidRPr="00D866A5">
        <w:rPr>
          <w:rFonts w:hint="eastAsia"/>
        </w:rPr>
        <w:t>現在</w:t>
      </w:r>
      <w:r w:rsidRPr="00D866A5">
        <w:rPr>
          <w:rFonts w:hint="eastAsia"/>
        </w:rPr>
        <w:t>）</w:t>
      </w:r>
    </w:p>
    <w:tbl>
      <w:tblPr>
        <w:tblStyle w:val="31"/>
        <w:tblW w:w="0" w:type="auto"/>
        <w:tblLook w:val="04A0" w:firstRow="1" w:lastRow="0" w:firstColumn="1" w:lastColumn="0" w:noHBand="0" w:noVBand="1"/>
      </w:tblPr>
      <w:tblGrid>
        <w:gridCol w:w="1896"/>
        <w:gridCol w:w="1896"/>
        <w:gridCol w:w="1787"/>
        <w:gridCol w:w="1787"/>
      </w:tblGrid>
      <w:tr w:rsidR="003728CA" w:rsidRPr="00D866A5" w14:paraId="4D27FAE5" w14:textId="77777777" w:rsidTr="0085739A">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3792" w:type="dxa"/>
            <w:gridSpan w:val="2"/>
            <w:vAlign w:val="center"/>
          </w:tcPr>
          <w:p w14:paraId="2D790A2A" w14:textId="7BD7A519" w:rsidR="003728CA" w:rsidRPr="00D866A5" w:rsidRDefault="003728CA" w:rsidP="00025554">
            <w:pPr>
              <w:widowControl/>
              <w:jc w:val="center"/>
              <w:rPr>
                <w:rFonts w:hAnsi="游ゴシック Medium"/>
              </w:rPr>
            </w:pPr>
            <w:r w:rsidRPr="00D866A5">
              <w:rPr>
                <w:rFonts w:hAnsi="游ゴシック Medium" w:hint="eastAsia"/>
              </w:rPr>
              <w:t>施設分類</w:t>
            </w:r>
          </w:p>
        </w:tc>
        <w:tc>
          <w:tcPr>
            <w:tcW w:w="1787" w:type="dxa"/>
            <w:vAlign w:val="center"/>
          </w:tcPr>
          <w:p w14:paraId="1787C992" w14:textId="2A96E949" w:rsidR="003728CA" w:rsidRPr="00D866A5" w:rsidRDefault="00342F7C" w:rsidP="00025554">
            <w:pPr>
              <w:widowControl/>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総</w:t>
            </w:r>
            <w:r w:rsidRPr="00D866A5">
              <w:rPr>
                <w:rFonts w:hAnsi="游ゴシック Medium"/>
              </w:rPr>
              <w:t>延長（m</w:t>
            </w:r>
            <w:r w:rsidRPr="00D866A5">
              <w:rPr>
                <w:rFonts w:hAnsi="游ゴシック Medium" w:hint="eastAsia"/>
              </w:rPr>
              <w:t>）</w:t>
            </w:r>
          </w:p>
        </w:tc>
        <w:tc>
          <w:tcPr>
            <w:tcW w:w="1787" w:type="dxa"/>
            <w:vAlign w:val="center"/>
          </w:tcPr>
          <w:p w14:paraId="4F4CB77C" w14:textId="5AA8BDA1" w:rsidR="003728CA" w:rsidRPr="00D866A5" w:rsidRDefault="00342F7C" w:rsidP="0085739A">
            <w:pPr>
              <w:widowControl/>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面積</w:t>
            </w:r>
            <w:r w:rsidRPr="00D866A5">
              <w:rPr>
                <w:rFonts w:hAnsi="游ゴシック Medium"/>
              </w:rPr>
              <w:t>等（㎡</w:t>
            </w:r>
            <w:r w:rsidRPr="00D866A5">
              <w:rPr>
                <w:rFonts w:hAnsi="游ゴシック Medium" w:hint="eastAsia"/>
              </w:rPr>
              <w:t>）</w:t>
            </w:r>
          </w:p>
        </w:tc>
      </w:tr>
      <w:tr w:rsidR="004454F8" w:rsidRPr="00D866A5" w14:paraId="690983EB" w14:textId="77777777" w:rsidTr="00FC5C5E">
        <w:tc>
          <w:tcPr>
            <w:cnfStyle w:val="001000000000" w:firstRow="0" w:lastRow="0" w:firstColumn="1" w:lastColumn="0" w:oddVBand="0" w:evenVBand="0" w:oddHBand="0" w:evenHBand="0" w:firstRowFirstColumn="0" w:firstRowLastColumn="0" w:lastRowFirstColumn="0" w:lastRowLastColumn="0"/>
            <w:tcW w:w="1896" w:type="dxa"/>
            <w:tcBorders>
              <w:bottom w:val="single" w:sz="4" w:space="0" w:color="808080" w:themeColor="background1" w:themeShade="80"/>
            </w:tcBorders>
            <w:vAlign w:val="center"/>
          </w:tcPr>
          <w:p w14:paraId="11D0FDC8" w14:textId="052CFB89" w:rsidR="004454F8" w:rsidRPr="00D866A5" w:rsidRDefault="0085739A" w:rsidP="0085739A">
            <w:pPr>
              <w:widowControl/>
              <w:rPr>
                <w:rFonts w:hAnsi="游ゴシック Medium"/>
              </w:rPr>
            </w:pPr>
            <w:r w:rsidRPr="00D866A5">
              <w:rPr>
                <w:rFonts w:hAnsi="游ゴシック Medium" w:hint="eastAsia"/>
              </w:rPr>
              <w:t>一般</w:t>
            </w:r>
            <w:r w:rsidRPr="00D866A5">
              <w:rPr>
                <w:rFonts w:hAnsi="游ゴシック Medium"/>
              </w:rPr>
              <w:t xml:space="preserve"> 道路</w:t>
            </w:r>
          </w:p>
        </w:tc>
        <w:tc>
          <w:tcPr>
            <w:tcW w:w="1896" w:type="dxa"/>
            <w:tcBorders>
              <w:bottom w:val="single" w:sz="4" w:space="0" w:color="808080" w:themeColor="background1" w:themeShade="80"/>
            </w:tcBorders>
            <w:shd w:val="clear" w:color="auto" w:fill="DEEAF6" w:themeFill="accent5" w:themeFillTint="33"/>
          </w:tcPr>
          <w:p w14:paraId="3E293DAE" w14:textId="58705370" w:rsidR="00B209DA" w:rsidRPr="00D866A5" w:rsidRDefault="00B209DA" w:rsidP="00B209DA">
            <w:pPr>
              <w:widowControl/>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１級村道</w:t>
            </w:r>
          </w:p>
          <w:p w14:paraId="4F301F57" w14:textId="683DD2AA" w:rsidR="00B209DA" w:rsidRPr="00D866A5" w:rsidRDefault="00B209DA" w:rsidP="00B209DA">
            <w:pPr>
              <w:widowControl/>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２</w:t>
            </w:r>
            <w:r w:rsidRPr="00D866A5">
              <w:rPr>
                <w:rFonts w:hAnsi="游ゴシック Medium"/>
              </w:rPr>
              <w:t>級村道</w:t>
            </w:r>
          </w:p>
          <w:p w14:paraId="19A4AC4A" w14:textId="042F325D" w:rsidR="004454F8" w:rsidRPr="00D866A5" w:rsidRDefault="00B209DA" w:rsidP="00B209DA">
            <w:pPr>
              <w:widowControl/>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その他村道</w:t>
            </w:r>
          </w:p>
        </w:tc>
        <w:tc>
          <w:tcPr>
            <w:tcW w:w="1787" w:type="dxa"/>
          </w:tcPr>
          <w:p w14:paraId="2AACB2D3" w14:textId="173396FD" w:rsidR="0008073C" w:rsidRPr="00D866A5" w:rsidRDefault="00E63D29" w:rsidP="0008073C">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Pr>
                <w:rFonts w:hAnsi="游ゴシック Medium" w:hint="eastAsia"/>
              </w:rPr>
              <w:t>27</w:t>
            </w:r>
            <w:r w:rsidR="0008073C" w:rsidRPr="00D866A5">
              <w:rPr>
                <w:rFonts w:hAnsi="游ゴシック Medium"/>
              </w:rPr>
              <w:t>,</w:t>
            </w:r>
            <w:r>
              <w:rPr>
                <w:rFonts w:hAnsi="游ゴシック Medium" w:hint="eastAsia"/>
              </w:rPr>
              <w:t>285</w:t>
            </w:r>
          </w:p>
          <w:p w14:paraId="3E550C63" w14:textId="4235A99F" w:rsidR="0008073C" w:rsidRPr="00D866A5" w:rsidRDefault="0008073C" w:rsidP="0008073C">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rPr>
              <w:t>2</w:t>
            </w:r>
            <w:r w:rsidR="00E63D29">
              <w:rPr>
                <w:rFonts w:hAnsi="游ゴシック Medium" w:hint="eastAsia"/>
              </w:rPr>
              <w:t>3</w:t>
            </w:r>
            <w:r w:rsidRPr="00D866A5">
              <w:rPr>
                <w:rFonts w:hAnsi="游ゴシック Medium"/>
              </w:rPr>
              <w:t>,</w:t>
            </w:r>
            <w:r w:rsidR="00E63D29">
              <w:rPr>
                <w:rFonts w:hAnsi="游ゴシック Medium" w:hint="eastAsia"/>
              </w:rPr>
              <w:t>116</w:t>
            </w:r>
          </w:p>
          <w:p w14:paraId="5D72430F" w14:textId="39BB023F" w:rsidR="004454F8" w:rsidRPr="00D866A5" w:rsidRDefault="00E63D29" w:rsidP="0008073C">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Pr>
                <w:rFonts w:hAnsi="游ゴシック Medium" w:hint="eastAsia"/>
              </w:rPr>
              <w:t>73</w:t>
            </w:r>
            <w:r w:rsidR="00D4170F" w:rsidRPr="00D866A5">
              <w:rPr>
                <w:rFonts w:hAnsi="游ゴシック Medium" w:hint="eastAsia"/>
              </w:rPr>
              <w:t>,8</w:t>
            </w:r>
            <w:r>
              <w:rPr>
                <w:rFonts w:hAnsi="游ゴシック Medium" w:hint="eastAsia"/>
              </w:rPr>
              <w:t>67</w:t>
            </w:r>
          </w:p>
        </w:tc>
        <w:tc>
          <w:tcPr>
            <w:tcW w:w="1787" w:type="dxa"/>
          </w:tcPr>
          <w:p w14:paraId="10E3A16D" w14:textId="694FE40E" w:rsidR="003B7F47" w:rsidRPr="00D866A5" w:rsidRDefault="00D4170F" w:rsidP="003B7F4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16</w:t>
            </w:r>
            <w:r w:rsidR="00E63D29">
              <w:rPr>
                <w:rFonts w:hAnsi="游ゴシック Medium" w:hint="eastAsia"/>
              </w:rPr>
              <w:t>2</w:t>
            </w:r>
            <w:r w:rsidRPr="00D866A5">
              <w:rPr>
                <w:rFonts w:hAnsi="游ゴシック Medium" w:hint="eastAsia"/>
              </w:rPr>
              <w:t>,</w:t>
            </w:r>
            <w:r w:rsidR="00E63D29">
              <w:rPr>
                <w:rFonts w:hAnsi="游ゴシック Medium" w:hint="eastAsia"/>
              </w:rPr>
              <w:t>431</w:t>
            </w:r>
          </w:p>
          <w:p w14:paraId="07B4852E" w14:textId="7F67C1A8" w:rsidR="003B7F47" w:rsidRPr="00D866A5" w:rsidRDefault="00D4170F" w:rsidP="003B7F4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1</w:t>
            </w:r>
            <w:r w:rsidR="00E63D29">
              <w:rPr>
                <w:rFonts w:hAnsi="游ゴシック Medium" w:hint="eastAsia"/>
              </w:rPr>
              <w:t>11</w:t>
            </w:r>
            <w:r w:rsidRPr="00D866A5">
              <w:rPr>
                <w:rFonts w:hAnsi="游ゴシック Medium" w:hint="eastAsia"/>
              </w:rPr>
              <w:t>,</w:t>
            </w:r>
            <w:r w:rsidR="00E63D29">
              <w:rPr>
                <w:rFonts w:hAnsi="游ゴシック Medium" w:hint="eastAsia"/>
              </w:rPr>
              <w:t>268</w:t>
            </w:r>
          </w:p>
          <w:p w14:paraId="03838ECA" w14:textId="580DDC56" w:rsidR="004454F8" w:rsidRPr="00D866A5" w:rsidRDefault="00E63D29" w:rsidP="003B7F4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Pr>
                <w:rFonts w:hAnsi="游ゴシック Medium" w:hint="eastAsia"/>
              </w:rPr>
              <w:t>337</w:t>
            </w:r>
            <w:r w:rsidR="00D4170F" w:rsidRPr="00D866A5">
              <w:rPr>
                <w:rFonts w:hAnsi="游ゴシック Medium" w:hint="eastAsia"/>
              </w:rPr>
              <w:t>,</w:t>
            </w:r>
            <w:r>
              <w:rPr>
                <w:rFonts w:hAnsi="游ゴシック Medium" w:hint="eastAsia"/>
              </w:rPr>
              <w:t>545</w:t>
            </w:r>
          </w:p>
        </w:tc>
      </w:tr>
      <w:tr w:rsidR="003728CA" w:rsidRPr="00D866A5" w14:paraId="7CD4087B" w14:textId="77777777" w:rsidTr="00FC5C5E">
        <w:tc>
          <w:tcPr>
            <w:cnfStyle w:val="001000000000" w:firstRow="0" w:lastRow="0" w:firstColumn="1" w:lastColumn="0" w:oddVBand="0" w:evenVBand="0" w:oddHBand="0" w:evenHBand="0" w:firstRowFirstColumn="0" w:firstRowLastColumn="0" w:lastRowFirstColumn="0" w:lastRowLastColumn="0"/>
            <w:tcW w:w="1896" w:type="dxa"/>
            <w:tcBorders>
              <w:right w:val="nil"/>
            </w:tcBorders>
          </w:tcPr>
          <w:p w14:paraId="5421CE9E" w14:textId="5E9990D8" w:rsidR="003728CA" w:rsidRPr="00D866A5" w:rsidRDefault="0085739A" w:rsidP="00025554">
            <w:pPr>
              <w:widowControl/>
              <w:jc w:val="left"/>
              <w:rPr>
                <w:rFonts w:hAnsi="游ゴシック Medium"/>
              </w:rPr>
            </w:pPr>
            <w:r w:rsidRPr="00D866A5">
              <w:rPr>
                <w:rFonts w:hAnsi="游ゴシック Medium" w:hint="eastAsia"/>
              </w:rPr>
              <w:t>林道</w:t>
            </w:r>
          </w:p>
        </w:tc>
        <w:tc>
          <w:tcPr>
            <w:tcW w:w="1896" w:type="dxa"/>
            <w:tcBorders>
              <w:left w:val="nil"/>
            </w:tcBorders>
            <w:shd w:val="clear" w:color="auto" w:fill="DEEAF6" w:themeFill="accent5" w:themeFillTint="33"/>
          </w:tcPr>
          <w:p w14:paraId="30006FF9" w14:textId="77777777" w:rsidR="003728CA" w:rsidRPr="00D866A5" w:rsidRDefault="003728CA" w:rsidP="00025554">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rPr>
            </w:pPr>
          </w:p>
        </w:tc>
        <w:tc>
          <w:tcPr>
            <w:tcW w:w="1787" w:type="dxa"/>
          </w:tcPr>
          <w:p w14:paraId="1BD45E81" w14:textId="6EC151BB" w:rsidR="003728CA" w:rsidRPr="00D866A5" w:rsidRDefault="00106C7B" w:rsidP="0002555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2</w:t>
            </w:r>
            <w:r w:rsidR="00E63D29">
              <w:rPr>
                <w:rFonts w:hAnsi="游ゴシック Medium" w:hint="eastAsia"/>
              </w:rPr>
              <w:t>9</w:t>
            </w:r>
            <w:r w:rsidRPr="00D866A5">
              <w:rPr>
                <w:rFonts w:hAnsi="游ゴシック Medium" w:hint="eastAsia"/>
              </w:rPr>
              <w:t>,</w:t>
            </w:r>
            <w:r w:rsidR="00E63D29">
              <w:rPr>
                <w:rFonts w:hAnsi="游ゴシック Medium" w:hint="eastAsia"/>
              </w:rPr>
              <w:t>553</w:t>
            </w:r>
          </w:p>
        </w:tc>
        <w:tc>
          <w:tcPr>
            <w:tcW w:w="1787" w:type="dxa"/>
          </w:tcPr>
          <w:p w14:paraId="3D3A336F" w14:textId="41C8D20A" w:rsidR="003728CA" w:rsidRPr="00D866A5" w:rsidRDefault="003B7F47" w:rsidP="0002555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w:t>
            </w:r>
          </w:p>
        </w:tc>
      </w:tr>
      <w:tr w:rsidR="003728CA" w:rsidRPr="00D866A5" w14:paraId="384E8FB7" w14:textId="77777777" w:rsidTr="00FC5C5E">
        <w:tc>
          <w:tcPr>
            <w:cnfStyle w:val="001000000000" w:firstRow="0" w:lastRow="0" w:firstColumn="1" w:lastColumn="0" w:oddVBand="0" w:evenVBand="0" w:oddHBand="0" w:evenHBand="0" w:firstRowFirstColumn="0" w:firstRowLastColumn="0" w:lastRowFirstColumn="0" w:lastRowLastColumn="0"/>
            <w:tcW w:w="1896" w:type="dxa"/>
            <w:tcBorders>
              <w:right w:val="nil"/>
            </w:tcBorders>
          </w:tcPr>
          <w:p w14:paraId="1870736D" w14:textId="7188DD4C" w:rsidR="003728CA" w:rsidRPr="00D866A5" w:rsidRDefault="00D4170F" w:rsidP="00025554">
            <w:pPr>
              <w:widowControl/>
              <w:jc w:val="left"/>
              <w:rPr>
                <w:rFonts w:hAnsi="游ゴシック Medium"/>
              </w:rPr>
            </w:pPr>
            <w:r w:rsidRPr="00D866A5">
              <w:rPr>
                <w:rFonts w:hAnsi="游ゴシック Medium" w:hint="eastAsia"/>
              </w:rPr>
              <w:t>自転</w:t>
            </w:r>
            <w:r w:rsidR="0085739A" w:rsidRPr="00D866A5">
              <w:rPr>
                <w:rFonts w:hAnsi="游ゴシック Medium" w:hint="eastAsia"/>
              </w:rPr>
              <w:t>車歩行者道</w:t>
            </w:r>
          </w:p>
        </w:tc>
        <w:tc>
          <w:tcPr>
            <w:tcW w:w="1896" w:type="dxa"/>
            <w:tcBorders>
              <w:left w:val="nil"/>
            </w:tcBorders>
            <w:shd w:val="clear" w:color="auto" w:fill="DEEAF6" w:themeFill="accent5" w:themeFillTint="33"/>
          </w:tcPr>
          <w:p w14:paraId="2D08CE80" w14:textId="77777777" w:rsidR="003728CA" w:rsidRPr="00D866A5" w:rsidRDefault="003728CA" w:rsidP="00025554">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rPr>
            </w:pPr>
          </w:p>
        </w:tc>
        <w:tc>
          <w:tcPr>
            <w:tcW w:w="1787" w:type="dxa"/>
          </w:tcPr>
          <w:p w14:paraId="45E6DD4A" w14:textId="7C14F7A0" w:rsidR="003728CA" w:rsidRPr="00D866A5" w:rsidRDefault="003B7F47" w:rsidP="0002555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rPr>
              <w:t>5,311</w:t>
            </w:r>
          </w:p>
        </w:tc>
        <w:tc>
          <w:tcPr>
            <w:tcW w:w="1787" w:type="dxa"/>
          </w:tcPr>
          <w:p w14:paraId="44C44317" w14:textId="46A5928F" w:rsidR="003728CA" w:rsidRPr="00D866A5" w:rsidRDefault="00EC54A9" w:rsidP="00025554">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rPr>
              <w:t>12,944</w:t>
            </w:r>
          </w:p>
        </w:tc>
      </w:tr>
    </w:tbl>
    <w:p w14:paraId="7A550AAE" w14:textId="77777777" w:rsidR="004454F8" w:rsidRPr="00D866A5" w:rsidRDefault="004454F8" w:rsidP="00B32A63">
      <w:pPr>
        <w:widowControl/>
        <w:jc w:val="left"/>
        <w:rPr>
          <w:rFonts w:hAnsi="游ゴシック Medium"/>
        </w:rPr>
      </w:pPr>
    </w:p>
    <w:p w14:paraId="3EC09689" w14:textId="0F964A35" w:rsidR="00DB1D92" w:rsidRPr="00D866A5" w:rsidRDefault="00DB1D92" w:rsidP="00C21C4D">
      <w:pPr>
        <w:pStyle w:val="ac"/>
      </w:pPr>
      <w:r w:rsidRPr="00D866A5">
        <w:rPr>
          <w:rFonts w:hint="eastAsia"/>
        </w:rPr>
        <w:t>■</w:t>
      </w:r>
      <w:r w:rsidR="00631525" w:rsidRPr="00D866A5">
        <w:rPr>
          <w:rFonts w:hint="eastAsia"/>
        </w:rPr>
        <w:t>村</w:t>
      </w:r>
      <w:r w:rsidR="006B404D" w:rsidRPr="00D866A5">
        <w:rPr>
          <w:rFonts w:hint="eastAsia"/>
        </w:rPr>
        <w:t>道</w:t>
      </w:r>
      <w:r w:rsidRPr="00D866A5">
        <w:rPr>
          <w:rFonts w:hint="eastAsia"/>
        </w:rPr>
        <w:t>の状況（令和</w:t>
      </w:r>
      <w:r w:rsidR="00E63D29">
        <w:rPr>
          <w:rFonts w:hint="eastAsia"/>
        </w:rPr>
        <w:t>7</w:t>
      </w:r>
      <w:r w:rsidR="00B9735D" w:rsidRPr="00D866A5">
        <w:rPr>
          <w:rFonts w:hint="eastAsia"/>
        </w:rPr>
        <w:t>（</w:t>
      </w:r>
      <w:r w:rsidR="00B9735D" w:rsidRPr="00D866A5">
        <w:rPr>
          <w:rFonts w:hint="eastAsia"/>
        </w:rPr>
        <w:t>202</w:t>
      </w:r>
      <w:r w:rsidR="00E63D29">
        <w:rPr>
          <w:rFonts w:hint="eastAsia"/>
        </w:rPr>
        <w:t>5</w:t>
      </w:r>
      <w:r w:rsidR="00B9735D" w:rsidRPr="00D866A5">
        <w:rPr>
          <w:rFonts w:hint="eastAsia"/>
        </w:rPr>
        <w:t>）</w:t>
      </w:r>
      <w:r w:rsidR="008D7E9B" w:rsidRPr="00D866A5">
        <w:rPr>
          <w:rFonts w:hint="eastAsia"/>
        </w:rPr>
        <w:t>年</w:t>
      </w:r>
      <w:r w:rsidR="00E27121" w:rsidRPr="00D866A5">
        <w:rPr>
          <w:rFonts w:hint="eastAsia"/>
        </w:rPr>
        <w:t>度末</w:t>
      </w:r>
      <w:r w:rsidR="007174AB" w:rsidRPr="00D866A5">
        <w:rPr>
          <w:rFonts w:hint="eastAsia"/>
        </w:rPr>
        <w:t>現在</w:t>
      </w:r>
      <w:r w:rsidRPr="00D866A5">
        <w:rPr>
          <w:rFonts w:hint="eastAsia"/>
        </w:rPr>
        <w:t>）</w:t>
      </w:r>
    </w:p>
    <w:tbl>
      <w:tblPr>
        <w:tblStyle w:val="31"/>
        <w:tblW w:w="0" w:type="auto"/>
        <w:tblLook w:val="04A0" w:firstRow="1" w:lastRow="0" w:firstColumn="1" w:lastColumn="0" w:noHBand="0" w:noVBand="1"/>
      </w:tblPr>
      <w:tblGrid>
        <w:gridCol w:w="1343"/>
        <w:gridCol w:w="1343"/>
        <w:gridCol w:w="1343"/>
        <w:gridCol w:w="1343"/>
      </w:tblGrid>
      <w:tr w:rsidR="00DD6104" w:rsidRPr="00D866A5" w14:paraId="2F64DE20" w14:textId="1F52113B" w:rsidTr="008C37D4">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343" w:type="dxa"/>
            <w:vAlign w:val="center"/>
          </w:tcPr>
          <w:p w14:paraId="381EE85B" w14:textId="47175200" w:rsidR="00DD6104" w:rsidRPr="00D866A5" w:rsidRDefault="00DD6104" w:rsidP="001E54E7">
            <w:pPr>
              <w:widowControl/>
              <w:jc w:val="center"/>
              <w:rPr>
                <w:rFonts w:hAnsi="游ゴシック Medium"/>
              </w:rPr>
            </w:pPr>
            <w:r w:rsidRPr="00D866A5">
              <w:rPr>
                <w:rFonts w:hAnsi="游ゴシック Medium" w:hint="eastAsia"/>
              </w:rPr>
              <w:t>区分</w:t>
            </w:r>
          </w:p>
        </w:tc>
        <w:tc>
          <w:tcPr>
            <w:tcW w:w="1343" w:type="dxa"/>
            <w:vAlign w:val="center"/>
          </w:tcPr>
          <w:p w14:paraId="1C1A07C1" w14:textId="014BB0B4" w:rsidR="00DD6104" w:rsidRPr="00D866A5" w:rsidRDefault="00DD6104" w:rsidP="008C37D4">
            <w:pPr>
              <w:widowControl/>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路線数</w:t>
            </w:r>
          </w:p>
        </w:tc>
        <w:tc>
          <w:tcPr>
            <w:tcW w:w="1343" w:type="dxa"/>
            <w:vAlign w:val="center"/>
          </w:tcPr>
          <w:p w14:paraId="14C4B338" w14:textId="38792F58" w:rsidR="00DD6104" w:rsidRPr="00D866A5" w:rsidRDefault="00DD6104" w:rsidP="001E54E7">
            <w:pPr>
              <w:widowControl/>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改</w:t>
            </w:r>
            <w:r w:rsidRPr="00D866A5">
              <w:rPr>
                <w:rFonts w:hAnsi="游ゴシック Medium"/>
              </w:rPr>
              <w:t>良率 （％）</w:t>
            </w:r>
          </w:p>
        </w:tc>
        <w:tc>
          <w:tcPr>
            <w:tcW w:w="1343" w:type="dxa"/>
            <w:vAlign w:val="center"/>
          </w:tcPr>
          <w:p w14:paraId="591C1BBF" w14:textId="66843818" w:rsidR="00DD6104" w:rsidRPr="00D866A5" w:rsidRDefault="00DD6104" w:rsidP="001E54E7">
            <w:pPr>
              <w:widowControl/>
              <w:jc w:val="center"/>
              <w:cnfStyle w:val="100000000000" w:firstRow="1"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hint="eastAsia"/>
              </w:rPr>
              <w:t>舗</w:t>
            </w:r>
            <w:r w:rsidRPr="00D866A5">
              <w:rPr>
                <w:rFonts w:hAnsi="游ゴシック Medium"/>
              </w:rPr>
              <w:t>装率 （％）</w:t>
            </w:r>
          </w:p>
        </w:tc>
      </w:tr>
      <w:tr w:rsidR="00DD6104" w:rsidRPr="00D866A5" w14:paraId="0070FC55" w14:textId="51802A88" w:rsidTr="00025554">
        <w:tc>
          <w:tcPr>
            <w:cnfStyle w:val="001000000000" w:firstRow="0" w:lastRow="0" w:firstColumn="1" w:lastColumn="0" w:oddVBand="0" w:evenVBand="0" w:oddHBand="0" w:evenHBand="0" w:firstRowFirstColumn="0" w:firstRowLastColumn="0" w:lastRowFirstColumn="0" w:lastRowLastColumn="0"/>
            <w:tcW w:w="1343" w:type="dxa"/>
          </w:tcPr>
          <w:p w14:paraId="201AC8EC" w14:textId="1FB20A91" w:rsidR="00DD6104" w:rsidRPr="00D866A5" w:rsidRDefault="00DD6104" w:rsidP="001E54E7">
            <w:pPr>
              <w:widowControl/>
              <w:jc w:val="left"/>
              <w:rPr>
                <w:rFonts w:hAnsi="游ゴシック Medium"/>
              </w:rPr>
            </w:pPr>
            <w:r w:rsidRPr="00D866A5">
              <w:rPr>
                <w:rFonts w:hAnsi="游ゴシック Medium" w:hint="eastAsia"/>
              </w:rPr>
              <w:t>村道</w:t>
            </w:r>
          </w:p>
        </w:tc>
        <w:tc>
          <w:tcPr>
            <w:tcW w:w="1343" w:type="dxa"/>
          </w:tcPr>
          <w:p w14:paraId="3610B602" w14:textId="13F23973" w:rsidR="00DD6104" w:rsidRPr="00D866A5" w:rsidRDefault="008C37D4" w:rsidP="008C37D4">
            <w:pPr>
              <w:widowControl/>
              <w:jc w:val="center"/>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rPr>
              <w:t>137</w:t>
            </w:r>
          </w:p>
        </w:tc>
        <w:tc>
          <w:tcPr>
            <w:tcW w:w="1343" w:type="dxa"/>
          </w:tcPr>
          <w:p w14:paraId="3E9AB83D" w14:textId="1D0A7AAB" w:rsidR="00DD6104" w:rsidRPr="00D866A5" w:rsidRDefault="00DD6104" w:rsidP="001E54E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rPr>
              <w:t>44.9</w:t>
            </w:r>
          </w:p>
        </w:tc>
        <w:tc>
          <w:tcPr>
            <w:tcW w:w="1343" w:type="dxa"/>
          </w:tcPr>
          <w:p w14:paraId="509ABFF8" w14:textId="1DFC2EF9" w:rsidR="00DD6104" w:rsidRPr="00D866A5" w:rsidRDefault="00DD6104" w:rsidP="001E54E7">
            <w:pPr>
              <w:widowControl/>
              <w:jc w:val="right"/>
              <w:cnfStyle w:val="000000000000" w:firstRow="0" w:lastRow="0" w:firstColumn="0" w:lastColumn="0" w:oddVBand="0" w:evenVBand="0" w:oddHBand="0" w:evenHBand="0" w:firstRowFirstColumn="0" w:firstRowLastColumn="0" w:lastRowFirstColumn="0" w:lastRowLastColumn="0"/>
              <w:rPr>
                <w:rFonts w:hAnsi="游ゴシック Medium"/>
              </w:rPr>
            </w:pPr>
            <w:r w:rsidRPr="00D866A5">
              <w:rPr>
                <w:rFonts w:hAnsi="游ゴシック Medium"/>
              </w:rPr>
              <w:t>2</w:t>
            </w:r>
            <w:r w:rsidR="00E63D29">
              <w:rPr>
                <w:rFonts w:hAnsi="游ゴシック Medium" w:hint="eastAsia"/>
              </w:rPr>
              <w:t>8</w:t>
            </w:r>
            <w:r w:rsidRPr="00D866A5">
              <w:rPr>
                <w:rFonts w:hAnsi="游ゴシック Medium"/>
              </w:rPr>
              <w:t>.</w:t>
            </w:r>
            <w:r w:rsidR="00E63D29">
              <w:rPr>
                <w:rFonts w:hAnsi="游ゴシック Medium" w:hint="eastAsia"/>
              </w:rPr>
              <w:t>9</w:t>
            </w:r>
          </w:p>
        </w:tc>
      </w:tr>
    </w:tbl>
    <w:p w14:paraId="435B66D5" w14:textId="7E9A73CA" w:rsidR="00B8078C" w:rsidRDefault="00B8078C" w:rsidP="00B8078C">
      <w:pPr>
        <w:widowControl/>
        <w:jc w:val="left"/>
        <w:rPr>
          <w:rFonts w:hAnsi="游ゴシック Medium"/>
        </w:rPr>
      </w:pPr>
    </w:p>
    <w:p w14:paraId="35DBF282" w14:textId="0D51DDD9" w:rsidR="006B404D" w:rsidRPr="00D866A5" w:rsidRDefault="006B404D" w:rsidP="00C21C4D">
      <w:pPr>
        <w:pStyle w:val="4"/>
        <w:rPr>
          <w:rFonts w:ascii="ＭＳ ゴシック" w:eastAsia="ＭＳ ゴシック" w:hAnsi="ＭＳ ゴシック"/>
        </w:rPr>
      </w:pPr>
      <w:r w:rsidRPr="00D866A5">
        <w:rPr>
          <w:rFonts w:hint="eastAsia"/>
        </w:rPr>
        <w:t>（２）</w:t>
      </w:r>
      <w:r w:rsidR="0005032D" w:rsidRPr="00D866A5">
        <w:rPr>
          <w:rFonts w:hint="eastAsia"/>
        </w:rPr>
        <w:t>橋梁</w:t>
      </w:r>
    </w:p>
    <w:p w14:paraId="3A08C054" w14:textId="49F32BB7" w:rsidR="00E868D4" w:rsidRPr="00E868D4" w:rsidRDefault="00E868D4" w:rsidP="00E868D4">
      <w:pPr>
        <w:ind w:firstLineChars="100" w:firstLine="210"/>
      </w:pPr>
      <w:r w:rsidRPr="00E868D4">
        <w:t>本村が管理する橋梁は、令和7（2025）年</w:t>
      </w:r>
      <w:r w:rsidRPr="00AF0DFA">
        <w:t>度</w:t>
      </w:r>
      <w:r w:rsidR="000B1040" w:rsidRPr="00AF0DFA">
        <w:rPr>
          <w:rFonts w:hint="eastAsia"/>
        </w:rPr>
        <w:t>末</w:t>
      </w:r>
      <w:r w:rsidRPr="00E868D4">
        <w:t>現在、4</w:t>
      </w:r>
      <w:r w:rsidR="000F1029">
        <w:rPr>
          <w:rFonts w:hint="eastAsia"/>
        </w:rPr>
        <w:t>5</w:t>
      </w:r>
      <w:r w:rsidRPr="00E868D4">
        <w:t>橋あります。これらの橋梁の多くは高度経済成長期以降に整備されたものであり、供用開始から相当年数が経過し、老朽化が進行しています。</w:t>
      </w:r>
    </w:p>
    <w:p w14:paraId="7CC7390B" w14:textId="77777777" w:rsidR="00E868D4" w:rsidRPr="00E868D4" w:rsidRDefault="00E868D4" w:rsidP="00E868D4">
      <w:r w:rsidRPr="00E868D4">
        <w:t>今後は、老朽化の進展に伴い、補修および架け替えに要する費用の増大が見込まれます。このため、定期点検の結果を踏まえた予防保全型の維持管理を推進し、橋梁の長寿命化を図ることが重要です。</w:t>
      </w:r>
    </w:p>
    <w:p w14:paraId="01E455BC" w14:textId="77777777" w:rsidR="00E868D4" w:rsidRPr="00E868D4" w:rsidRDefault="00E868D4" w:rsidP="00E868D4">
      <w:r w:rsidRPr="00E868D4">
        <w:t>また、大規模な更新が特定の時期に集中しないよう、計画的な補修・更新を実施し、事業費の平準化およびコスト縮減に努めます。あわせて、安全性の確保を最優先とし、持続可能な道路ネットワークの維持に取り組みます。</w:t>
      </w:r>
    </w:p>
    <w:p w14:paraId="7DACE9C7" w14:textId="3211209F" w:rsidR="00B57787" w:rsidRPr="00E868D4" w:rsidRDefault="00B57787" w:rsidP="000C1F8C"/>
    <w:p w14:paraId="39430C24" w14:textId="2CDE2E0A" w:rsidR="000C7E7A" w:rsidRPr="00D866A5" w:rsidRDefault="000C7E7A" w:rsidP="000C7E7A">
      <w:pPr>
        <w:pStyle w:val="ac"/>
      </w:pPr>
      <w:r w:rsidRPr="00D866A5">
        <w:rPr>
          <w:rFonts w:hint="eastAsia"/>
        </w:rPr>
        <w:lastRenderedPageBreak/>
        <w:t>■橋梁の状況</w:t>
      </w:r>
      <w:r w:rsidR="00B9735D" w:rsidRPr="00D866A5">
        <w:rPr>
          <w:rFonts w:hint="eastAsia"/>
        </w:rPr>
        <w:t>（</w:t>
      </w:r>
      <w:r w:rsidR="00A708D0" w:rsidRPr="00AF0DFA">
        <w:rPr>
          <w:rFonts w:hint="eastAsia"/>
        </w:rPr>
        <w:t>令和</w:t>
      </w:r>
      <w:r w:rsidR="00E63D29" w:rsidRPr="00AF0DFA">
        <w:rPr>
          <w:rFonts w:hint="eastAsia"/>
        </w:rPr>
        <w:t>7</w:t>
      </w:r>
      <w:r w:rsidR="00D06227" w:rsidRPr="00D866A5">
        <w:rPr>
          <w:rFonts w:hint="eastAsia"/>
        </w:rPr>
        <w:t>（</w:t>
      </w:r>
      <w:r w:rsidR="00B73A86" w:rsidRPr="00D866A5">
        <w:rPr>
          <w:rFonts w:hint="eastAsia"/>
        </w:rPr>
        <w:t>20</w:t>
      </w:r>
      <w:r w:rsidR="00E63D29">
        <w:rPr>
          <w:rFonts w:hint="eastAsia"/>
        </w:rPr>
        <w:t>25</w:t>
      </w:r>
      <w:r w:rsidR="00B73A86" w:rsidRPr="00D866A5">
        <w:rPr>
          <w:rFonts w:hint="eastAsia"/>
        </w:rPr>
        <w:t>）年</w:t>
      </w:r>
      <w:r w:rsidR="00E63D29">
        <w:rPr>
          <w:rFonts w:hint="eastAsia"/>
        </w:rPr>
        <w:t>度末</w:t>
      </w:r>
      <w:r w:rsidR="00A659C4" w:rsidRPr="00D866A5">
        <w:rPr>
          <w:rFonts w:hint="eastAsia"/>
        </w:rPr>
        <w:t>現在</w:t>
      </w:r>
      <w:r w:rsidR="00B9735D" w:rsidRPr="00D866A5">
        <w:rPr>
          <w:rFonts w:hint="eastAsia"/>
        </w:rPr>
        <w:t>）</w:t>
      </w:r>
    </w:p>
    <w:tbl>
      <w:tblPr>
        <w:tblStyle w:val="a8"/>
        <w:tblW w:w="0" w:type="auto"/>
        <w:tblLook w:val="04A0" w:firstRow="1" w:lastRow="0" w:firstColumn="1" w:lastColumn="0" w:noHBand="0" w:noVBand="1"/>
      </w:tblPr>
      <w:tblGrid>
        <w:gridCol w:w="562"/>
        <w:gridCol w:w="567"/>
        <w:gridCol w:w="2900"/>
        <w:gridCol w:w="1343"/>
        <w:gridCol w:w="1343"/>
        <w:gridCol w:w="1343"/>
        <w:gridCol w:w="1344"/>
      </w:tblGrid>
      <w:tr w:rsidR="00F01299" w:rsidRPr="00D866A5" w14:paraId="0C910953" w14:textId="77777777" w:rsidTr="00F01299">
        <w:tc>
          <w:tcPr>
            <w:tcW w:w="4029" w:type="dxa"/>
            <w:gridSpan w:val="3"/>
            <w:tcBorders>
              <w:bottom w:val="single" w:sz="4" w:space="0" w:color="auto"/>
            </w:tcBorders>
            <w:shd w:val="clear" w:color="auto" w:fill="2F5496"/>
          </w:tcPr>
          <w:p w14:paraId="2A65B5D0" w14:textId="77777777" w:rsidR="00F01299" w:rsidRPr="00D866A5" w:rsidRDefault="00F01299" w:rsidP="000C1F8C">
            <w:pPr>
              <w:rPr>
                <w:rFonts w:hAnsi="游ゴシック Medium"/>
                <w:color w:val="FFFFFF" w:themeColor="background1"/>
              </w:rPr>
            </w:pPr>
          </w:p>
        </w:tc>
        <w:tc>
          <w:tcPr>
            <w:tcW w:w="1343" w:type="dxa"/>
            <w:shd w:val="clear" w:color="auto" w:fill="2F5496"/>
            <w:vAlign w:val="center"/>
          </w:tcPr>
          <w:p w14:paraId="1AFCA536" w14:textId="06C63D95" w:rsidR="00F01299" w:rsidRPr="00D866A5" w:rsidRDefault="00F01299" w:rsidP="00F01299">
            <w:pPr>
              <w:jc w:val="center"/>
              <w:rPr>
                <w:rFonts w:hAnsi="游ゴシック Medium"/>
                <w:color w:val="FFFFFF" w:themeColor="background1"/>
              </w:rPr>
            </w:pPr>
            <w:r w:rsidRPr="00D866A5">
              <w:rPr>
                <w:rFonts w:hAnsi="游ゴシック Medium" w:hint="eastAsia"/>
                <w:color w:val="FFFFFF" w:themeColor="background1"/>
              </w:rPr>
              <w:t>１級路線</w:t>
            </w:r>
          </w:p>
        </w:tc>
        <w:tc>
          <w:tcPr>
            <w:tcW w:w="1343" w:type="dxa"/>
            <w:shd w:val="clear" w:color="auto" w:fill="2F5496"/>
            <w:vAlign w:val="center"/>
          </w:tcPr>
          <w:p w14:paraId="695AC861" w14:textId="0CF5C95F" w:rsidR="00F01299" w:rsidRPr="00D866A5" w:rsidRDefault="00F01299" w:rsidP="00F01299">
            <w:pPr>
              <w:jc w:val="center"/>
              <w:rPr>
                <w:rFonts w:hAnsi="游ゴシック Medium"/>
                <w:color w:val="FFFFFF" w:themeColor="background1"/>
              </w:rPr>
            </w:pPr>
            <w:r w:rsidRPr="00D866A5">
              <w:rPr>
                <w:rFonts w:hAnsi="游ゴシック Medium" w:hint="eastAsia"/>
                <w:color w:val="FFFFFF" w:themeColor="background1"/>
              </w:rPr>
              <w:t>２級路線</w:t>
            </w:r>
          </w:p>
        </w:tc>
        <w:tc>
          <w:tcPr>
            <w:tcW w:w="1343" w:type="dxa"/>
            <w:shd w:val="clear" w:color="auto" w:fill="2F5496"/>
            <w:vAlign w:val="center"/>
          </w:tcPr>
          <w:p w14:paraId="610AC0D1" w14:textId="77777777" w:rsidR="00F01299" w:rsidRPr="00D866A5" w:rsidRDefault="00F01299" w:rsidP="00F01299">
            <w:pPr>
              <w:jc w:val="center"/>
              <w:rPr>
                <w:rFonts w:hAnsi="游ゴシック Medium"/>
                <w:color w:val="FFFFFF" w:themeColor="background1"/>
              </w:rPr>
            </w:pPr>
            <w:r w:rsidRPr="00D866A5">
              <w:rPr>
                <w:rFonts w:hAnsi="游ゴシック Medium" w:hint="eastAsia"/>
                <w:color w:val="FFFFFF" w:themeColor="background1"/>
              </w:rPr>
              <w:t>その他</w:t>
            </w:r>
          </w:p>
          <w:p w14:paraId="5AC6212E" w14:textId="7172ED69" w:rsidR="00F01299" w:rsidRPr="00D866A5" w:rsidRDefault="00F01299" w:rsidP="00F01299">
            <w:pPr>
              <w:jc w:val="center"/>
              <w:rPr>
                <w:rFonts w:hAnsi="游ゴシック Medium"/>
                <w:color w:val="FFFFFF" w:themeColor="background1"/>
              </w:rPr>
            </w:pPr>
            <w:r w:rsidRPr="00D866A5">
              <w:rPr>
                <w:rFonts w:hAnsi="游ゴシック Medium" w:hint="eastAsia"/>
                <w:color w:val="FFFFFF" w:themeColor="background1"/>
              </w:rPr>
              <w:t>級路線</w:t>
            </w:r>
          </w:p>
        </w:tc>
        <w:tc>
          <w:tcPr>
            <w:tcW w:w="1344" w:type="dxa"/>
            <w:shd w:val="clear" w:color="auto" w:fill="2F5496"/>
            <w:vAlign w:val="center"/>
          </w:tcPr>
          <w:p w14:paraId="7DF3C9C8" w14:textId="1A119757" w:rsidR="00F01299" w:rsidRPr="00D866A5" w:rsidRDefault="00F01299" w:rsidP="00F01299">
            <w:pPr>
              <w:jc w:val="center"/>
              <w:rPr>
                <w:rFonts w:hAnsi="游ゴシック Medium"/>
                <w:color w:val="FFFFFF" w:themeColor="background1"/>
              </w:rPr>
            </w:pPr>
            <w:r w:rsidRPr="00D866A5">
              <w:rPr>
                <w:rFonts w:hAnsi="游ゴシック Medium" w:hint="eastAsia"/>
                <w:color w:val="FFFFFF" w:themeColor="background1"/>
              </w:rPr>
              <w:t>合計</w:t>
            </w:r>
          </w:p>
        </w:tc>
      </w:tr>
      <w:tr w:rsidR="00387292" w:rsidRPr="00D866A5" w14:paraId="0EB3CCE5" w14:textId="77777777" w:rsidTr="00F01299">
        <w:tc>
          <w:tcPr>
            <w:tcW w:w="4029" w:type="dxa"/>
            <w:gridSpan w:val="3"/>
            <w:tcBorders>
              <w:bottom w:val="nil"/>
            </w:tcBorders>
            <w:shd w:val="clear" w:color="auto" w:fill="DEEAF6"/>
          </w:tcPr>
          <w:p w14:paraId="6045FFEB" w14:textId="0400BACF" w:rsidR="00387292" w:rsidRPr="00D866A5" w:rsidRDefault="00F01299" w:rsidP="000C1F8C">
            <w:pPr>
              <w:rPr>
                <w:rFonts w:hAnsi="游ゴシック Medium"/>
              </w:rPr>
            </w:pPr>
            <w:r w:rsidRPr="00D866A5">
              <w:rPr>
                <w:rFonts w:hAnsi="游ゴシック Medium" w:hint="eastAsia"/>
              </w:rPr>
              <w:t>全管理橋梁数</w:t>
            </w:r>
          </w:p>
        </w:tc>
        <w:tc>
          <w:tcPr>
            <w:tcW w:w="1343" w:type="dxa"/>
            <w:vAlign w:val="center"/>
          </w:tcPr>
          <w:p w14:paraId="7877CAC3" w14:textId="40BDF7AA" w:rsidR="00387292" w:rsidRPr="00D866A5" w:rsidRDefault="00E63D29" w:rsidP="00F01299">
            <w:pPr>
              <w:jc w:val="center"/>
              <w:rPr>
                <w:rFonts w:hAnsi="游ゴシック Medium"/>
              </w:rPr>
            </w:pPr>
            <w:r>
              <w:rPr>
                <w:rFonts w:hAnsi="游ゴシック Medium" w:hint="eastAsia"/>
              </w:rPr>
              <w:t>18</w:t>
            </w:r>
          </w:p>
        </w:tc>
        <w:tc>
          <w:tcPr>
            <w:tcW w:w="1343" w:type="dxa"/>
            <w:vAlign w:val="center"/>
          </w:tcPr>
          <w:p w14:paraId="26AA865D" w14:textId="786D194A" w:rsidR="00387292" w:rsidRPr="00D866A5" w:rsidRDefault="00F01299" w:rsidP="00F01299">
            <w:pPr>
              <w:jc w:val="center"/>
              <w:rPr>
                <w:rFonts w:hAnsi="游ゴシック Medium"/>
              </w:rPr>
            </w:pPr>
            <w:r w:rsidRPr="00D866A5">
              <w:rPr>
                <w:rFonts w:hAnsi="游ゴシック Medium" w:hint="eastAsia"/>
              </w:rPr>
              <w:t>15</w:t>
            </w:r>
          </w:p>
        </w:tc>
        <w:tc>
          <w:tcPr>
            <w:tcW w:w="1343" w:type="dxa"/>
            <w:vAlign w:val="center"/>
          </w:tcPr>
          <w:p w14:paraId="76F16A6F" w14:textId="2EB19CF8" w:rsidR="00387292" w:rsidRPr="00D866A5" w:rsidRDefault="00F01299" w:rsidP="00F01299">
            <w:pPr>
              <w:jc w:val="center"/>
              <w:rPr>
                <w:rFonts w:hAnsi="游ゴシック Medium"/>
              </w:rPr>
            </w:pPr>
            <w:r w:rsidRPr="00D866A5">
              <w:rPr>
                <w:rFonts w:hAnsi="游ゴシック Medium" w:hint="eastAsia"/>
              </w:rPr>
              <w:t>12</w:t>
            </w:r>
          </w:p>
        </w:tc>
        <w:tc>
          <w:tcPr>
            <w:tcW w:w="1344" w:type="dxa"/>
            <w:vAlign w:val="center"/>
          </w:tcPr>
          <w:p w14:paraId="268D1D8F" w14:textId="34866EB5" w:rsidR="00387292" w:rsidRPr="00D866A5" w:rsidRDefault="00F01299" w:rsidP="00F01299">
            <w:pPr>
              <w:jc w:val="center"/>
              <w:rPr>
                <w:rFonts w:hAnsi="游ゴシック Medium"/>
              </w:rPr>
            </w:pPr>
            <w:r w:rsidRPr="00D866A5">
              <w:rPr>
                <w:rFonts w:hAnsi="游ゴシック Medium" w:hint="eastAsia"/>
              </w:rPr>
              <w:t>4</w:t>
            </w:r>
            <w:r w:rsidR="00E63D29">
              <w:rPr>
                <w:rFonts w:hAnsi="游ゴシック Medium" w:hint="eastAsia"/>
              </w:rPr>
              <w:t>5</w:t>
            </w:r>
          </w:p>
        </w:tc>
      </w:tr>
      <w:tr w:rsidR="00F01299" w:rsidRPr="00D866A5" w14:paraId="01F3262F" w14:textId="77777777" w:rsidTr="00F01299">
        <w:tc>
          <w:tcPr>
            <w:tcW w:w="562" w:type="dxa"/>
            <w:tcBorders>
              <w:top w:val="nil"/>
              <w:bottom w:val="nil"/>
            </w:tcBorders>
            <w:shd w:val="clear" w:color="auto" w:fill="DEEAF6"/>
          </w:tcPr>
          <w:p w14:paraId="22C82DC8" w14:textId="77777777" w:rsidR="00F01299" w:rsidRPr="00D866A5" w:rsidRDefault="00F01299" w:rsidP="00387292">
            <w:pPr>
              <w:rPr>
                <w:rFonts w:hAnsi="游ゴシック Medium"/>
              </w:rPr>
            </w:pPr>
          </w:p>
        </w:tc>
        <w:tc>
          <w:tcPr>
            <w:tcW w:w="3467" w:type="dxa"/>
            <w:gridSpan w:val="2"/>
            <w:tcBorders>
              <w:bottom w:val="nil"/>
            </w:tcBorders>
            <w:shd w:val="clear" w:color="auto" w:fill="DEEAF6"/>
          </w:tcPr>
          <w:p w14:paraId="7DCBD500" w14:textId="23ABA496" w:rsidR="00F01299" w:rsidRPr="00D866A5" w:rsidRDefault="00F01299" w:rsidP="00387292">
            <w:pPr>
              <w:rPr>
                <w:rFonts w:hAnsi="游ゴシック Medium"/>
              </w:rPr>
            </w:pPr>
            <w:r w:rsidRPr="00D866A5">
              <w:rPr>
                <w:rFonts w:hAnsi="游ゴシック Medium" w:hint="eastAsia"/>
              </w:rPr>
              <w:t>うち計画の対象橋梁数</w:t>
            </w:r>
          </w:p>
        </w:tc>
        <w:tc>
          <w:tcPr>
            <w:tcW w:w="1343" w:type="dxa"/>
            <w:vAlign w:val="center"/>
          </w:tcPr>
          <w:p w14:paraId="0FB74A6D" w14:textId="6410117D" w:rsidR="00F01299" w:rsidRPr="00D866A5" w:rsidRDefault="00E63D29" w:rsidP="00F01299">
            <w:pPr>
              <w:jc w:val="center"/>
              <w:rPr>
                <w:rFonts w:hAnsi="游ゴシック Medium"/>
              </w:rPr>
            </w:pPr>
            <w:r>
              <w:rPr>
                <w:rFonts w:hAnsi="游ゴシック Medium" w:hint="eastAsia"/>
              </w:rPr>
              <w:t>18</w:t>
            </w:r>
          </w:p>
        </w:tc>
        <w:tc>
          <w:tcPr>
            <w:tcW w:w="1343" w:type="dxa"/>
            <w:vAlign w:val="center"/>
          </w:tcPr>
          <w:p w14:paraId="05AF00F5" w14:textId="16A0C366" w:rsidR="00F01299" w:rsidRPr="00D866A5" w:rsidRDefault="00F01299" w:rsidP="00F01299">
            <w:pPr>
              <w:jc w:val="center"/>
              <w:rPr>
                <w:rFonts w:hAnsi="游ゴシック Medium"/>
              </w:rPr>
            </w:pPr>
            <w:r w:rsidRPr="00D866A5">
              <w:rPr>
                <w:rFonts w:hAnsi="游ゴシック Medium" w:hint="eastAsia"/>
              </w:rPr>
              <w:t>15</w:t>
            </w:r>
          </w:p>
        </w:tc>
        <w:tc>
          <w:tcPr>
            <w:tcW w:w="1343" w:type="dxa"/>
            <w:vAlign w:val="center"/>
          </w:tcPr>
          <w:p w14:paraId="25C463D0" w14:textId="7C38E43B" w:rsidR="00F01299" w:rsidRPr="00D866A5" w:rsidRDefault="00F01299" w:rsidP="00F01299">
            <w:pPr>
              <w:jc w:val="center"/>
              <w:rPr>
                <w:rFonts w:hAnsi="游ゴシック Medium"/>
              </w:rPr>
            </w:pPr>
            <w:r w:rsidRPr="00D866A5">
              <w:rPr>
                <w:rFonts w:hAnsi="游ゴシック Medium" w:hint="eastAsia"/>
              </w:rPr>
              <w:t>12</w:t>
            </w:r>
          </w:p>
        </w:tc>
        <w:tc>
          <w:tcPr>
            <w:tcW w:w="1344" w:type="dxa"/>
            <w:vAlign w:val="center"/>
          </w:tcPr>
          <w:p w14:paraId="7A35EDDD" w14:textId="73480F95" w:rsidR="00F01299" w:rsidRPr="00D866A5" w:rsidRDefault="00F01299" w:rsidP="00F01299">
            <w:pPr>
              <w:jc w:val="center"/>
              <w:rPr>
                <w:rFonts w:hAnsi="游ゴシック Medium"/>
              </w:rPr>
            </w:pPr>
            <w:r w:rsidRPr="00D866A5">
              <w:rPr>
                <w:rFonts w:hAnsi="游ゴシック Medium" w:hint="eastAsia"/>
              </w:rPr>
              <w:t>4</w:t>
            </w:r>
            <w:r w:rsidR="00E63D29">
              <w:rPr>
                <w:rFonts w:hAnsi="游ゴシック Medium" w:hint="eastAsia"/>
              </w:rPr>
              <w:t>5</w:t>
            </w:r>
          </w:p>
        </w:tc>
      </w:tr>
      <w:tr w:rsidR="00F01299" w:rsidRPr="00D866A5" w14:paraId="3EDC08F9" w14:textId="77777777" w:rsidTr="00F01299">
        <w:tc>
          <w:tcPr>
            <w:tcW w:w="562" w:type="dxa"/>
            <w:tcBorders>
              <w:top w:val="nil"/>
            </w:tcBorders>
            <w:shd w:val="clear" w:color="auto" w:fill="DEEAF6"/>
          </w:tcPr>
          <w:p w14:paraId="680C85F4" w14:textId="77777777" w:rsidR="00F01299" w:rsidRPr="00D866A5" w:rsidRDefault="00F01299" w:rsidP="00F01299">
            <w:pPr>
              <w:rPr>
                <w:rFonts w:hAnsi="游ゴシック Medium"/>
              </w:rPr>
            </w:pPr>
          </w:p>
        </w:tc>
        <w:tc>
          <w:tcPr>
            <w:tcW w:w="567" w:type="dxa"/>
            <w:tcBorders>
              <w:top w:val="nil"/>
            </w:tcBorders>
            <w:shd w:val="clear" w:color="auto" w:fill="DEEAF6"/>
          </w:tcPr>
          <w:p w14:paraId="437BDA47" w14:textId="77777777" w:rsidR="00F01299" w:rsidRPr="00D866A5" w:rsidRDefault="00F01299" w:rsidP="00F01299">
            <w:pPr>
              <w:rPr>
                <w:rFonts w:hAnsi="游ゴシック Medium"/>
              </w:rPr>
            </w:pPr>
          </w:p>
        </w:tc>
        <w:tc>
          <w:tcPr>
            <w:tcW w:w="2900" w:type="dxa"/>
            <w:shd w:val="clear" w:color="auto" w:fill="DEEAF6"/>
          </w:tcPr>
          <w:p w14:paraId="0171B136" w14:textId="770D86A4" w:rsidR="00F01299" w:rsidRPr="00D866A5" w:rsidRDefault="00F01299" w:rsidP="00F01299">
            <w:pPr>
              <w:rPr>
                <w:rFonts w:hAnsi="游ゴシック Medium"/>
              </w:rPr>
            </w:pPr>
            <w:r w:rsidRPr="00D866A5">
              <w:rPr>
                <w:rFonts w:hAnsi="游ゴシック Medium" w:hint="eastAsia"/>
              </w:rPr>
              <w:t>うち</w:t>
            </w:r>
            <w:r w:rsidR="00E63D29">
              <w:rPr>
                <w:rFonts w:hAnsi="游ゴシック Medium" w:hint="eastAsia"/>
              </w:rPr>
              <w:t>R7</w:t>
            </w:r>
            <w:r w:rsidRPr="00D866A5">
              <w:rPr>
                <w:rFonts w:hAnsi="游ゴシック Medium" w:hint="eastAsia"/>
              </w:rPr>
              <w:t>年計画策定橋梁数</w:t>
            </w:r>
          </w:p>
        </w:tc>
        <w:tc>
          <w:tcPr>
            <w:tcW w:w="1343" w:type="dxa"/>
            <w:vAlign w:val="center"/>
          </w:tcPr>
          <w:p w14:paraId="01A808D0" w14:textId="77FF275D" w:rsidR="00F01299" w:rsidRPr="00D866A5" w:rsidRDefault="00E63D29" w:rsidP="00F01299">
            <w:pPr>
              <w:jc w:val="center"/>
              <w:rPr>
                <w:rFonts w:hAnsi="游ゴシック Medium"/>
              </w:rPr>
            </w:pPr>
            <w:r>
              <w:rPr>
                <w:rFonts w:hAnsi="游ゴシック Medium" w:hint="eastAsia"/>
              </w:rPr>
              <w:t>18</w:t>
            </w:r>
          </w:p>
        </w:tc>
        <w:tc>
          <w:tcPr>
            <w:tcW w:w="1343" w:type="dxa"/>
            <w:vAlign w:val="center"/>
          </w:tcPr>
          <w:p w14:paraId="2666BCC7" w14:textId="37326F72" w:rsidR="00F01299" w:rsidRPr="00D866A5" w:rsidRDefault="00F01299" w:rsidP="00F01299">
            <w:pPr>
              <w:jc w:val="center"/>
              <w:rPr>
                <w:rFonts w:hAnsi="游ゴシック Medium"/>
              </w:rPr>
            </w:pPr>
            <w:r w:rsidRPr="00D866A5">
              <w:rPr>
                <w:rFonts w:hAnsi="游ゴシック Medium" w:hint="eastAsia"/>
              </w:rPr>
              <w:t>15</w:t>
            </w:r>
          </w:p>
        </w:tc>
        <w:tc>
          <w:tcPr>
            <w:tcW w:w="1343" w:type="dxa"/>
            <w:vAlign w:val="center"/>
          </w:tcPr>
          <w:p w14:paraId="4E64D985" w14:textId="38AE57B8" w:rsidR="00F01299" w:rsidRPr="00D866A5" w:rsidRDefault="00F01299" w:rsidP="00F01299">
            <w:pPr>
              <w:jc w:val="center"/>
              <w:rPr>
                <w:rFonts w:hAnsi="游ゴシック Medium"/>
              </w:rPr>
            </w:pPr>
            <w:r w:rsidRPr="00D866A5">
              <w:rPr>
                <w:rFonts w:hAnsi="游ゴシック Medium" w:hint="eastAsia"/>
              </w:rPr>
              <w:t>12</w:t>
            </w:r>
          </w:p>
        </w:tc>
        <w:tc>
          <w:tcPr>
            <w:tcW w:w="1344" w:type="dxa"/>
            <w:vAlign w:val="center"/>
          </w:tcPr>
          <w:p w14:paraId="0DF9AFDA" w14:textId="1AF731AF" w:rsidR="00F01299" w:rsidRPr="00D866A5" w:rsidRDefault="00F01299" w:rsidP="00F01299">
            <w:pPr>
              <w:jc w:val="center"/>
              <w:rPr>
                <w:rFonts w:hAnsi="游ゴシック Medium"/>
              </w:rPr>
            </w:pPr>
            <w:r w:rsidRPr="00D866A5">
              <w:rPr>
                <w:rFonts w:hAnsi="游ゴシック Medium" w:hint="eastAsia"/>
              </w:rPr>
              <w:t>4</w:t>
            </w:r>
            <w:r w:rsidR="00E63D29">
              <w:rPr>
                <w:rFonts w:hAnsi="游ゴシック Medium" w:hint="eastAsia"/>
              </w:rPr>
              <w:t>5</w:t>
            </w:r>
          </w:p>
        </w:tc>
      </w:tr>
    </w:tbl>
    <w:p w14:paraId="75F7762B" w14:textId="77777777" w:rsidR="00E868D4" w:rsidRPr="00E868D4" w:rsidRDefault="00E868D4" w:rsidP="00FB3C75">
      <w:pPr>
        <w:pStyle w:val="4"/>
        <w:rPr>
          <w:sz w:val="21"/>
          <w:szCs w:val="18"/>
        </w:rPr>
      </w:pPr>
    </w:p>
    <w:p w14:paraId="4EB2A5F6" w14:textId="5F7A6812" w:rsidR="008D7E9B" w:rsidRDefault="008D7E9B" w:rsidP="00FB3C75">
      <w:pPr>
        <w:pStyle w:val="4"/>
      </w:pPr>
      <w:r w:rsidRPr="00D866A5">
        <w:rPr>
          <w:rFonts w:hint="eastAsia"/>
        </w:rPr>
        <w:t>（３）</w:t>
      </w:r>
      <w:r w:rsidR="0030023F" w:rsidRPr="00D866A5">
        <w:rPr>
          <w:rFonts w:hint="eastAsia"/>
        </w:rPr>
        <w:t>上</w:t>
      </w:r>
      <w:r w:rsidRPr="00D866A5">
        <w:rPr>
          <w:rFonts w:hint="eastAsia"/>
        </w:rPr>
        <w:t>水道</w:t>
      </w:r>
    </w:p>
    <w:p w14:paraId="2094A5CE" w14:textId="77777777" w:rsidR="000E404D" w:rsidRPr="000E404D" w:rsidRDefault="000E404D" w:rsidP="000E404D">
      <w:pPr>
        <w:ind w:firstLineChars="100" w:firstLine="210"/>
      </w:pPr>
      <w:r w:rsidRPr="000E404D">
        <w:t>本村の水道事業は簡易水道であり、占冠・中央地区（占冠村簡易水道）は昭和42（1967）年に、トマム・中トマム地区（トマム地区簡易水道）は昭和63（1988）年に給水を開始しています。双珠別地区は平成9（1997）年に事業が完了し、給水を開始しています。平成16（2004）年には専用水道として水道法の適用を受け、現在に至っています。</w:t>
      </w:r>
    </w:p>
    <w:p w14:paraId="01A99453" w14:textId="77777777" w:rsidR="000E404D" w:rsidRPr="000E404D" w:rsidRDefault="000E404D" w:rsidP="000E404D">
      <w:pPr>
        <w:ind w:firstLineChars="100" w:firstLine="210"/>
      </w:pPr>
      <w:r w:rsidRPr="000E404D">
        <w:t>令和7（2025）年度現在、各地区とも給水開始から相当年数が経過しており、施設および管路の老朽化が進行している状況です。</w:t>
      </w:r>
    </w:p>
    <w:p w14:paraId="61ABE860" w14:textId="77777777" w:rsidR="000E404D" w:rsidRPr="000E404D" w:rsidRDefault="000E404D" w:rsidP="000E404D">
      <w:pPr>
        <w:ind w:firstLineChars="100" w:firstLine="210"/>
      </w:pPr>
      <w:r w:rsidRPr="000E404D">
        <w:t>占冠村簡易水道では、取水水源地が融雪期や大雨時に土砂の流入および原水の濁度上昇の影響を受けやすく、安定した取水・浄水処理の確保が課題となっています。このため、土砂対策や水質管理体制の強化を図るとともに、老朽化した管路について計画的な更新を進める必要があります。</w:t>
      </w:r>
    </w:p>
    <w:p w14:paraId="1AFE9BDF" w14:textId="77777777" w:rsidR="000E404D" w:rsidRPr="000E404D" w:rsidRDefault="000E404D" w:rsidP="000E404D">
      <w:pPr>
        <w:ind w:firstLineChars="100" w:firstLine="210"/>
      </w:pPr>
      <w:r w:rsidRPr="000E404D">
        <w:t>トマム地区簡易水道では、浄水場の制御盤や水質計器等の更新を順次実施していますが、施設全体の経年劣化が進行しています。また、管路についても耐用年数を超過する区間が増加しており、漏水防止および安定供給の観点から、今後は計画的な布設替えを実施していく必要があります。</w:t>
      </w:r>
    </w:p>
    <w:p w14:paraId="7B148D80" w14:textId="3CF6EC96" w:rsidR="003F32FB" w:rsidRPr="00D866A5" w:rsidRDefault="003F32FB" w:rsidP="005A55D9"/>
    <w:p w14:paraId="001CF8F0" w14:textId="3328B0F2" w:rsidR="00B9735D" w:rsidRPr="00D866A5" w:rsidRDefault="00B9735D" w:rsidP="00B9735D">
      <w:pPr>
        <w:pStyle w:val="ac"/>
      </w:pPr>
      <w:r w:rsidRPr="00D866A5">
        <w:rPr>
          <w:rFonts w:hint="eastAsia"/>
        </w:rPr>
        <w:t>■簡易水道の状況</w:t>
      </w:r>
      <w:r w:rsidR="00A84312" w:rsidRPr="00D866A5">
        <w:rPr>
          <w:rFonts w:hint="eastAsia"/>
        </w:rPr>
        <w:t>（</w:t>
      </w:r>
      <w:r w:rsidR="00423B4C">
        <w:rPr>
          <w:rFonts w:hint="eastAsia"/>
        </w:rPr>
        <w:t>令和</w:t>
      </w:r>
      <w:r w:rsidR="00423B4C">
        <w:rPr>
          <w:rFonts w:hint="eastAsia"/>
        </w:rPr>
        <w:t>6</w:t>
      </w:r>
      <w:r w:rsidR="003F32FB" w:rsidRPr="00D866A5">
        <w:rPr>
          <w:rFonts w:hint="eastAsia"/>
        </w:rPr>
        <w:t>（</w:t>
      </w:r>
      <w:r w:rsidR="00423B4C">
        <w:rPr>
          <w:rFonts w:hint="eastAsia"/>
        </w:rPr>
        <w:t>2024</w:t>
      </w:r>
      <w:r w:rsidR="003F32FB" w:rsidRPr="00D866A5">
        <w:rPr>
          <w:rFonts w:hint="eastAsia"/>
        </w:rPr>
        <w:t>）年度末現在）</w:t>
      </w:r>
    </w:p>
    <w:tbl>
      <w:tblPr>
        <w:tblW w:w="4445" w:type="pct"/>
        <w:tblCellMar>
          <w:left w:w="99" w:type="dxa"/>
          <w:right w:w="99" w:type="dxa"/>
        </w:tblCellMar>
        <w:tblLook w:val="04A0" w:firstRow="1" w:lastRow="0" w:firstColumn="1" w:lastColumn="0" w:noHBand="0" w:noVBand="1"/>
      </w:tblPr>
      <w:tblGrid>
        <w:gridCol w:w="2006"/>
        <w:gridCol w:w="1675"/>
        <w:gridCol w:w="961"/>
        <w:gridCol w:w="1996"/>
        <w:gridCol w:w="1011"/>
        <w:gridCol w:w="709"/>
      </w:tblGrid>
      <w:tr w:rsidR="005A55D9" w:rsidRPr="00D866A5" w14:paraId="5CA8816D" w14:textId="77777777" w:rsidTr="004F5479">
        <w:trPr>
          <w:trHeight w:val="600"/>
        </w:trPr>
        <w:tc>
          <w:tcPr>
            <w:tcW w:w="1200" w:type="pct"/>
            <w:vMerge w:val="restart"/>
            <w:tcBorders>
              <w:top w:val="single" w:sz="4" w:space="0" w:color="auto"/>
              <w:left w:val="single" w:sz="4" w:space="0" w:color="auto"/>
              <w:bottom w:val="single" w:sz="4" w:space="0" w:color="auto"/>
              <w:right w:val="single" w:sz="4" w:space="0" w:color="000000"/>
            </w:tcBorders>
            <w:shd w:val="clear" w:color="auto" w:fill="2F5496" w:themeFill="accent1" w:themeFillShade="BF"/>
            <w:noWrap/>
            <w:vAlign w:val="center"/>
            <w:hideMark/>
          </w:tcPr>
          <w:p w14:paraId="21A2532B" w14:textId="77777777" w:rsidR="005A55D9" w:rsidRPr="00D866A5" w:rsidRDefault="005A55D9" w:rsidP="005A55D9">
            <w:pPr>
              <w:widowControl/>
              <w:ind w:firstLineChars="100" w:firstLine="210"/>
              <w:jc w:val="left"/>
              <w:rPr>
                <w:rFonts w:hAnsi="游ゴシック Medium" w:cs="ＭＳ Ｐゴシック"/>
                <w:color w:val="FFFFFF" w:themeColor="background1"/>
                <w:kern w:val="0"/>
                <w:szCs w:val="21"/>
              </w:rPr>
            </w:pPr>
            <w:r w:rsidRPr="00D866A5">
              <w:rPr>
                <w:rFonts w:hAnsi="游ゴシック Medium" w:cs="ＭＳ Ｐゴシック" w:hint="eastAsia"/>
                <w:color w:val="FFFFFF" w:themeColor="background1"/>
                <w:kern w:val="0"/>
                <w:szCs w:val="21"/>
              </w:rPr>
              <w:t>施設数</w:t>
            </w:r>
          </w:p>
        </w:tc>
        <w:tc>
          <w:tcPr>
            <w:tcW w:w="1002" w:type="pct"/>
            <w:tcBorders>
              <w:top w:val="single" w:sz="4" w:space="0" w:color="auto"/>
              <w:left w:val="nil"/>
              <w:bottom w:val="single" w:sz="4" w:space="0" w:color="auto"/>
              <w:right w:val="single" w:sz="4" w:space="0" w:color="000000"/>
            </w:tcBorders>
            <w:shd w:val="clear" w:color="auto" w:fill="DEEAF6" w:themeFill="accent5" w:themeFillTint="33"/>
            <w:vAlign w:val="center"/>
            <w:hideMark/>
          </w:tcPr>
          <w:p w14:paraId="6B5D6173" w14:textId="27C1EE4C" w:rsidR="005A55D9" w:rsidRPr="00D866A5" w:rsidRDefault="005A55D9" w:rsidP="004F5479">
            <w:pPr>
              <w:widowControl/>
              <w:jc w:val="center"/>
              <w:rPr>
                <w:rFonts w:hAnsi="游ゴシック Medium" w:cs="ＭＳ Ｐゴシック"/>
                <w:color w:val="000000"/>
                <w:kern w:val="0"/>
                <w:szCs w:val="21"/>
              </w:rPr>
            </w:pPr>
            <w:r w:rsidRPr="00D866A5">
              <w:rPr>
                <w:rFonts w:hAnsi="游ゴシック Medium" w:cs="ＭＳ Ｐゴシック" w:hint="eastAsia"/>
                <w:color w:val="000000"/>
                <w:kern w:val="0"/>
                <w:szCs w:val="21"/>
              </w:rPr>
              <w:t>浄水場設置数</w:t>
            </w:r>
          </w:p>
        </w:tc>
        <w:tc>
          <w:tcPr>
            <w:tcW w:w="575" w:type="pct"/>
            <w:tcBorders>
              <w:top w:val="single" w:sz="4" w:space="0" w:color="auto"/>
              <w:left w:val="nil"/>
              <w:bottom w:val="single" w:sz="4" w:space="0" w:color="auto"/>
              <w:right w:val="single" w:sz="4" w:space="0" w:color="000000"/>
            </w:tcBorders>
            <w:vAlign w:val="center"/>
            <w:hideMark/>
          </w:tcPr>
          <w:p w14:paraId="78707647" w14:textId="77777777" w:rsidR="005A55D9" w:rsidRPr="00D866A5" w:rsidRDefault="005A55D9" w:rsidP="005A55D9">
            <w:pPr>
              <w:widowControl/>
              <w:jc w:val="center"/>
              <w:rPr>
                <w:rFonts w:hAnsi="游ゴシック Medium" w:cs="ＭＳ Ｐゴシック"/>
                <w:color w:val="000000"/>
                <w:kern w:val="0"/>
                <w:szCs w:val="21"/>
              </w:rPr>
            </w:pPr>
            <w:r w:rsidRPr="00D866A5">
              <w:rPr>
                <w:rFonts w:hAnsi="游ゴシック Medium" w:cs="ＭＳ Ｐゴシック" w:hint="eastAsia"/>
                <w:color w:val="000000"/>
                <w:kern w:val="0"/>
                <w:szCs w:val="21"/>
              </w:rPr>
              <w:t>4</w:t>
            </w:r>
          </w:p>
        </w:tc>
        <w:tc>
          <w:tcPr>
            <w:tcW w:w="1194" w:type="pct"/>
            <w:vMerge w:val="restart"/>
            <w:tcBorders>
              <w:top w:val="single" w:sz="4" w:space="0" w:color="auto"/>
              <w:left w:val="single" w:sz="4" w:space="0" w:color="auto"/>
              <w:bottom w:val="single" w:sz="4" w:space="0" w:color="auto"/>
              <w:right w:val="single" w:sz="4" w:space="0" w:color="000000"/>
            </w:tcBorders>
            <w:shd w:val="clear" w:color="auto" w:fill="2F5496" w:themeFill="accent1" w:themeFillShade="BF"/>
            <w:vAlign w:val="center"/>
            <w:hideMark/>
          </w:tcPr>
          <w:p w14:paraId="0D768B97" w14:textId="77777777" w:rsidR="005A55D9" w:rsidRPr="00D866A5" w:rsidRDefault="005A55D9" w:rsidP="005A55D9">
            <w:pPr>
              <w:widowControl/>
              <w:ind w:firstLineChars="100" w:firstLine="210"/>
              <w:jc w:val="left"/>
              <w:rPr>
                <w:rFonts w:hAnsi="游ゴシック Medium" w:cs="ＭＳ Ｐゴシック"/>
                <w:color w:val="FFFFFF" w:themeColor="background1"/>
                <w:kern w:val="0"/>
                <w:szCs w:val="21"/>
              </w:rPr>
            </w:pPr>
            <w:r w:rsidRPr="00D866A5">
              <w:rPr>
                <w:rFonts w:hAnsi="游ゴシック Medium" w:cs="ＭＳ Ｐゴシック" w:hint="eastAsia"/>
                <w:color w:val="FFFFFF" w:themeColor="background1"/>
                <w:kern w:val="0"/>
                <w:szCs w:val="21"/>
              </w:rPr>
              <w:t>管路延長</w:t>
            </w:r>
          </w:p>
        </w:tc>
        <w:tc>
          <w:tcPr>
            <w:tcW w:w="605" w:type="pct"/>
            <w:vMerge w:val="restart"/>
            <w:tcBorders>
              <w:top w:val="single" w:sz="4" w:space="0" w:color="auto"/>
              <w:left w:val="single" w:sz="4" w:space="0" w:color="auto"/>
              <w:bottom w:val="single" w:sz="4" w:space="0" w:color="auto"/>
              <w:right w:val="nil"/>
            </w:tcBorders>
            <w:vAlign w:val="center"/>
            <w:hideMark/>
          </w:tcPr>
          <w:p w14:paraId="17D5D4D5" w14:textId="7EAAACFC" w:rsidR="005A55D9" w:rsidRPr="00D866A5" w:rsidRDefault="006F2126" w:rsidP="00CD40B1">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62</w:t>
            </w:r>
            <w:r w:rsidR="005A55D9" w:rsidRPr="00D866A5">
              <w:rPr>
                <w:rFonts w:hAnsi="游ゴシック Medium" w:cs="ＭＳ Ｐゴシック" w:hint="eastAsia"/>
                <w:color w:val="000000"/>
                <w:kern w:val="0"/>
                <w:szCs w:val="21"/>
              </w:rPr>
              <w:t>.</w:t>
            </w:r>
            <w:r>
              <w:rPr>
                <w:rFonts w:hAnsi="游ゴシック Medium" w:cs="ＭＳ Ｐゴシック" w:hint="eastAsia"/>
                <w:color w:val="000000"/>
                <w:kern w:val="0"/>
                <w:szCs w:val="21"/>
              </w:rPr>
              <w:t>92</w:t>
            </w:r>
          </w:p>
        </w:tc>
        <w:tc>
          <w:tcPr>
            <w:tcW w:w="424" w:type="pct"/>
            <w:vMerge w:val="restart"/>
            <w:tcBorders>
              <w:top w:val="single" w:sz="4" w:space="0" w:color="auto"/>
              <w:left w:val="nil"/>
              <w:bottom w:val="single" w:sz="4" w:space="0" w:color="auto"/>
              <w:right w:val="single" w:sz="4" w:space="0" w:color="auto"/>
            </w:tcBorders>
            <w:vAlign w:val="center"/>
            <w:hideMark/>
          </w:tcPr>
          <w:p w14:paraId="0152B2F8" w14:textId="77777777" w:rsidR="005A55D9" w:rsidRPr="00D866A5" w:rsidRDefault="005A55D9" w:rsidP="00CD40B1">
            <w:pPr>
              <w:widowControl/>
              <w:jc w:val="left"/>
              <w:rPr>
                <w:rFonts w:hAnsi="游ゴシック Medium" w:cs="ＭＳ Ｐゴシック"/>
                <w:color w:val="000000"/>
                <w:kern w:val="0"/>
                <w:szCs w:val="21"/>
              </w:rPr>
            </w:pPr>
            <w:r w:rsidRPr="00D866A5">
              <w:rPr>
                <w:rFonts w:hAnsi="游ゴシック Medium" w:cs="ＭＳ Ｐゴシック" w:hint="eastAsia"/>
                <w:color w:val="000000"/>
                <w:kern w:val="0"/>
                <w:szCs w:val="21"/>
              </w:rPr>
              <w:t>千ｍ</w:t>
            </w:r>
          </w:p>
        </w:tc>
      </w:tr>
      <w:tr w:rsidR="005A55D9" w:rsidRPr="00D866A5" w14:paraId="5AB1F35F" w14:textId="77777777" w:rsidTr="004F5479">
        <w:trPr>
          <w:trHeight w:val="600"/>
        </w:trPr>
        <w:tc>
          <w:tcPr>
            <w:tcW w:w="1200" w:type="pct"/>
            <w:vMerge/>
            <w:tcBorders>
              <w:top w:val="single" w:sz="4" w:space="0" w:color="auto"/>
              <w:left w:val="single" w:sz="4" w:space="0" w:color="auto"/>
              <w:bottom w:val="single" w:sz="4" w:space="0" w:color="auto"/>
              <w:right w:val="single" w:sz="4" w:space="0" w:color="000000"/>
            </w:tcBorders>
            <w:shd w:val="clear" w:color="auto" w:fill="2F5496" w:themeFill="accent1" w:themeFillShade="BF"/>
            <w:vAlign w:val="center"/>
            <w:hideMark/>
          </w:tcPr>
          <w:p w14:paraId="477A0851" w14:textId="77777777" w:rsidR="005A55D9" w:rsidRPr="00D866A5" w:rsidRDefault="005A55D9" w:rsidP="005A55D9">
            <w:pPr>
              <w:widowControl/>
              <w:jc w:val="left"/>
              <w:rPr>
                <w:rFonts w:hAnsi="游ゴシック Medium" w:cs="ＭＳ Ｐゴシック"/>
                <w:color w:val="FFFFFF" w:themeColor="background1"/>
                <w:kern w:val="0"/>
                <w:szCs w:val="21"/>
              </w:rPr>
            </w:pPr>
          </w:p>
        </w:tc>
        <w:tc>
          <w:tcPr>
            <w:tcW w:w="1002" w:type="pct"/>
            <w:tcBorders>
              <w:top w:val="single" w:sz="4" w:space="0" w:color="auto"/>
              <w:left w:val="nil"/>
              <w:bottom w:val="single" w:sz="4" w:space="0" w:color="auto"/>
              <w:right w:val="single" w:sz="4" w:space="0" w:color="000000"/>
            </w:tcBorders>
            <w:shd w:val="clear" w:color="auto" w:fill="DEEAF6" w:themeFill="accent5" w:themeFillTint="33"/>
            <w:vAlign w:val="center"/>
            <w:hideMark/>
          </w:tcPr>
          <w:p w14:paraId="2F9DE8F0" w14:textId="785F1934" w:rsidR="005A55D9" w:rsidRPr="00D866A5" w:rsidRDefault="005A55D9" w:rsidP="004F5479">
            <w:pPr>
              <w:widowControl/>
              <w:jc w:val="center"/>
              <w:rPr>
                <w:rFonts w:hAnsi="游ゴシック Medium" w:cs="ＭＳ Ｐゴシック"/>
                <w:color w:val="000000"/>
                <w:kern w:val="0"/>
                <w:szCs w:val="21"/>
              </w:rPr>
            </w:pPr>
            <w:r w:rsidRPr="00D866A5">
              <w:rPr>
                <w:rFonts w:hAnsi="游ゴシック Medium" w:cs="ＭＳ Ｐゴシック" w:hint="eastAsia"/>
                <w:color w:val="000000"/>
                <w:kern w:val="0"/>
                <w:szCs w:val="21"/>
              </w:rPr>
              <w:t>配水池設置数</w:t>
            </w:r>
          </w:p>
        </w:tc>
        <w:tc>
          <w:tcPr>
            <w:tcW w:w="575" w:type="pct"/>
            <w:tcBorders>
              <w:top w:val="single" w:sz="4" w:space="0" w:color="auto"/>
              <w:left w:val="nil"/>
              <w:bottom w:val="single" w:sz="4" w:space="0" w:color="auto"/>
              <w:right w:val="single" w:sz="4" w:space="0" w:color="000000"/>
            </w:tcBorders>
            <w:vAlign w:val="center"/>
            <w:hideMark/>
          </w:tcPr>
          <w:p w14:paraId="57FE0D09" w14:textId="77777777" w:rsidR="005A55D9" w:rsidRPr="00D866A5" w:rsidRDefault="005A55D9" w:rsidP="005A55D9">
            <w:pPr>
              <w:widowControl/>
              <w:jc w:val="center"/>
              <w:rPr>
                <w:rFonts w:hAnsi="游ゴシック Medium" w:cs="ＭＳ Ｐゴシック"/>
                <w:color w:val="000000"/>
                <w:kern w:val="0"/>
                <w:szCs w:val="21"/>
              </w:rPr>
            </w:pPr>
            <w:r w:rsidRPr="00D866A5">
              <w:rPr>
                <w:rFonts w:hAnsi="游ゴシック Medium" w:cs="ＭＳ Ｐゴシック" w:hint="eastAsia"/>
                <w:color w:val="000000"/>
                <w:kern w:val="0"/>
                <w:szCs w:val="21"/>
              </w:rPr>
              <w:t>16</w:t>
            </w:r>
          </w:p>
        </w:tc>
        <w:tc>
          <w:tcPr>
            <w:tcW w:w="1194" w:type="pct"/>
            <w:vMerge/>
            <w:tcBorders>
              <w:top w:val="single" w:sz="4" w:space="0" w:color="auto"/>
              <w:left w:val="single" w:sz="4" w:space="0" w:color="auto"/>
              <w:bottom w:val="single" w:sz="4" w:space="0" w:color="auto"/>
              <w:right w:val="single" w:sz="4" w:space="0" w:color="000000"/>
            </w:tcBorders>
            <w:shd w:val="clear" w:color="auto" w:fill="2F5496" w:themeFill="accent1" w:themeFillShade="BF"/>
            <w:vAlign w:val="center"/>
            <w:hideMark/>
          </w:tcPr>
          <w:p w14:paraId="484707E8" w14:textId="77777777" w:rsidR="005A55D9" w:rsidRPr="00D866A5" w:rsidRDefault="005A55D9" w:rsidP="005A55D9">
            <w:pPr>
              <w:widowControl/>
              <w:jc w:val="left"/>
              <w:rPr>
                <w:rFonts w:hAnsi="游ゴシック Medium" w:cs="ＭＳ Ｐゴシック"/>
                <w:color w:val="FFFFFF" w:themeColor="background1"/>
                <w:kern w:val="0"/>
                <w:szCs w:val="21"/>
              </w:rPr>
            </w:pPr>
          </w:p>
        </w:tc>
        <w:tc>
          <w:tcPr>
            <w:tcW w:w="605" w:type="pct"/>
            <w:vMerge/>
            <w:tcBorders>
              <w:top w:val="single" w:sz="4" w:space="0" w:color="auto"/>
              <w:left w:val="single" w:sz="4" w:space="0" w:color="auto"/>
              <w:bottom w:val="single" w:sz="4" w:space="0" w:color="auto"/>
              <w:right w:val="nil"/>
            </w:tcBorders>
            <w:vAlign w:val="center"/>
            <w:hideMark/>
          </w:tcPr>
          <w:p w14:paraId="68072FDD" w14:textId="77777777" w:rsidR="005A55D9" w:rsidRPr="00D866A5" w:rsidRDefault="005A55D9" w:rsidP="00CD40B1">
            <w:pPr>
              <w:widowControl/>
              <w:jc w:val="right"/>
              <w:rPr>
                <w:rFonts w:hAnsi="游ゴシック Medium" w:cs="ＭＳ Ｐゴシック"/>
                <w:color w:val="000000"/>
                <w:kern w:val="0"/>
                <w:szCs w:val="21"/>
              </w:rPr>
            </w:pPr>
          </w:p>
        </w:tc>
        <w:tc>
          <w:tcPr>
            <w:tcW w:w="424" w:type="pct"/>
            <w:vMerge/>
            <w:tcBorders>
              <w:top w:val="single" w:sz="4" w:space="0" w:color="auto"/>
              <w:left w:val="nil"/>
              <w:bottom w:val="single" w:sz="4" w:space="0" w:color="auto"/>
              <w:right w:val="single" w:sz="4" w:space="0" w:color="auto"/>
            </w:tcBorders>
            <w:vAlign w:val="center"/>
            <w:hideMark/>
          </w:tcPr>
          <w:p w14:paraId="76C4104B" w14:textId="77777777" w:rsidR="005A55D9" w:rsidRPr="00D866A5" w:rsidRDefault="005A55D9" w:rsidP="00CD40B1">
            <w:pPr>
              <w:widowControl/>
              <w:jc w:val="left"/>
              <w:rPr>
                <w:rFonts w:hAnsi="游ゴシック Medium" w:cs="ＭＳ Ｐゴシック"/>
                <w:color w:val="000000"/>
                <w:kern w:val="0"/>
                <w:szCs w:val="21"/>
              </w:rPr>
            </w:pPr>
          </w:p>
        </w:tc>
      </w:tr>
      <w:tr w:rsidR="005A55D9" w:rsidRPr="00D866A5" w14:paraId="603C025C" w14:textId="77777777" w:rsidTr="004F5479">
        <w:trPr>
          <w:trHeight w:val="600"/>
        </w:trPr>
        <w:tc>
          <w:tcPr>
            <w:tcW w:w="1200"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77D27387" w14:textId="77777777" w:rsidR="005A55D9" w:rsidRPr="00D866A5" w:rsidRDefault="005A55D9" w:rsidP="005A55D9">
            <w:pPr>
              <w:widowControl/>
              <w:ind w:firstLineChars="100" w:firstLine="210"/>
              <w:jc w:val="left"/>
              <w:rPr>
                <w:rFonts w:hAnsi="游ゴシック Medium" w:cs="ＭＳ Ｐゴシック"/>
                <w:color w:val="FFFFFF" w:themeColor="background1"/>
                <w:kern w:val="0"/>
                <w:szCs w:val="21"/>
              </w:rPr>
            </w:pPr>
            <w:r w:rsidRPr="00D866A5">
              <w:rPr>
                <w:rFonts w:hAnsi="游ゴシック Medium" w:cs="ＭＳ Ｐゴシック" w:hint="eastAsia"/>
                <w:color w:val="FFFFFF" w:themeColor="background1"/>
                <w:kern w:val="0"/>
                <w:szCs w:val="21"/>
              </w:rPr>
              <w:t>施設能力</w:t>
            </w:r>
          </w:p>
        </w:tc>
        <w:tc>
          <w:tcPr>
            <w:tcW w:w="1002" w:type="pct"/>
            <w:tcBorders>
              <w:top w:val="single" w:sz="4" w:space="0" w:color="auto"/>
              <w:left w:val="nil"/>
              <w:bottom w:val="single" w:sz="4" w:space="0" w:color="auto"/>
            </w:tcBorders>
            <w:vAlign w:val="center"/>
            <w:hideMark/>
          </w:tcPr>
          <w:p w14:paraId="5FA6F116" w14:textId="254477E5" w:rsidR="005A55D9" w:rsidRPr="00D866A5" w:rsidRDefault="006F2126" w:rsidP="004F5479">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3</w:t>
            </w:r>
            <w:r w:rsidR="005A55D9" w:rsidRPr="00D866A5">
              <w:rPr>
                <w:rFonts w:hAnsi="游ゴシック Medium" w:cs="ＭＳ Ｐゴシック" w:hint="eastAsia"/>
                <w:color w:val="000000"/>
                <w:kern w:val="0"/>
                <w:szCs w:val="21"/>
              </w:rPr>
              <w:t>,</w:t>
            </w:r>
            <w:r>
              <w:rPr>
                <w:rFonts w:hAnsi="游ゴシック Medium" w:cs="ＭＳ Ｐゴシック" w:hint="eastAsia"/>
                <w:color w:val="000000"/>
                <w:kern w:val="0"/>
                <w:szCs w:val="21"/>
              </w:rPr>
              <w:t>280</w:t>
            </w:r>
          </w:p>
        </w:tc>
        <w:tc>
          <w:tcPr>
            <w:tcW w:w="575" w:type="pct"/>
            <w:tcBorders>
              <w:top w:val="single" w:sz="4" w:space="0" w:color="auto"/>
              <w:bottom w:val="single" w:sz="4" w:space="0" w:color="auto"/>
              <w:right w:val="single" w:sz="4" w:space="0" w:color="auto"/>
            </w:tcBorders>
            <w:vAlign w:val="center"/>
            <w:hideMark/>
          </w:tcPr>
          <w:p w14:paraId="227BBA53" w14:textId="77777777" w:rsidR="005A55D9" w:rsidRPr="00D866A5" w:rsidRDefault="005A55D9" w:rsidP="004F5479">
            <w:pPr>
              <w:widowControl/>
              <w:jc w:val="left"/>
              <w:rPr>
                <w:rFonts w:hAnsi="游ゴシック Medium" w:cs="ＭＳ Ｐゴシック"/>
                <w:color w:val="000000"/>
                <w:kern w:val="0"/>
                <w:szCs w:val="21"/>
              </w:rPr>
            </w:pPr>
            <w:r w:rsidRPr="00D866A5">
              <w:rPr>
                <w:rFonts w:hAnsi="游ゴシック Medium" w:cs="ＭＳ Ｐゴシック" w:hint="eastAsia"/>
                <w:color w:val="000000"/>
                <w:kern w:val="0"/>
                <w:szCs w:val="21"/>
              </w:rPr>
              <w:t>㎥／日</w:t>
            </w:r>
          </w:p>
        </w:tc>
        <w:tc>
          <w:tcPr>
            <w:tcW w:w="1194" w:type="pct"/>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7FA7DA1D" w14:textId="77777777" w:rsidR="005A55D9" w:rsidRPr="00D866A5" w:rsidRDefault="005A55D9" w:rsidP="005A55D9">
            <w:pPr>
              <w:widowControl/>
              <w:ind w:firstLineChars="100" w:firstLine="210"/>
              <w:jc w:val="left"/>
              <w:rPr>
                <w:rFonts w:hAnsi="游ゴシック Medium" w:cs="ＭＳ Ｐゴシック"/>
                <w:color w:val="FFFFFF" w:themeColor="background1"/>
                <w:kern w:val="0"/>
                <w:szCs w:val="21"/>
              </w:rPr>
            </w:pPr>
            <w:r w:rsidRPr="00D866A5">
              <w:rPr>
                <w:rFonts w:hAnsi="游ゴシック Medium" w:cs="ＭＳ Ｐゴシック" w:hint="eastAsia"/>
                <w:color w:val="FFFFFF" w:themeColor="background1"/>
                <w:kern w:val="0"/>
                <w:szCs w:val="21"/>
              </w:rPr>
              <w:t>施設利用率</w:t>
            </w:r>
          </w:p>
        </w:tc>
        <w:tc>
          <w:tcPr>
            <w:tcW w:w="605" w:type="pct"/>
            <w:tcBorders>
              <w:top w:val="single" w:sz="4" w:space="0" w:color="auto"/>
              <w:left w:val="nil"/>
              <w:bottom w:val="single" w:sz="4" w:space="0" w:color="auto"/>
            </w:tcBorders>
            <w:vAlign w:val="center"/>
            <w:hideMark/>
          </w:tcPr>
          <w:p w14:paraId="6567942D" w14:textId="727587EB" w:rsidR="005A55D9" w:rsidRPr="00D866A5" w:rsidRDefault="0028187A" w:rsidP="00CD40B1">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64</w:t>
            </w:r>
            <w:r w:rsidR="005A55D9" w:rsidRPr="00D866A5">
              <w:rPr>
                <w:rFonts w:hAnsi="游ゴシック Medium" w:cs="ＭＳ Ｐゴシック" w:hint="eastAsia"/>
                <w:color w:val="000000"/>
                <w:kern w:val="0"/>
                <w:szCs w:val="21"/>
              </w:rPr>
              <w:t>.</w:t>
            </w:r>
            <w:r>
              <w:rPr>
                <w:rFonts w:hAnsi="游ゴシック Medium" w:cs="ＭＳ Ｐゴシック" w:hint="eastAsia"/>
                <w:color w:val="000000"/>
                <w:kern w:val="0"/>
                <w:szCs w:val="21"/>
              </w:rPr>
              <w:t>3</w:t>
            </w:r>
          </w:p>
        </w:tc>
        <w:tc>
          <w:tcPr>
            <w:tcW w:w="424" w:type="pct"/>
            <w:tcBorders>
              <w:top w:val="single" w:sz="4" w:space="0" w:color="auto"/>
              <w:bottom w:val="single" w:sz="4" w:space="0" w:color="auto"/>
              <w:right w:val="single" w:sz="4" w:space="0" w:color="auto"/>
            </w:tcBorders>
            <w:vAlign w:val="center"/>
            <w:hideMark/>
          </w:tcPr>
          <w:p w14:paraId="51AC761C" w14:textId="77777777" w:rsidR="005A55D9" w:rsidRPr="00D866A5" w:rsidRDefault="005A55D9" w:rsidP="00CD40B1">
            <w:pPr>
              <w:widowControl/>
              <w:jc w:val="left"/>
              <w:rPr>
                <w:rFonts w:hAnsi="游ゴシック Medium" w:cs="ＭＳ Ｐゴシック"/>
                <w:color w:val="000000"/>
                <w:kern w:val="0"/>
                <w:szCs w:val="21"/>
              </w:rPr>
            </w:pPr>
            <w:r w:rsidRPr="00D866A5">
              <w:rPr>
                <w:rFonts w:hAnsi="游ゴシック Medium" w:cs="ＭＳ Ｐゴシック" w:hint="eastAsia"/>
                <w:color w:val="000000"/>
                <w:kern w:val="0"/>
                <w:szCs w:val="21"/>
              </w:rPr>
              <w:t>％</w:t>
            </w:r>
          </w:p>
        </w:tc>
      </w:tr>
      <w:tr w:rsidR="0028187A" w:rsidRPr="00D866A5" w14:paraId="41833085" w14:textId="77777777" w:rsidTr="004F5479">
        <w:trPr>
          <w:trHeight w:val="600"/>
        </w:trPr>
        <w:tc>
          <w:tcPr>
            <w:tcW w:w="1200"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tcPr>
          <w:p w14:paraId="70065D6D" w14:textId="44A9E0C0" w:rsidR="0028187A" w:rsidRPr="00D866A5" w:rsidRDefault="0028187A" w:rsidP="005A55D9">
            <w:pPr>
              <w:widowControl/>
              <w:ind w:firstLineChars="100" w:firstLine="210"/>
              <w:jc w:val="left"/>
              <w:rPr>
                <w:rFonts w:hAnsi="游ゴシック Medium" w:cs="ＭＳ Ｐゴシック"/>
                <w:color w:val="FFFFFF" w:themeColor="background1"/>
                <w:kern w:val="0"/>
                <w:szCs w:val="21"/>
              </w:rPr>
            </w:pPr>
            <w:r>
              <w:rPr>
                <w:rFonts w:hAnsi="游ゴシック Medium" w:cs="ＭＳ Ｐゴシック" w:hint="eastAsia"/>
                <w:color w:val="FFFFFF" w:themeColor="background1"/>
                <w:kern w:val="0"/>
                <w:szCs w:val="21"/>
              </w:rPr>
              <w:t>行政区域内人口</w:t>
            </w:r>
          </w:p>
        </w:tc>
        <w:tc>
          <w:tcPr>
            <w:tcW w:w="1002" w:type="pct"/>
            <w:tcBorders>
              <w:top w:val="single" w:sz="4" w:space="0" w:color="auto"/>
              <w:left w:val="nil"/>
              <w:bottom w:val="single" w:sz="4" w:space="0" w:color="auto"/>
            </w:tcBorders>
            <w:vAlign w:val="center"/>
          </w:tcPr>
          <w:p w14:paraId="3F3B1B34" w14:textId="204FECB6" w:rsidR="0028187A" w:rsidRDefault="0028187A" w:rsidP="004F5479">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1,482</w:t>
            </w:r>
          </w:p>
        </w:tc>
        <w:tc>
          <w:tcPr>
            <w:tcW w:w="575" w:type="pct"/>
            <w:tcBorders>
              <w:top w:val="single" w:sz="4" w:space="0" w:color="auto"/>
              <w:bottom w:val="single" w:sz="4" w:space="0" w:color="auto"/>
              <w:right w:val="single" w:sz="4" w:space="0" w:color="auto"/>
            </w:tcBorders>
            <w:vAlign w:val="center"/>
          </w:tcPr>
          <w:p w14:paraId="598F766D" w14:textId="78A57C37" w:rsidR="0028187A" w:rsidRPr="00D866A5" w:rsidRDefault="0028187A" w:rsidP="004F5479">
            <w:pPr>
              <w:widowControl/>
              <w:jc w:val="left"/>
              <w:rPr>
                <w:rFonts w:hAnsi="游ゴシック Medium" w:cs="ＭＳ Ｐゴシック"/>
                <w:color w:val="000000"/>
                <w:kern w:val="0"/>
                <w:szCs w:val="21"/>
              </w:rPr>
            </w:pPr>
            <w:r>
              <w:rPr>
                <w:rFonts w:hAnsi="游ゴシック Medium" w:cs="ＭＳ Ｐゴシック" w:hint="eastAsia"/>
                <w:color w:val="000000"/>
                <w:kern w:val="0"/>
                <w:szCs w:val="21"/>
              </w:rPr>
              <w:t>人</w:t>
            </w:r>
          </w:p>
        </w:tc>
        <w:tc>
          <w:tcPr>
            <w:tcW w:w="1194" w:type="pct"/>
            <w:tcBorders>
              <w:top w:val="single" w:sz="4" w:space="0" w:color="auto"/>
              <w:left w:val="nil"/>
              <w:bottom w:val="single" w:sz="4" w:space="0" w:color="auto"/>
              <w:right w:val="single" w:sz="4" w:space="0" w:color="auto"/>
            </w:tcBorders>
            <w:shd w:val="clear" w:color="auto" w:fill="2F5496" w:themeFill="accent1" w:themeFillShade="BF"/>
            <w:vAlign w:val="center"/>
          </w:tcPr>
          <w:p w14:paraId="6FBF19F2" w14:textId="678CD03B" w:rsidR="0028187A" w:rsidRPr="00D866A5" w:rsidRDefault="0028187A" w:rsidP="005A55D9">
            <w:pPr>
              <w:widowControl/>
              <w:ind w:firstLineChars="100" w:firstLine="210"/>
              <w:jc w:val="left"/>
              <w:rPr>
                <w:rFonts w:hAnsi="游ゴシック Medium" w:cs="ＭＳ Ｐゴシック"/>
                <w:color w:val="FFFFFF" w:themeColor="background1"/>
                <w:kern w:val="0"/>
                <w:szCs w:val="21"/>
              </w:rPr>
            </w:pPr>
            <w:r>
              <w:rPr>
                <w:rFonts w:hAnsi="游ゴシック Medium" w:cs="ＭＳ Ｐゴシック" w:hint="eastAsia"/>
                <w:color w:val="FFFFFF" w:themeColor="background1"/>
                <w:kern w:val="0"/>
                <w:szCs w:val="21"/>
              </w:rPr>
              <w:t>給水人口</w:t>
            </w:r>
          </w:p>
        </w:tc>
        <w:tc>
          <w:tcPr>
            <w:tcW w:w="605" w:type="pct"/>
            <w:tcBorders>
              <w:top w:val="single" w:sz="4" w:space="0" w:color="auto"/>
              <w:left w:val="nil"/>
              <w:bottom w:val="single" w:sz="4" w:space="0" w:color="auto"/>
            </w:tcBorders>
            <w:vAlign w:val="center"/>
          </w:tcPr>
          <w:p w14:paraId="11535DC4" w14:textId="3BE6162C" w:rsidR="0028187A" w:rsidRDefault="0028187A" w:rsidP="00CD40B1">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1,090</w:t>
            </w:r>
          </w:p>
        </w:tc>
        <w:tc>
          <w:tcPr>
            <w:tcW w:w="424" w:type="pct"/>
            <w:tcBorders>
              <w:top w:val="single" w:sz="4" w:space="0" w:color="auto"/>
              <w:bottom w:val="single" w:sz="4" w:space="0" w:color="auto"/>
              <w:right w:val="single" w:sz="4" w:space="0" w:color="auto"/>
            </w:tcBorders>
            <w:vAlign w:val="center"/>
          </w:tcPr>
          <w:p w14:paraId="4640DDA0" w14:textId="3BDBD052" w:rsidR="0028187A" w:rsidRPr="00D866A5" w:rsidRDefault="0028187A" w:rsidP="00CD40B1">
            <w:pPr>
              <w:widowControl/>
              <w:jc w:val="left"/>
              <w:rPr>
                <w:rFonts w:hAnsi="游ゴシック Medium" w:cs="ＭＳ Ｐゴシック"/>
                <w:color w:val="000000"/>
                <w:kern w:val="0"/>
                <w:szCs w:val="21"/>
              </w:rPr>
            </w:pPr>
            <w:r>
              <w:rPr>
                <w:rFonts w:hAnsi="游ゴシック Medium" w:cs="ＭＳ Ｐゴシック" w:hint="eastAsia"/>
                <w:color w:val="000000"/>
                <w:kern w:val="0"/>
                <w:szCs w:val="21"/>
              </w:rPr>
              <w:t>人</w:t>
            </w:r>
          </w:p>
        </w:tc>
      </w:tr>
      <w:tr w:rsidR="0028187A" w:rsidRPr="00D866A5" w14:paraId="786CF494" w14:textId="77777777" w:rsidTr="004F5479">
        <w:trPr>
          <w:trHeight w:val="600"/>
        </w:trPr>
        <w:tc>
          <w:tcPr>
            <w:tcW w:w="1200"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tcPr>
          <w:p w14:paraId="07FD83D0" w14:textId="294A6DC0" w:rsidR="0028187A" w:rsidRDefault="0028187A" w:rsidP="005A55D9">
            <w:pPr>
              <w:widowControl/>
              <w:ind w:firstLineChars="100" w:firstLine="210"/>
              <w:jc w:val="left"/>
              <w:rPr>
                <w:rFonts w:hAnsi="游ゴシック Medium" w:cs="ＭＳ Ｐゴシック"/>
                <w:color w:val="FFFFFF" w:themeColor="background1"/>
                <w:kern w:val="0"/>
                <w:szCs w:val="21"/>
              </w:rPr>
            </w:pPr>
            <w:r>
              <w:rPr>
                <w:rFonts w:hAnsi="游ゴシック Medium" w:cs="ＭＳ Ｐゴシック" w:hint="eastAsia"/>
                <w:color w:val="FFFFFF" w:themeColor="background1"/>
                <w:kern w:val="0"/>
                <w:szCs w:val="21"/>
              </w:rPr>
              <w:t>管路更新率</w:t>
            </w:r>
          </w:p>
        </w:tc>
        <w:tc>
          <w:tcPr>
            <w:tcW w:w="1002" w:type="pct"/>
            <w:tcBorders>
              <w:top w:val="single" w:sz="4" w:space="0" w:color="auto"/>
              <w:left w:val="nil"/>
              <w:bottom w:val="single" w:sz="4" w:space="0" w:color="auto"/>
            </w:tcBorders>
            <w:vAlign w:val="center"/>
          </w:tcPr>
          <w:p w14:paraId="23B66CF9" w14:textId="304FC802" w:rsidR="0028187A" w:rsidRDefault="00054C30" w:rsidP="004F5479">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0.0</w:t>
            </w:r>
          </w:p>
        </w:tc>
        <w:tc>
          <w:tcPr>
            <w:tcW w:w="575" w:type="pct"/>
            <w:tcBorders>
              <w:top w:val="single" w:sz="4" w:space="0" w:color="auto"/>
              <w:bottom w:val="single" w:sz="4" w:space="0" w:color="auto"/>
              <w:right w:val="single" w:sz="4" w:space="0" w:color="auto"/>
            </w:tcBorders>
            <w:vAlign w:val="center"/>
          </w:tcPr>
          <w:p w14:paraId="287F5EF4" w14:textId="479847ED" w:rsidR="0028187A" w:rsidRDefault="0028187A" w:rsidP="004F5479">
            <w:pPr>
              <w:widowControl/>
              <w:jc w:val="left"/>
              <w:rPr>
                <w:rFonts w:hAnsi="游ゴシック Medium" w:cs="ＭＳ Ｐゴシック"/>
                <w:color w:val="000000"/>
                <w:kern w:val="0"/>
                <w:szCs w:val="21"/>
              </w:rPr>
            </w:pPr>
            <w:r>
              <w:rPr>
                <w:rFonts w:hAnsi="游ゴシック Medium" w:cs="ＭＳ Ｐゴシック" w:hint="eastAsia"/>
                <w:color w:val="000000"/>
                <w:kern w:val="0"/>
                <w:szCs w:val="21"/>
              </w:rPr>
              <w:t>％</w:t>
            </w:r>
          </w:p>
        </w:tc>
        <w:tc>
          <w:tcPr>
            <w:tcW w:w="1194" w:type="pct"/>
            <w:tcBorders>
              <w:top w:val="single" w:sz="4" w:space="0" w:color="auto"/>
              <w:left w:val="nil"/>
              <w:bottom w:val="single" w:sz="4" w:space="0" w:color="auto"/>
              <w:right w:val="single" w:sz="4" w:space="0" w:color="auto"/>
            </w:tcBorders>
            <w:shd w:val="clear" w:color="auto" w:fill="2F5496" w:themeFill="accent1" w:themeFillShade="BF"/>
            <w:vAlign w:val="center"/>
          </w:tcPr>
          <w:p w14:paraId="396A8FF5" w14:textId="09421C4A" w:rsidR="0028187A" w:rsidRDefault="0028187A" w:rsidP="005A55D9">
            <w:pPr>
              <w:widowControl/>
              <w:ind w:firstLineChars="100" w:firstLine="210"/>
              <w:jc w:val="left"/>
              <w:rPr>
                <w:rFonts w:hAnsi="游ゴシック Medium" w:cs="ＭＳ Ｐゴシック"/>
                <w:color w:val="FFFFFF" w:themeColor="background1"/>
                <w:kern w:val="0"/>
                <w:szCs w:val="21"/>
              </w:rPr>
            </w:pPr>
            <w:r>
              <w:rPr>
                <w:rFonts w:hAnsi="游ゴシック Medium" w:cs="ＭＳ Ｐゴシック" w:hint="eastAsia"/>
                <w:color w:val="FFFFFF" w:themeColor="background1"/>
                <w:kern w:val="0"/>
                <w:szCs w:val="21"/>
              </w:rPr>
              <w:t>管路</w:t>
            </w:r>
            <w:r w:rsidR="00054C30">
              <w:rPr>
                <w:rFonts w:hAnsi="游ゴシック Medium" w:cs="ＭＳ Ｐゴシック" w:hint="eastAsia"/>
                <w:color w:val="FFFFFF" w:themeColor="background1"/>
                <w:kern w:val="0"/>
                <w:szCs w:val="21"/>
              </w:rPr>
              <w:t>経年化</w:t>
            </w:r>
            <w:r>
              <w:rPr>
                <w:rFonts w:hAnsi="游ゴシック Medium" w:cs="ＭＳ Ｐゴシック" w:hint="eastAsia"/>
                <w:color w:val="FFFFFF" w:themeColor="background1"/>
                <w:kern w:val="0"/>
                <w:szCs w:val="21"/>
              </w:rPr>
              <w:t>率</w:t>
            </w:r>
          </w:p>
        </w:tc>
        <w:tc>
          <w:tcPr>
            <w:tcW w:w="605" w:type="pct"/>
            <w:tcBorders>
              <w:top w:val="single" w:sz="4" w:space="0" w:color="auto"/>
              <w:left w:val="nil"/>
              <w:bottom w:val="single" w:sz="4" w:space="0" w:color="auto"/>
            </w:tcBorders>
            <w:vAlign w:val="center"/>
          </w:tcPr>
          <w:p w14:paraId="48217143" w14:textId="15925BBC" w:rsidR="0028187A" w:rsidRDefault="00054C30" w:rsidP="00CD40B1">
            <w:pPr>
              <w:widowControl/>
              <w:jc w:val="right"/>
              <w:rPr>
                <w:rFonts w:hAnsi="游ゴシック Medium" w:cs="ＭＳ Ｐゴシック"/>
                <w:color w:val="000000"/>
                <w:kern w:val="0"/>
                <w:szCs w:val="21"/>
              </w:rPr>
            </w:pPr>
            <w:r>
              <w:rPr>
                <w:rFonts w:hAnsi="游ゴシック Medium" w:cs="ＭＳ Ｐゴシック" w:hint="eastAsia"/>
                <w:color w:val="000000"/>
                <w:kern w:val="0"/>
                <w:szCs w:val="21"/>
              </w:rPr>
              <w:t>4.0</w:t>
            </w:r>
          </w:p>
        </w:tc>
        <w:tc>
          <w:tcPr>
            <w:tcW w:w="424" w:type="pct"/>
            <w:tcBorders>
              <w:top w:val="single" w:sz="4" w:space="0" w:color="auto"/>
              <w:bottom w:val="single" w:sz="4" w:space="0" w:color="auto"/>
              <w:right w:val="single" w:sz="4" w:space="0" w:color="auto"/>
            </w:tcBorders>
            <w:vAlign w:val="center"/>
          </w:tcPr>
          <w:p w14:paraId="4602E737" w14:textId="10234373" w:rsidR="0028187A" w:rsidRPr="00D866A5" w:rsidRDefault="00054C30" w:rsidP="00CD40B1">
            <w:pPr>
              <w:widowControl/>
              <w:jc w:val="left"/>
              <w:rPr>
                <w:rFonts w:hAnsi="游ゴシック Medium" w:cs="ＭＳ Ｐゴシック"/>
                <w:color w:val="000000"/>
                <w:kern w:val="0"/>
                <w:szCs w:val="21"/>
              </w:rPr>
            </w:pPr>
            <w:r>
              <w:rPr>
                <w:rFonts w:hAnsi="游ゴシック Medium" w:cs="ＭＳ Ｐゴシック" w:hint="eastAsia"/>
                <w:color w:val="000000"/>
                <w:kern w:val="0"/>
                <w:szCs w:val="21"/>
              </w:rPr>
              <w:t>％</w:t>
            </w:r>
          </w:p>
        </w:tc>
      </w:tr>
    </w:tbl>
    <w:p w14:paraId="38C4F25B" w14:textId="2F66143C" w:rsidR="005A55D9" w:rsidRDefault="005A55D9" w:rsidP="005A55D9"/>
    <w:p w14:paraId="2DBCF6CD" w14:textId="77777777" w:rsidR="00E868D4" w:rsidRDefault="00E868D4" w:rsidP="005A55D9"/>
    <w:p w14:paraId="62750E32" w14:textId="77777777" w:rsidR="00E868D4" w:rsidRDefault="00E868D4" w:rsidP="005A55D9"/>
    <w:p w14:paraId="241D72C0" w14:textId="77777777" w:rsidR="00E868D4" w:rsidRDefault="00E868D4" w:rsidP="005A55D9"/>
    <w:p w14:paraId="493F4467" w14:textId="77777777" w:rsidR="00E868D4" w:rsidRDefault="00E868D4" w:rsidP="005A55D9"/>
    <w:p w14:paraId="1C97AD31" w14:textId="77777777" w:rsidR="00E868D4" w:rsidRDefault="00E868D4" w:rsidP="005A55D9"/>
    <w:p w14:paraId="6E9D0943" w14:textId="77777777" w:rsidR="00E868D4" w:rsidRPr="00D866A5" w:rsidRDefault="00E868D4" w:rsidP="005A55D9"/>
    <w:p w14:paraId="6BA99F30" w14:textId="6EDF7C9F" w:rsidR="00DA60E8" w:rsidRPr="00D866A5" w:rsidRDefault="00DA60E8" w:rsidP="00DA60E8">
      <w:pPr>
        <w:pStyle w:val="4"/>
        <w:rPr>
          <w:rFonts w:ascii="ＭＳ ゴシック" w:eastAsia="ＭＳ ゴシック" w:hAnsi="ＭＳ ゴシック"/>
        </w:rPr>
      </w:pPr>
      <w:r w:rsidRPr="00D866A5">
        <w:rPr>
          <w:rFonts w:hint="eastAsia"/>
        </w:rPr>
        <w:lastRenderedPageBreak/>
        <w:t>（４）下水道</w:t>
      </w:r>
    </w:p>
    <w:p w14:paraId="36262054" w14:textId="5A451D92" w:rsidR="00A25407" w:rsidRPr="00A25407" w:rsidRDefault="00A25407" w:rsidP="00A25407">
      <w:pPr>
        <w:ind w:firstLineChars="100" w:firstLine="210"/>
      </w:pPr>
      <w:r w:rsidRPr="00A25407">
        <w:t>下水道事業は、中央地区が平成2（1990）年から、トマム地区が平成9（1997）年から供用を開始し</w:t>
      </w:r>
      <w:r>
        <w:rPr>
          <w:rFonts w:hint="eastAsia"/>
        </w:rPr>
        <w:t>、令和6（2024）年度から公営企業法が適用され、資産・負債の管理や経営指標の把握が強化されています</w:t>
      </w:r>
      <w:r w:rsidRPr="00A25407">
        <w:t>。令和</w:t>
      </w:r>
      <w:r>
        <w:rPr>
          <w:rFonts w:hint="eastAsia"/>
        </w:rPr>
        <w:t>6</w:t>
      </w:r>
      <w:r w:rsidRPr="00A25407">
        <w:t>（202</w:t>
      </w:r>
      <w:r>
        <w:rPr>
          <w:rFonts w:hint="eastAsia"/>
        </w:rPr>
        <w:t>4</w:t>
      </w:r>
      <w:r w:rsidRPr="00A25407">
        <w:t>）年度現在、本管の布設工事は完了しており、処理施設および管路については供用開始から相当年数が経過し、老朽化が進行しています。</w:t>
      </w:r>
    </w:p>
    <w:p w14:paraId="6FB2FDD8" w14:textId="77777777" w:rsidR="00A25407" w:rsidRPr="00A25407" w:rsidRDefault="00A25407" w:rsidP="00A25407">
      <w:pPr>
        <w:ind w:firstLineChars="100" w:firstLine="210"/>
      </w:pPr>
      <w:r w:rsidRPr="00A25407">
        <w:t>今後は、計画区域内の未接続世帯への接続促進を図り、普及率の向上に努めるとともに、施設および管路の計画的な点検・修繕・更新を実施し、効率的かつ持続可能な事業運営を推進します。また、人口減少や財政状況を踏まえ、中長期的な更新需要を見据えた維持管理体制の構築を図り、生活環境の向上と公共用水域の水質保全に努めます。</w:t>
      </w:r>
    </w:p>
    <w:p w14:paraId="40C144AD" w14:textId="77777777" w:rsidR="00A25407" w:rsidRPr="00A25407" w:rsidRDefault="00A25407" w:rsidP="00A25407">
      <w:pPr>
        <w:ind w:firstLineChars="100" w:firstLine="210"/>
      </w:pPr>
      <w:r w:rsidRPr="00A25407">
        <w:t>占冠市街地および農村部等は個別排水処理事業区域となっており、合併処理浄化槽による生活排水処理を実施しています。今後も施設整備計画に基づき、合併処理浄化槽の計画的な設置および更新を推進し、適正な維持管理の確保に努めます。</w:t>
      </w:r>
    </w:p>
    <w:p w14:paraId="02A5A8DA" w14:textId="0D9CB0B7" w:rsidR="00FC59D9" w:rsidRPr="00A25407" w:rsidRDefault="00FC59D9" w:rsidP="00FC59D9"/>
    <w:p w14:paraId="2E386FDF" w14:textId="3B27C0EB" w:rsidR="007B41D0" w:rsidRPr="00D866A5" w:rsidRDefault="007B41D0" w:rsidP="007B41D0">
      <w:pPr>
        <w:pStyle w:val="ac"/>
      </w:pPr>
      <w:r w:rsidRPr="00D866A5">
        <w:rPr>
          <w:rFonts w:hint="eastAsia"/>
        </w:rPr>
        <w:t>■</w:t>
      </w:r>
      <w:r w:rsidR="0053030A" w:rsidRPr="00D866A5">
        <w:rPr>
          <w:rFonts w:hint="eastAsia"/>
        </w:rPr>
        <w:t>特定環境保全公共下水道</w:t>
      </w:r>
      <w:r w:rsidRPr="00D866A5">
        <w:rPr>
          <w:rFonts w:hint="eastAsia"/>
        </w:rPr>
        <w:t>の状況（</w:t>
      </w:r>
      <w:r w:rsidR="00A25407">
        <w:rPr>
          <w:rFonts w:hint="eastAsia"/>
        </w:rPr>
        <w:t>令和</w:t>
      </w:r>
      <w:r w:rsidR="00A25407">
        <w:rPr>
          <w:rFonts w:hint="eastAsia"/>
        </w:rPr>
        <w:t>6</w:t>
      </w:r>
      <w:r w:rsidRPr="00D866A5">
        <w:rPr>
          <w:rFonts w:hint="eastAsia"/>
        </w:rPr>
        <w:t>（</w:t>
      </w:r>
      <w:r w:rsidRPr="00D866A5">
        <w:rPr>
          <w:rFonts w:hint="eastAsia"/>
        </w:rPr>
        <w:t>20</w:t>
      </w:r>
      <w:r w:rsidR="00A25407">
        <w:rPr>
          <w:rFonts w:hint="eastAsia"/>
        </w:rPr>
        <w:t>24</w:t>
      </w:r>
      <w:r w:rsidRPr="00D866A5">
        <w:rPr>
          <w:rFonts w:hint="eastAsia"/>
        </w:rPr>
        <w:t>）年度末現在）</w:t>
      </w:r>
    </w:p>
    <w:tbl>
      <w:tblPr>
        <w:tblStyle w:val="a8"/>
        <w:tblW w:w="0" w:type="auto"/>
        <w:tblLook w:val="04A0" w:firstRow="1" w:lastRow="0" w:firstColumn="1" w:lastColumn="0" w:noHBand="0" w:noVBand="1"/>
      </w:tblPr>
      <w:tblGrid>
        <w:gridCol w:w="1056"/>
        <w:gridCol w:w="5460"/>
      </w:tblGrid>
      <w:tr w:rsidR="007B41D0" w:rsidRPr="00D866A5" w14:paraId="34AD6C4B" w14:textId="77777777" w:rsidTr="007D1727">
        <w:tc>
          <w:tcPr>
            <w:tcW w:w="0" w:type="auto"/>
            <w:shd w:val="clear" w:color="auto" w:fill="2F5496" w:themeFill="accent1" w:themeFillShade="BF"/>
          </w:tcPr>
          <w:p w14:paraId="407212B8" w14:textId="6731E8EC" w:rsidR="007B41D0" w:rsidRPr="00D866A5" w:rsidRDefault="008E3A91" w:rsidP="00FC59D9">
            <w:pPr>
              <w:rPr>
                <w:color w:val="FFFFFF" w:themeColor="background1"/>
              </w:rPr>
            </w:pPr>
            <w:r w:rsidRPr="00D866A5">
              <w:rPr>
                <w:rFonts w:hint="eastAsia"/>
                <w:color w:val="FFFFFF" w:themeColor="background1"/>
              </w:rPr>
              <w:t>処理区数</w:t>
            </w:r>
          </w:p>
        </w:tc>
        <w:tc>
          <w:tcPr>
            <w:tcW w:w="5460" w:type="dxa"/>
          </w:tcPr>
          <w:p w14:paraId="7344E260" w14:textId="37CADD8F" w:rsidR="007B41D0" w:rsidRPr="00D866A5" w:rsidRDefault="00FA70C5" w:rsidP="0077526D">
            <w:r w:rsidRPr="00D866A5">
              <w:rPr>
                <w:rFonts w:hint="eastAsia"/>
              </w:rPr>
              <w:t>２</w:t>
            </w:r>
            <w:r w:rsidR="008E3A91" w:rsidRPr="00D866A5">
              <w:rPr>
                <w:rFonts w:hint="eastAsia"/>
              </w:rPr>
              <w:t>処理区（中央処理区、トマム処理区）</w:t>
            </w:r>
          </w:p>
        </w:tc>
      </w:tr>
      <w:tr w:rsidR="007B41D0" w:rsidRPr="00D866A5" w14:paraId="7A44899C" w14:textId="77777777" w:rsidTr="007D1727">
        <w:tc>
          <w:tcPr>
            <w:tcW w:w="0" w:type="auto"/>
            <w:shd w:val="clear" w:color="auto" w:fill="2F5496" w:themeFill="accent1" w:themeFillShade="BF"/>
          </w:tcPr>
          <w:p w14:paraId="7C2056FA" w14:textId="22EC33E5" w:rsidR="007B41D0" w:rsidRPr="00D866A5" w:rsidRDefault="008E3A91" w:rsidP="00FC59D9">
            <w:pPr>
              <w:rPr>
                <w:color w:val="FFFFFF" w:themeColor="background1"/>
              </w:rPr>
            </w:pPr>
            <w:r w:rsidRPr="00D866A5">
              <w:rPr>
                <w:rFonts w:hint="eastAsia"/>
                <w:color w:val="FFFFFF" w:themeColor="background1"/>
              </w:rPr>
              <w:t>処理場数</w:t>
            </w:r>
          </w:p>
        </w:tc>
        <w:tc>
          <w:tcPr>
            <w:tcW w:w="5460" w:type="dxa"/>
          </w:tcPr>
          <w:p w14:paraId="7FB5BDEF" w14:textId="2DDBFB86" w:rsidR="007B41D0" w:rsidRPr="00D866A5" w:rsidRDefault="00FA70C5" w:rsidP="0077526D">
            <w:r w:rsidRPr="00D866A5">
              <w:rPr>
                <w:rFonts w:hint="eastAsia"/>
              </w:rPr>
              <w:t>２</w:t>
            </w:r>
            <w:r w:rsidR="0077526D" w:rsidRPr="00D866A5">
              <w:rPr>
                <w:rFonts w:hint="eastAsia"/>
              </w:rPr>
              <w:t>箇所（中央浄化センター、トマム</w:t>
            </w:r>
            <w:r w:rsidR="0077526D" w:rsidRPr="00D866A5">
              <w:t>浄化センター）</w:t>
            </w:r>
          </w:p>
        </w:tc>
      </w:tr>
    </w:tbl>
    <w:p w14:paraId="27EC8572" w14:textId="2F446C08" w:rsidR="001C5937" w:rsidRPr="00D866A5" w:rsidRDefault="001C5937" w:rsidP="00FC59D9"/>
    <w:p w14:paraId="0F6E4F09" w14:textId="2E7CC0B0" w:rsidR="00B75B66" w:rsidRPr="00D866A5" w:rsidRDefault="00B75B66" w:rsidP="00B75B66">
      <w:pPr>
        <w:pStyle w:val="ac"/>
      </w:pPr>
      <w:r w:rsidRPr="00D866A5">
        <w:rPr>
          <w:rFonts w:hint="eastAsia"/>
        </w:rPr>
        <w:t>■</w:t>
      </w:r>
      <w:r w:rsidR="008D182B" w:rsidRPr="00D866A5">
        <w:rPr>
          <w:rFonts w:hint="eastAsia"/>
        </w:rPr>
        <w:t>個別排水処理施設</w:t>
      </w:r>
      <w:r w:rsidRPr="00D866A5">
        <w:rPr>
          <w:rFonts w:hint="eastAsia"/>
        </w:rPr>
        <w:t>の状況（</w:t>
      </w:r>
      <w:r w:rsidR="00A708D0">
        <w:rPr>
          <w:rFonts w:hint="eastAsia"/>
        </w:rPr>
        <w:t>令和</w:t>
      </w:r>
      <w:r w:rsidR="00A25407">
        <w:rPr>
          <w:rFonts w:hint="eastAsia"/>
        </w:rPr>
        <w:t>6</w:t>
      </w:r>
      <w:r w:rsidRPr="00D866A5">
        <w:rPr>
          <w:rFonts w:hint="eastAsia"/>
        </w:rPr>
        <w:t>（</w:t>
      </w:r>
      <w:r w:rsidR="00A25407">
        <w:rPr>
          <w:rFonts w:hint="eastAsia"/>
        </w:rPr>
        <w:t>2024</w:t>
      </w:r>
      <w:r w:rsidRPr="00D866A5">
        <w:rPr>
          <w:rFonts w:hint="eastAsia"/>
        </w:rPr>
        <w:t>）年度末現在）</w:t>
      </w:r>
    </w:p>
    <w:tbl>
      <w:tblPr>
        <w:tblStyle w:val="a8"/>
        <w:tblW w:w="0" w:type="auto"/>
        <w:tblLook w:val="04A0" w:firstRow="1" w:lastRow="0" w:firstColumn="1" w:lastColumn="0" w:noHBand="0" w:noVBand="1"/>
      </w:tblPr>
      <w:tblGrid>
        <w:gridCol w:w="1056"/>
        <w:gridCol w:w="5466"/>
      </w:tblGrid>
      <w:tr w:rsidR="00B75B66" w:rsidRPr="00D866A5" w14:paraId="6DC1F2E8" w14:textId="77777777" w:rsidTr="007D1727">
        <w:tc>
          <w:tcPr>
            <w:tcW w:w="0" w:type="auto"/>
            <w:shd w:val="clear" w:color="auto" w:fill="2F5496" w:themeFill="accent1" w:themeFillShade="BF"/>
          </w:tcPr>
          <w:p w14:paraId="15DACC09" w14:textId="77777777" w:rsidR="00B75B66" w:rsidRPr="00D866A5" w:rsidRDefault="00B75B66" w:rsidP="00025554">
            <w:pPr>
              <w:rPr>
                <w:color w:val="FFFFFF" w:themeColor="background1"/>
              </w:rPr>
            </w:pPr>
            <w:r w:rsidRPr="00D866A5">
              <w:rPr>
                <w:rFonts w:hint="eastAsia"/>
                <w:color w:val="FFFFFF" w:themeColor="background1"/>
              </w:rPr>
              <w:t>処理区数</w:t>
            </w:r>
          </w:p>
        </w:tc>
        <w:tc>
          <w:tcPr>
            <w:tcW w:w="0" w:type="auto"/>
          </w:tcPr>
          <w:p w14:paraId="05D23EDA" w14:textId="32680843" w:rsidR="00B75B66" w:rsidRPr="00D866A5" w:rsidRDefault="00FA70C5" w:rsidP="008D182B">
            <w:r w:rsidRPr="00D866A5">
              <w:rPr>
                <w:rFonts w:hint="eastAsia"/>
              </w:rPr>
              <w:t>１</w:t>
            </w:r>
            <w:r w:rsidR="008D182B" w:rsidRPr="00D866A5">
              <w:rPr>
                <w:rFonts w:hint="eastAsia"/>
              </w:rPr>
              <w:t>処理区（特定環境保全公共下水道事業区域外の地区）</w:t>
            </w:r>
          </w:p>
        </w:tc>
      </w:tr>
      <w:tr w:rsidR="00B75B66" w:rsidRPr="00D866A5" w14:paraId="7204997B" w14:textId="77777777" w:rsidTr="007D1727">
        <w:tc>
          <w:tcPr>
            <w:tcW w:w="0" w:type="auto"/>
            <w:shd w:val="clear" w:color="auto" w:fill="2F5496" w:themeFill="accent1" w:themeFillShade="BF"/>
          </w:tcPr>
          <w:p w14:paraId="44909396" w14:textId="77777777" w:rsidR="00B75B66" w:rsidRPr="00D866A5" w:rsidRDefault="00B75B66" w:rsidP="00025554">
            <w:pPr>
              <w:rPr>
                <w:color w:val="FFFFFF" w:themeColor="background1"/>
              </w:rPr>
            </w:pPr>
            <w:r w:rsidRPr="00D866A5">
              <w:rPr>
                <w:rFonts w:hint="eastAsia"/>
                <w:color w:val="FFFFFF" w:themeColor="background1"/>
              </w:rPr>
              <w:t>処理場数</w:t>
            </w:r>
          </w:p>
        </w:tc>
        <w:tc>
          <w:tcPr>
            <w:tcW w:w="0" w:type="auto"/>
          </w:tcPr>
          <w:p w14:paraId="797AAB25" w14:textId="1BD5EDCE" w:rsidR="00B75B66" w:rsidRPr="00D866A5" w:rsidRDefault="00FD3D23" w:rsidP="00FD3D23">
            <w:r w:rsidRPr="00D866A5">
              <w:rPr>
                <w:rFonts w:hint="eastAsia"/>
              </w:rPr>
              <w:t>合併浄化槽</w:t>
            </w:r>
            <w:r w:rsidRPr="00D866A5">
              <w:t>169基</w:t>
            </w:r>
          </w:p>
        </w:tc>
      </w:tr>
    </w:tbl>
    <w:p w14:paraId="6EF134A9" w14:textId="367E3BB8" w:rsidR="00B75B66" w:rsidRPr="00D866A5" w:rsidRDefault="00B75B66" w:rsidP="00FC59D9"/>
    <w:p w14:paraId="1EC8C066" w14:textId="70F7ED5E" w:rsidR="005D4917" w:rsidRPr="00D866A5" w:rsidRDefault="00D661B1" w:rsidP="005D4917">
      <w:pPr>
        <w:widowControl/>
        <w:ind w:left="210" w:firstLine="210"/>
        <w:jc w:val="left"/>
        <w:rPr>
          <w:rFonts w:hAnsi="游ゴシック Medium"/>
        </w:rPr>
      </w:pPr>
      <w:r w:rsidRPr="00D866A5">
        <w:rPr>
          <w:rFonts w:hAnsi="游ゴシック Medium"/>
        </w:rPr>
        <w:br w:type="page"/>
      </w:r>
    </w:p>
    <w:p w14:paraId="725A1E44" w14:textId="77777777" w:rsidR="00FC59D9" w:rsidRPr="00D866A5" w:rsidRDefault="00FC59D9" w:rsidP="005D4917">
      <w:pPr>
        <w:widowControl/>
        <w:ind w:left="210" w:firstLine="210"/>
        <w:jc w:val="left"/>
      </w:pPr>
    </w:p>
    <w:p w14:paraId="1689B8C9" w14:textId="36B649C4" w:rsidR="005D4917" w:rsidRPr="00D866A5" w:rsidRDefault="007B27A5" w:rsidP="005D4917">
      <w:pPr>
        <w:pStyle w:val="af"/>
        <w:ind w:firstLine="280"/>
      </w:pPr>
      <w:r w:rsidRPr="00D866A5">
        <w:rPr>
          <w:noProof/>
        </w:rPr>
        <mc:AlternateContent>
          <mc:Choice Requires="wpg">
            <w:drawing>
              <wp:anchor distT="0" distB="0" distL="114300" distR="114300" simplePos="0" relativeHeight="252177920" behindDoc="0" locked="0" layoutInCell="1" allowOverlap="1" wp14:anchorId="0A38C444" wp14:editId="09E4E7EA">
                <wp:simplePos x="0" y="0"/>
                <wp:positionH relativeFrom="column">
                  <wp:posOffset>-164465</wp:posOffset>
                </wp:positionH>
                <wp:positionV relativeFrom="paragraph">
                  <wp:posOffset>-570882</wp:posOffset>
                </wp:positionV>
                <wp:extent cx="6251806" cy="1118681"/>
                <wp:effectExtent l="0" t="0" r="0" b="5715"/>
                <wp:wrapNone/>
                <wp:docPr id="5633" name="グループ化 5633"/>
                <wp:cNvGraphicFramePr/>
                <a:graphic xmlns:a="http://schemas.openxmlformats.org/drawingml/2006/main">
                  <a:graphicData uri="http://schemas.microsoft.com/office/word/2010/wordprocessingGroup">
                    <wpg:wgp>
                      <wpg:cNvGrpSpPr/>
                      <wpg:grpSpPr>
                        <a:xfrm>
                          <a:off x="0" y="0"/>
                          <a:ext cx="6251806" cy="1118681"/>
                          <a:chOff x="0" y="0"/>
                          <a:chExt cx="6251806" cy="1118681"/>
                        </a:xfrm>
                      </wpg:grpSpPr>
                      <wpg:grpSp>
                        <wpg:cNvPr id="5634" name="グループ化 5634"/>
                        <wpg:cNvGrpSpPr/>
                        <wpg:grpSpPr>
                          <a:xfrm>
                            <a:off x="0" y="0"/>
                            <a:ext cx="659713" cy="1118681"/>
                            <a:chOff x="0" y="0"/>
                            <a:chExt cx="659713" cy="1118681"/>
                          </a:xfrm>
                        </wpg:grpSpPr>
                        <wps:wsp>
                          <wps:cNvPr id="5635" name="フリーフォーム: 図形 5635"/>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5636" name="グラフィックス 225"/>
                          <wpg:cNvGrpSpPr/>
                          <wpg:grpSpPr>
                            <a:xfrm rot="10800000">
                              <a:off x="0" y="0"/>
                              <a:ext cx="330200" cy="950955"/>
                              <a:chOff x="333663" y="257281"/>
                              <a:chExt cx="334672" cy="978958"/>
                            </a:xfrm>
                          </wpg:grpSpPr>
                          <wps:wsp>
                            <wps:cNvPr id="5637" name="フリーフォーム: 図形 5637"/>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38" name="フリーフォーム: 図形 5638"/>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39" name="フリーフォーム: 図形 5639"/>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40" name="フリーフォーム: 図形 5640"/>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41" name="フリーフォーム: 図形 5641"/>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42" name="フリーフォーム: 図形 5642"/>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643"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54896A0D" w14:textId="5946D10C" w:rsidR="0009406F" w:rsidRPr="00DF4515" w:rsidRDefault="0009406F" w:rsidP="007B27A5">
                              <w:pPr>
                                <w:pStyle w:val="a7"/>
                                <w:rPr>
                                  <w:color w:val="FFFFFF" w:themeColor="background1"/>
                                  <w:w w:val="95"/>
                                  <w:sz w:val="48"/>
                                  <w:szCs w:val="48"/>
                                </w:rPr>
                              </w:pPr>
                              <w:r w:rsidRPr="001477B7">
                                <w:rPr>
                                  <w:rFonts w:hint="eastAsia"/>
                                  <w:b w:val="0"/>
                                  <w:bCs/>
                                  <w:color w:val="FFFFFF" w:themeColor="background1"/>
                                  <w:sz w:val="56"/>
                                  <w:szCs w:val="56"/>
                                </w:rPr>
                                <w:t>Ⅲ</w:t>
                              </w:r>
                              <w:r>
                                <w:rPr>
                                  <w:rFonts w:hint="eastAsia"/>
                                  <w:color w:val="FFFFFF" w:themeColor="background1"/>
                                  <w:sz w:val="48"/>
                                  <w:szCs w:val="48"/>
                                </w:rPr>
                                <w:t xml:space="preserve">　</w:t>
                              </w:r>
                              <w:r w:rsidRPr="001477B7">
                                <w:rPr>
                                  <w:rFonts w:hint="eastAsia"/>
                                </w:rPr>
                                <w:t>本</w:t>
                              </w:r>
                              <w:r>
                                <w:rPr>
                                  <w:rFonts w:hint="eastAsia"/>
                                </w:rPr>
                                <w:t>村</w:t>
                              </w:r>
                              <w:r w:rsidRPr="001477B7">
                                <w:rPr>
                                  <w:rFonts w:hint="eastAsia"/>
                                </w:rPr>
                                <w:t>施設更新の基本方針</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38C444" id="グループ化 5633" o:spid="_x0000_s1092" style="position:absolute;left:0;text-align:left;margin-left:-12.95pt;margin-top:-44.95pt;width:492.25pt;height:88.1pt;z-index:252177920;mso-position-horizontal-relative:text;mso-position-vertical-relative:text;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10DA4AAI1NAAAOAAAAZHJzL2Uyb0RvYy54bWzsXM1uJLcRvgfIOzTmGCBWk/0vWGusZa8R&#10;YO0YsAPbx9ZopBlkZnrS3VrJPq6AIIdcnRySQ5CckiBIgJwMJE8z8HvkY5HsLo5aw96VslgkswfN&#10;zHYVi1UsVn0ssvnuezerZfBiVjeLan0yEe+Ek2C2nlbni/XlyeRnnz/7cT4JmrZcn5fLaj07mXw9&#10;aybvPfnhD9693hzPZDWvluezOkAj6+b4enMymbft5vjoqJnOZ6uyeafazNZ4eFHVq7LFz/ry6Lwu&#10;r9H6ankkwzA9uq7q801dTWdNg//9QD+cPKH2Ly5m0/anFxfNrA2WJxP0raW/Nf09U3+PnrxbHl/W&#10;5Wa+mJpulK/Ri1W5WENo19QHZVsGV/XiTlOrxbSumuqifWdarY6qi4vFdEY6QBsR7mjzUV1dbUiX&#10;y+Pry01nJph2x06v3ez0kxcf1ZvPNp/WsMT15hK2oF9Kl5uLeqU+0cvghkz2dWey2U0bTPGfqUxE&#10;HqaTYIpnQog8zYU26nQOy9/hm84/9HAeWcFHTne6H7qb6PendbA4P5kkaRRPgnW5gndtX/5je/vX&#10;7e2/tre//f7XvwnomVHswZomRSai11F0mPFePTERmn6sm4eN9WfzcjMjF2qOHZslnc1uv93e/oVs&#10;9u325Z/pyx+Og+9/98/v//1HZcFEjef1hvg7R2mOG/iM9ZKgrjCzRJiH6h9NBOM0kSwSZTV4h/lK&#10;M866TxSFmMXaqFleiDRXwjrTlMfTq6b9aFaRH5YvnjctsV+e4xtNt3Mz8tNqvW4W7exLNHaxWmIO&#10;/+goCIPrIIriNCQVMDl3qb9yqedBJqM0T7UD36H+UrC2dbteAZwlDHwC5KsL4Cy6914pGI5XMBGn&#10;HhCAsepGo5zbAZrerM0I4VtQqmSg3WJTNSom8OGCa9ifGA89/OBSw+thhnE5MwUe9GccMwzHmeUr&#10;SdYe3XU74sy6B0b9GhlI5Z4l5Z52EiD31JMAuedMe9mmbJXVlLbqa3CNiaJdNpifTIw/qqer6sXs&#10;84ro2p2wCon90+WaU9m2oKq1rSWwnxtqjhH2kwANWyr7qakxb9DiIOF0WTUzPYpKIZrNnZLKNmxG&#10;N9Vycf5ssVwqtZr68ux0WQcvStgrjgtx+syY1SFbrpWN0jQqEDZKQIaLZdlSyFlXqikKEJu6aT8o&#10;m7lujPi1uVeIEbXu3RIuhhxjI5n6dladf420QtEMKjab6bMFWnpeNu2nZY2ggv8E2EGsm1f1N5Pg&#10;GsDhZNL84qqsZ5Ng+ZM1ojVIWvultl/O7Jf11eq0gn5wXbROX8FQt0v79aKuVl8A0zxVUvCoXE8h&#10;C1OkhdvoH6ctfuMRUNF09vQpfQeagJGfrz/bTFXj5Cbo+ec3X5T1JlDmOJm0iLqfVDYjlMc2nmJQ&#10;FIGmVZzr6ulVW10sVLAlC2m7mB/ITgwqDKRjoAGWjpFRkFf+tL293b78+/bld4GUJqNcqoy0F33c&#10;n1egvnXp8ngomxRJWCQm7ndQJIoiOA6xyiSTPVSxoETNggyRQaGZAgkpcfPRLiR5M6k66+zpS9WZ&#10;cvL9qVqNr83NvTWSXEZ5rKeItaYUWSQB35UtkBULSXkRzmJxIZ/J1pdYNribP5XP2tysW0f+NGJo&#10;2t5hcRI00IFMBdJb35uBnO5kaVHACyKvFJ6lRRLGceqVAifpdFE4Y78aLrVPA55y/W1z6gj4Rcbe&#10;zgMwv0LnOTWZPvMKALrsBIwcA5clyeLCKwWBppMy0p84y4A/wbsPaMZBM14QBu9AgOigEAURleZH&#10;ITgMOmemeD2aGWPJmW14Ism6kQeAMDOfFQgz4UZFzh5maRxkqdAP7U0qhEJ2Tze9OltM3599w0GZ&#10;DPM4RlQnLhnFpgyhmxRFkUY6R4kkjeXOQxXPNCfFKSPPleL+Ms1KkScIQ0pmKBMsuiji6odJHoe6&#10;1UQUwizg9SOWaJVNHW2GMKGOQKZblsB+8iZ1JNkhdNvX5GmUYUmmOh6JLAbsYx0XMpex9kCJZXZq&#10;lm6aUQcerXKhAooR5gpxf1lOtGUGKE8z4RgLo5cAOZAlsyxJDcjQnPc5hCvlcTCyeJZGTw8Y2cLi&#10;txAjvxl8CIxm8LYPHxKafR18mGWofZlZYPGhXTEqfBgnhQjt/HocfBjJMI299RUHUoayUKCh74wP&#10;HvoLRA4yzNI4lF4BLtbzVaA4tcxyWNErgAM+vwacWllGqDLUfhM5gI+KEd5x4CwjpXDAp33JK4Wz&#10;jDQWB3wjpbgsyJVegyFV9EA0yUKZelXhLH4BmOK9gHEzw2G5MzOQyw9A938B6HrxuYYxHT6nEoFG&#10;xwrQeiqscCJE947ZVkMeB2LbBAKIbeLRIMQmd6d+SOXGBsTtR9giTQXKTKrzmVRwmmFGVDIMngSJ&#10;tFUPDd802hUU6AfR4hCS1ZHIkFsC+8nb1YFxL6G1icmpGnliuGxz9lM3y6hHdIJRRxHC2k5HXIhq&#10;BGBLp9B2lBKlMcWCaiFVjAG90YrGwSLagcEUBOmZFeM27/4yDcZ5nusG0x0oL+MwBb4gzB0l7nii&#10;F0AK9Iw7iCvhgLj/P6rSbwZxwxNHIm4KV6+FuJMwLSje9vVt1KzDAnhOIW6ZJSK28fhxELdqXSFu&#10;I4am+v6KrEzjSBVk+874ELdMsB3rF8Jht4zzIvcKcXC0RUj7NeEsKPYrFLZfEQ6l+3qjHpR7rMVZ&#10;/AI4iu7LpnsFcBaZwVReLRBhOyxJ1eW97XNqdeAmVaXx/Wbi+NkvgFNLWeRUe98vwMXOPofl1NSu&#10;30QOdh7nTJwlScI88poJQaQbB3JU/7RwWO7MvQOmb2dfHTD9QzC9d0GgMVi3ILBo/HEWBDa/YUFg&#10;AsDggoDylMZ7ag4YGLt/QSCT1KJ+FIpR7OZANkliFL0VuJRJlJltUINJKV/pZyoPGWE74NKpilsw&#10;i4NEiG1oFBX9nI6XdMg5KlJbXo5NXbp/1qFZlZPGy5OZMPX9NAldcRLYXa9sIiwTHNXNHi96+Qqi&#10;+gJ4geN/vD2o2hfOcYbDfdbtXVCiGq0aK/IX2J116u395oDAiRFXOa2yTlqDwtzFlCGnFGTILYH9&#10;1ENrCBUAs/5vCVy/0OT9elOGUVg4ayi2ToWWeeYYjC1sKKMM6jAkka2W4iQRjsGApuwiK0qK2Nkw&#10;0VnozsxyRTzOSupwvudtP9/zRlZSKiyNW0npTdLRKynEeBxZIVdOcxzo2Dnbgn07xAp9aDmOsDdo&#10;5tajLKRU4wXWUVrIPQsDKN6hP0FdAGDUX1RffOuoUTL4KkotPvY3z5dDCrbv7T4nRjLLE2/zfCU0&#10;qvecYcBCB7S7i3Z1VfcBZx70iKsjD8ZThuAXjZ3GNXzm9PDL5kKd/XpyCzDsczetaOokSlWBA3Ak&#10;EoV0s2GWJxpP4VAEzqUxAKcTMrnh+ByZqFoywTMhMxcQJgK1F/1M5pEulFp81uvTzyZleAcCPk6O&#10;DEMUjE+NRnSG1R6VPZyBfTvOwL6ZHIkwPjJHEhYfnSPvOQ07uL9f4KzooyZJ/8Y1z5C0Q9r1wZcc&#10;/W3zzIhNDIGSJDbF9wrgGa+rzZktleGE/RVnibMEIN4rhSe9rsS4XwpnIRVULt6vCy8a6sa9+9UO&#10;C85OF+oQ6H4pvHQ4UorDIkQRq+ryfim8fjhSCmfxDwmvH/o9y6XmnT8All3A4q02wekABbpqkw1A&#10;VG3yMsOXOPPjnS31SoYPcMnOlvuDQZoJBgqlmYkxhNI0JLKQ6z5wpql0ADQ4Yy86646JRlkWurvB&#10;oj9fGssMezwcoLGTmDoOjoZp7DRsnIskc+sV/TnaOEcdzSmtsJOYZKdu/F2k5vzSIBRlkDRC7MYY&#10;xkmYuQUnWaTqTQh6GCaRW+KyYwNOLCoRIwf1tCbW0jgPRbydgbiX2g6uJbCfulnXAeyzAzA9bIOr&#10;9+pf6X1x+8aYAZbde9cx5shIYEr16NHAFDXLEG9eqTmWilhVaghgWWAqRIYIY6o3eN2lq8o/SvVG&#10;xChnAA4ZKfdAOw5O0cU8VnBIdJ3xIdQowylyrxCOUgXOv9De634hHHJilwEb5z5NOAe1rbZH9wvh&#10;iJPMlHmlcJYUx+cV3t4vhAPOkUI4iwwTocDjfiEcb44UwlmoqLZ30F2o6RsLTo0jVShhejXgeHOc&#10;67ocd1z3AFMPMJXeYQLKfkAt0YRPKibqGTIEU8ljKdDrIGqwT49X3bqawWcSe52aCQcthAsJi7h7&#10;hnsfCCPZ0h0FXc1HwXQQnA0JjPIQUlQ6EshHOA/Jao9RnhcaayHShNLZWKYAbPiQpuxmoSvC/aU1&#10;TFEsQMRUAiNUAZ0tVhQpCq19keF1KN4XHcGIj2LsoIIWCmpJjIUipmGxRPbzDvEu+BzSIivwShb1&#10;BtDdRdF4jyLSFi3w+ttAMVdHv0EFhkTFeKHO2AsNOgNU2H0gEcvUHZ97vM8V8DiQ+fCu1tu939m/&#10;2U+3HJh7kPTL9LjwoLt66b90HQ/mcQelf7l9+bfty++2t78Ktre/Z/cmqNnAMHTQ3rxf3SBE0G0P&#10;zeZ5Nf15E6yr0znuW5k9revqej4rz9FjfUSGsep21A0+wdn1x9U5rk4qceMDNWRBtLkkQESC7ndC&#10;LMIuam4DjsXiOGZPV/7oWwKKVF3/g24CRNh21NUS6gYfcwmFuhCF5NgbA0BqSVSGYJd46F2OIsEh&#10;850ndItHsFysTibmyiGKyErdD9fn9L0tF0v9HQIGrvpob85u6P4oSYt0ZZyd2z8edtGHvbejta8n&#10;nupbO7Qm3vs1yB9x5xeZ0txPpi4V47/JU/tb1J78BwAA//8DAFBLAwQUAAYACAAAACEAL7kxHeAA&#10;AAAKAQAADwAAAGRycy9kb3ducmV2LnhtbEyPwWqDQBCG74W+wzKF3pLVBEWtawih7SkUmhRKbxOd&#10;qMTdFXej5u07PTW3f5iPf77JN7PuxEiDa61REC4DEGRKW7WmVvB1fFskIJxHU2FnDSm4kYNN8fiQ&#10;Y1bZyXzSePC14BLjMlTQeN9nUrqyIY1uaXsyvDvbQaPncahlNeDE5bqTqyCIpcbW8IUGe9o1VF4O&#10;V63gfcJpuw5fx/3lvLv9HKOP731ISj0/zdsXEJ5m/w/Dnz6rQ8FOJ3s1lROdgsUqShnlkKQcmEij&#10;JAZxUpDEa5BFLu9fKH4BAAD//wMAUEsBAi0AFAAGAAgAAAAhALaDOJL+AAAA4QEAABMAAAAAAAAA&#10;AAAAAAAAAAAAAFtDb250ZW50X1R5cGVzXS54bWxQSwECLQAUAAYACAAAACEAOP0h/9YAAACUAQAA&#10;CwAAAAAAAAAAAAAAAAAvAQAAX3JlbHMvLnJlbHNQSwECLQAUAAYACAAAACEA+VsNdAwOAACNTQAA&#10;DgAAAAAAAAAAAAAAAAAuAgAAZHJzL2Uyb0RvYy54bWxQSwECLQAUAAYACAAAACEAL7kxHeAAAAAK&#10;AQAADwAAAAAAAAAAAAAAAABmEAAAZHJzL2Rvd25yZXYueG1sUEsFBgAAAAAEAAQA8wAAAHMRAAAA&#10;AA==&#10;">
                <v:group id="グループ化 5634" o:spid="_x0000_s1093"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uvxgAAAN0AAAAPAAAAZHJzL2Rvd25yZXYueG1sRI9Li8JA&#10;EITvC/6HoYW9rZOsDyQ6isi6eJAFHyDemkybBDM9ITMm8d87woLHoqq+oubLzpSiodoVlhXEgwgE&#10;cWp1wZmC03HzNQXhPLLG0jIpeJCD5aL3McdE25b31Bx8JgKEXYIKcu+rREqX5mTQDWxFHLyrrQ36&#10;IOtM6hrbADel/I6iiTRYcFjIsaJ1TuntcDcKfltsV8P4p9ndruvH5Tj+O+9iUuqz361mIDx1/h3+&#10;b2+1gvFkOILXm/AE5OIJAAD//wMAUEsBAi0AFAAGAAgAAAAhANvh9svuAAAAhQEAABMAAAAAAAAA&#10;AAAAAAAAAAAAAFtDb250ZW50X1R5cGVzXS54bWxQSwECLQAUAAYACAAAACEAWvQsW78AAAAVAQAA&#10;CwAAAAAAAAAAAAAAAAAfAQAAX3JlbHMvLnJlbHNQSwECLQAUAAYACAAAACEAC+Mbr8YAAADdAAAA&#10;DwAAAAAAAAAAAAAAAAAHAgAAZHJzL2Rvd25yZXYueG1sUEsFBgAAAAADAAMAtwAAAPoCAAAAAA==&#10;">
                  <v:shape id="フリーフォーム: 図形 5635" o:spid="_x0000_s1094"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6xwAAAN0AAAAPAAAAZHJzL2Rvd25yZXYueG1sRI9Ba8JA&#10;FITvQv/D8oTedKNtbImuIqEW8SKNLe3xmX0modm3aXbV+O9doeBxmJlvmNmiM7U4UesqywpGwwgE&#10;cW51xYWCz91q8ArCeWSNtWVScCEHi/lDb4aJtmf+oFPmCxEg7BJUUHrfJFK6vCSDbmgb4uAdbGvQ&#10;B9kWUrd4DnBTy3EUTaTBisNCiQ2lJeW/2dEo0C/f788pN277txntf9I4+spWb0o99rvlFISnzt/D&#10;/+21VhBPnmK4vQlPQM6vAAAA//8DAFBLAQItABQABgAIAAAAIQDb4fbL7gAAAIUBAAATAAAAAAAA&#10;AAAAAAAAAAAAAABbQ29udGVudF9UeXBlc10ueG1sUEsBAi0AFAAGAAgAAAAhAFr0LFu/AAAAFQEA&#10;AAsAAAAAAAAAAAAAAAAAHwEAAF9yZWxzLy5yZWxzUEsBAi0AFAAGAAgAAAAhAAZFb7rHAAAA3QAA&#10;AA8AAAAAAAAAAAAAAAAABwIAAGRycy9kb3ducmV2LnhtbFBLBQYAAAAAAwADALcAAAD7AgAAAAA=&#10;" path="m,l334605,r,723686l,723686,,xe" fillcolor="#4491cf" stroked="f" strokeweight=".18442mm">
                    <v:stroke joinstyle="miter"/>
                    <v:path arrowok="t" o:connecttype="custom" o:connectlocs="0,0;330200,0;330200,789168;0,789168" o:connectangles="0,0,0,0"/>
                  </v:shape>
                  <v:group id="グラフィックス 225" o:spid="_x0000_s1095"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ZVxAAAAN0AAAAPAAAAZHJzL2Rvd25yZXYueG1sRI9BawIx&#10;FITvBf9DeIK3mlW7i6xGEaG4p0JV8PrYPDerm5clSXX775tCocdhZr5h1tvBduJBPrSOFcymGQji&#10;2umWGwXn0/vrEkSIyBo7x6TgmwJsN6OXNZbaPfmTHsfYiAThUKICE2NfShlqQxbD1PXEybs6bzEm&#10;6RupPT4T3HZynmWFtNhyWjDY095QfT9+WQX6LSzOVFU7P/+4nfI2P5jmelFqMh52KxCRhvgf/mtX&#10;WkFeLAr4fZOegNz8AAAA//8DAFBLAQItABQABgAIAAAAIQDb4fbL7gAAAIUBAAATAAAAAAAAAAAA&#10;AAAAAAAAAABbQ29udGVudF9UeXBlc10ueG1sUEsBAi0AFAAGAAgAAAAhAFr0LFu/AAAAFQEAAAsA&#10;AAAAAAAAAAAAAAAAHwEAAF9yZWxzLy5yZWxzUEsBAi0AFAAGAAgAAAAhANIUxlXEAAAA3QAAAA8A&#10;AAAAAAAAAAAAAAAABwIAAGRycy9kb3ducmV2LnhtbFBLBQYAAAAAAwADALcAAAD4AgAAAAA=&#10;">
                    <v:shape id="フリーフォーム: 図形 5637" o:spid="_x0000_s1096"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X9xAAAAN0AAAAPAAAAZHJzL2Rvd25yZXYueG1sRI9Pi8Iw&#10;FMTvgt8hPGFvmuq6/qlGUXHB61YRj4/m2Rabl5JkteunNwsLexxm5jfMct2aWtzJ+cqyguEgAUGc&#10;W11xoeB0/OzPQPiArLG2TAp+yMN61e0sMdX2wV90z0IhIoR9igrKEJpUSp+XZNAPbEMcvat1BkOU&#10;rpDa4SPCTS1HSTKRBiuOCyU2tCspv2XfRoGxttGX7e45ltuwbw/nzJ3mmVJvvXazABGoDf/hv/ZB&#10;K/iYvE/h9018AnL1AgAA//8DAFBLAQItABQABgAIAAAAIQDb4fbL7gAAAIUBAAATAAAAAAAAAAAA&#10;AAAAAAAAAABbQ29udGVudF9UeXBlc10ueG1sUEsBAi0AFAAGAAgAAAAhAFr0LFu/AAAAFQEAAAsA&#10;AAAAAAAAAAAAAAAAHwEAAF9yZWxzLy5yZWxzUEsBAi0AFAAGAAgAAAAhALAcBf3EAAAA3QAAAA8A&#10;AAAAAAAAAAAAAAAABwIAAGRycy9kb3ducmV2LnhtbFBLBQYAAAAAAwADALcAAAD4Ag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5638" o:spid="_x0000_s1097"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HwwgAAAN0AAAAPAAAAZHJzL2Rvd25yZXYueG1sRE9Ni8Iw&#10;EL0L+x/CLHiRNVlFV7pGWQqKJ8EqgrehGduyzaQ0qdZ/bw6Cx8f7Xq57W4sbtb5yrOF7rEAQ585U&#10;XGg4HTdfCxA+IBusHZOGB3lYrz4GS0yMu/OBblkoRAxhn6CGMoQmkdLnJVn0Y9cQR+7qWoshwraQ&#10;psV7DLe1nCg1lxYrjg0lNpSWlP9nndWQdqP64q97S5vtw6Xng/o5d0rr4Wf/9wsiUB/e4pd7ZzTM&#10;5tM4N76JT0CungAAAP//AwBQSwECLQAUAAYACAAAACEA2+H2y+4AAACFAQAAEwAAAAAAAAAAAAAA&#10;AAAAAAAAW0NvbnRlbnRfVHlwZXNdLnhtbFBLAQItABQABgAIAAAAIQBa9CxbvwAAABUBAAALAAAA&#10;AAAAAAAAAAAAAB8BAABfcmVscy8ucmVsc1BLAQItABQABgAIAAAAIQBMEkHwwgAAAN0AAAAPAAAA&#10;AAAAAAAAAAAAAAcCAABkcnMvZG93bnJldi54bWxQSwUGAAAAAAMAAwC3AAAA9gI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5639" o:spid="_x0000_s1098"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8CygAAAN0AAAAPAAAAZHJzL2Rvd25yZXYueG1sRI9Pa8JA&#10;FMTvBb/D8oReSt30n9XoKm1poIUealrR4zP7mkSzb0N2Ncm37wqFHoeZ+Q0zX3amEidqXGlZwc0o&#10;AkGcWV1yruD7K7megHAeWWNlmRT05GC5GFzMMda25RWdUp+LAGEXo4LC+zqW0mUFGXQjWxMH78c2&#10;Bn2QTS51g22Am0reRtFYGiw5LBRY00tB2SE9GgW7zdXH6/5z/Zgk9+1zuu3T1fq9V+py2D3NQHjq&#10;/H/4r/2mFTyM76ZwfhOegFz8AgAA//8DAFBLAQItABQABgAIAAAAIQDb4fbL7gAAAIUBAAATAAAA&#10;AAAAAAAAAAAAAAAAAABbQ29udGVudF9UeXBlc10ueG1sUEsBAi0AFAAGAAgAAAAhAFr0LFu/AAAA&#10;FQEAAAsAAAAAAAAAAAAAAAAAHwEAAF9yZWxzLy5yZWxzUEsBAi0AFAAGAAgAAAAhALg3LwLKAAAA&#10;3QAAAA8AAAAAAAAAAAAAAAAABwIAAGRycy9kb3ducmV2LnhtbFBLBQYAAAAAAwADALcAAAD+AgAA&#10;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5640" o:spid="_x0000_s1099"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GbwwAAAN0AAAAPAAAAZHJzL2Rvd25yZXYueG1sRE9Na8JA&#10;EL0X/A/LCL01GyWVEl1FBDFQaGnsIcchOybR7GzIrkn89+6h0OPjfW92k2nFQL1rLCtYRDEI4tLq&#10;hisFv+fj2wcI55E1tpZJwYMc7Lazlw2m2o78Q0PuKxFC2KWooPa+S6V0ZU0GXWQ74sBdbG/QB9hX&#10;Uvc4hnDTymUcr6TBhkNDjR0daipv+d0o+C5uQ0b6UHj9KRenr7gYm2ui1Ot82q9BeJr8v/jPnWkF&#10;76sk7A9vwhOQ2ycAAAD//wMAUEsBAi0AFAAGAAgAAAAhANvh9svuAAAAhQEAABMAAAAAAAAAAAAA&#10;AAAAAAAAAFtDb250ZW50X1R5cGVzXS54bWxQSwECLQAUAAYACAAAACEAWvQsW78AAAAVAQAACwAA&#10;AAAAAAAAAAAAAAAfAQAAX3JlbHMvLnJlbHNQSwECLQAUAAYACAAAACEAYJCBm8MAAADdAAAADwAA&#10;AAAAAAAAAAAAAAAHAgAAZHJzL2Rvd25yZXYueG1sUEsFBgAAAAADAAMAtwAAAPcCA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5641" o:spid="_x0000_s1100"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c0xQAAAN0AAAAPAAAAZHJzL2Rvd25yZXYueG1sRI/RisIw&#10;FETfhf2HcAVfRFPdrpZqlEVX2DfR9QMuzbWtNjeliVr9eiMs+DjMzBlmvmxNJa7UuNKygtEwAkGc&#10;WV1yruDwtxkkIJxH1lhZJgV3crBcfHTmmGp74x1d9z4XAcIuRQWF93UqpcsKMuiGtiYO3tE2Bn2Q&#10;TS51g7cAN5UcR9FEGiw5LBRY06qg7Ly/GAWSp5/9k+fkcT711/HuJ6nibaJUr9t+z0B4av07/N/+&#10;1Qq+JvEIXm/CE5CLJwAAAP//AwBQSwECLQAUAAYACAAAACEA2+H2y+4AAACFAQAAEwAAAAAAAAAA&#10;AAAAAAAAAAAAW0NvbnRlbnRfVHlwZXNdLnhtbFBLAQItABQABgAIAAAAIQBa9CxbvwAAABUBAAAL&#10;AAAAAAAAAAAAAAAAAB8BAABfcmVscy8ucmVsc1BLAQItABQABgAIAAAAIQBsJdc0xQAAAN0AAAAP&#10;AAAAAAAAAAAAAAAAAAcCAABkcnMvZG93bnJldi54bWxQSwUGAAAAAAMAAwC3AAAA+QI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5642" o:spid="_x0000_s1101"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pyAAAAN0AAAAPAAAAZHJzL2Rvd25yZXYueG1sRI9Ba8JA&#10;FITvBf/D8gQvRTdqFUldRZRCKxQaK5TeHtlnEsy+DburSf31bqHQ4zAz3zDLdWdqcSXnK8sKxqME&#10;BHFudcWFguPny3ABwgdkjbVlUvBDHtar3sMSU21bzuh6CIWIEPYpKihDaFIpfV6SQT+yDXH0TtYZ&#10;DFG6QmqHbYSbWk6SZC4NVhwXSmxoW1J+PlyMAveW7U7TrF3c3s9f9P0x3T8eaa/UoN9tnkEE6sJ/&#10;+K/9qhXM5k8T+H0Tn4Bc3QEAAP//AwBQSwECLQAUAAYACAAAACEA2+H2y+4AAACFAQAAEwAAAAAA&#10;AAAAAAAAAAAAAAAAW0NvbnRlbnRfVHlwZXNdLnhtbFBLAQItABQABgAIAAAAIQBa9CxbvwAAABUB&#10;AAALAAAAAAAAAAAAAAAAAB8BAABfcmVscy8ucmVsc1BLAQItABQABgAIAAAAIQA/Tk0pyAAAAN0A&#10;AAAPAAAAAAAAAAAAAAAAAAcCAABkcnMvZG93bnJldi54bWxQSwUGAAAAAAMAAwC3AAAA/AI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_x0000_s1102"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h9xgAAAN0AAAAPAAAAZHJzL2Rvd25yZXYueG1sRI9Ba8JA&#10;FITvgv9heQVvuqltQ42uIqWCIJTG9ODxmX0mi9m3aXbV9N+7hUKPw8x8wyxWvW3ElTpvHCt4nCQg&#10;iEunDVcKvorN+BWED8gaG8ek4Ic8rJbDwQIz7W6c03UfKhEh7DNUUIfQZlL6siaLfuJa4uidXGcx&#10;RNlVUnd4i3DbyGmSpNKi4bhQY0tvNZXn/cUqWB84fzffH8fP/JSbopglvEvPSo0e+vUcRKA+/If/&#10;2lut4CV9foLfN/EJyOUdAAD//wMAUEsBAi0AFAAGAAgAAAAhANvh9svuAAAAhQEAABMAAAAAAAAA&#10;AAAAAAAAAAAAAFtDb250ZW50X1R5cGVzXS54bWxQSwECLQAUAAYACAAAACEAWvQsW78AAAAVAQAA&#10;CwAAAAAAAAAAAAAAAAAfAQAAX3JlbHMvLnJlbHNQSwECLQAUAAYACAAAACEAEA74fcYAAADdAAAA&#10;DwAAAAAAAAAAAAAAAAAHAgAAZHJzL2Rvd25yZXYueG1sUEsFBgAAAAADAAMAtwAAAPoCAAAAAA==&#10;" filled="f" stroked="f">
                  <v:textbox inset="0,0,0,0">
                    <w:txbxContent>
                      <w:p w14:paraId="54896A0D" w14:textId="5946D10C" w:rsidR="0009406F" w:rsidRPr="00DF4515" w:rsidRDefault="0009406F" w:rsidP="007B27A5">
                        <w:pPr>
                          <w:pStyle w:val="a7"/>
                          <w:rPr>
                            <w:color w:val="FFFFFF" w:themeColor="background1"/>
                            <w:w w:val="95"/>
                            <w:sz w:val="48"/>
                            <w:szCs w:val="48"/>
                          </w:rPr>
                        </w:pPr>
                        <w:r w:rsidRPr="001477B7">
                          <w:rPr>
                            <w:rFonts w:hint="eastAsia"/>
                            <w:b w:val="0"/>
                            <w:bCs/>
                            <w:color w:val="FFFFFF" w:themeColor="background1"/>
                            <w:sz w:val="56"/>
                            <w:szCs w:val="56"/>
                          </w:rPr>
                          <w:t>Ⅲ</w:t>
                        </w:r>
                        <w:r>
                          <w:rPr>
                            <w:rFonts w:hint="eastAsia"/>
                            <w:color w:val="FFFFFF" w:themeColor="background1"/>
                            <w:sz w:val="48"/>
                            <w:szCs w:val="48"/>
                          </w:rPr>
                          <w:t xml:space="preserve">　</w:t>
                        </w:r>
                        <w:r w:rsidRPr="001477B7">
                          <w:rPr>
                            <w:rFonts w:hint="eastAsia"/>
                          </w:rPr>
                          <w:t>本</w:t>
                        </w:r>
                        <w:r>
                          <w:rPr>
                            <w:rFonts w:hint="eastAsia"/>
                          </w:rPr>
                          <w:t>村</w:t>
                        </w:r>
                        <w:r w:rsidRPr="001477B7">
                          <w:rPr>
                            <w:rFonts w:hint="eastAsia"/>
                          </w:rPr>
                          <w:t>施設更新の基本方針</w:t>
                        </w:r>
                      </w:p>
                    </w:txbxContent>
                  </v:textbox>
                </v:shape>
              </v:group>
            </w:pict>
          </mc:Fallback>
        </mc:AlternateContent>
      </w:r>
    </w:p>
    <w:p w14:paraId="3C82C58B" w14:textId="7F7AB3B7" w:rsidR="005D4917" w:rsidRPr="00D866A5" w:rsidRDefault="005D4917" w:rsidP="005D4917">
      <w:pPr>
        <w:pStyle w:val="af"/>
        <w:ind w:firstLine="220"/>
        <w:rPr>
          <w:sz w:val="18"/>
        </w:rPr>
      </w:pPr>
    </w:p>
    <w:p w14:paraId="7FE14D1E" w14:textId="5E8BBCC4" w:rsidR="005D4917" w:rsidRPr="00D866A5" w:rsidRDefault="005D4917" w:rsidP="001477B7">
      <w:pPr>
        <w:pStyle w:val="af"/>
      </w:pPr>
      <w:r w:rsidRPr="00D866A5">
        <w:rPr>
          <w:rFonts w:hint="eastAsia"/>
        </w:rPr>
        <w:t>１</w:t>
      </w:r>
      <w:r w:rsidRPr="00D866A5">
        <w:rPr>
          <w:rFonts w:hint="eastAsia"/>
          <w:noProof/>
        </w:rPr>
        <mc:AlternateContent>
          <mc:Choice Requires="wps">
            <w:drawing>
              <wp:anchor distT="0" distB="0" distL="114300" distR="114300" simplePos="0" relativeHeight="252122624" behindDoc="0" locked="0" layoutInCell="1" allowOverlap="1" wp14:anchorId="6D052327" wp14:editId="2DA1C0B8">
                <wp:simplePos x="0" y="0"/>
                <wp:positionH relativeFrom="margin">
                  <wp:align>center</wp:align>
                </wp:positionH>
                <wp:positionV relativeFrom="paragraph">
                  <wp:posOffset>433705</wp:posOffset>
                </wp:positionV>
                <wp:extent cx="5975985" cy="0"/>
                <wp:effectExtent l="0" t="0" r="0" b="0"/>
                <wp:wrapNone/>
                <wp:docPr id="13" name="直線コネクタ 13"/>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7EEF61D8" id="直線コネクタ 13" o:spid="_x0000_s1026" style="position:absolute;left:0;text-align:left;z-index:252122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4.15pt" to="47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DnBC4/dAAAABgEAAA8AAABkcnMvZG93bnJldi54bWxMj8FOwzAQ&#10;RO+V+g/WVuLWOikQpWmciiJx4IJKy4HetvGSBOJ1iN00/D1GHOC4M6OZt/lmNK0YqHeNZQXxIgJB&#10;XFrdcKXg5fAwT0E4j6yxtUwKvsjBpphOcsy0vfAzDXtfiVDCLkMFtfddJqUrazLoFrYjDt6b7Q36&#10;cPaV1D1eQrlp5TKKEmmw4bBQY0f3NZUf+7NRcEhud6mPd4+f0fF1u0qW9D5sn5S6mo13axCeRv8X&#10;hh/8gA5FYDrZM2snWgXhEa8gSa9BBHd1E8cgTr+CLHL5H7/4BgAA//8DAFBLAQItABQABgAIAAAA&#10;IQC2gziS/gAAAOEBAAATAAAAAAAAAAAAAAAAAAAAAABbQ29udGVudF9UeXBlc10ueG1sUEsBAi0A&#10;FAAGAAgAAAAhADj9If/WAAAAlAEAAAsAAAAAAAAAAAAAAAAALwEAAF9yZWxzLy5yZWxzUEsBAi0A&#10;FAAGAAgAAAAhAJhJ25utAQAARQMAAA4AAAAAAAAAAAAAAAAALgIAAGRycy9lMm9Eb2MueG1sUEsB&#10;Ai0AFAAGAAgAAAAhADnBC4/dAAAABgEAAA8AAAAAAAAAAAAAAAAABwQAAGRycy9kb3ducmV2Lnht&#10;bFBLBQYAAAAABAAEAPMAAAARBQAAAAA=&#10;" strokecolor="#4472c4" strokeweight=".5pt">
                <v:stroke joinstyle="miter"/>
                <w10:wrap anchorx="margin"/>
              </v:line>
            </w:pict>
          </mc:Fallback>
        </mc:AlternateContent>
      </w:r>
      <w:r w:rsidRPr="00D866A5">
        <w:rPr>
          <w:rFonts w:hint="eastAsia"/>
        </w:rPr>
        <w:t>．</w:t>
      </w:r>
      <w:r w:rsidR="00631525" w:rsidRPr="00D866A5">
        <w:rPr>
          <w:rFonts w:hint="eastAsia"/>
        </w:rPr>
        <w:t>占冠村</w:t>
      </w:r>
      <w:r w:rsidRPr="00D866A5">
        <w:rPr>
          <w:rFonts w:hint="eastAsia"/>
        </w:rPr>
        <w:t>の公共施設等の課題</w:t>
      </w:r>
    </w:p>
    <w:p w14:paraId="0158801F" w14:textId="75F13C33" w:rsidR="005D4917" w:rsidRPr="00D866A5" w:rsidRDefault="005D4917" w:rsidP="001477B7">
      <w:pPr>
        <w:pStyle w:val="4"/>
      </w:pPr>
      <w:r w:rsidRPr="00D866A5">
        <w:rPr>
          <w:rFonts w:hint="eastAsia"/>
        </w:rPr>
        <w:t>（１）</w:t>
      </w:r>
      <w:r w:rsidR="005919BB" w:rsidRPr="00D866A5">
        <w:rPr>
          <w:rFonts w:hint="eastAsia"/>
        </w:rPr>
        <w:t>公共施設（建築物）</w:t>
      </w:r>
      <w:r w:rsidR="004408F7" w:rsidRPr="00D866A5">
        <w:rPr>
          <w:rFonts w:hint="eastAsia"/>
        </w:rPr>
        <w:t>の現状と課題</w:t>
      </w:r>
    </w:p>
    <w:p w14:paraId="3B7B7EF1" w14:textId="2A1E0693" w:rsidR="0002706C" w:rsidRPr="00D866A5" w:rsidRDefault="0002706C" w:rsidP="00514AF3">
      <w:pPr>
        <w:ind w:firstLineChars="100" w:firstLine="210"/>
      </w:pPr>
      <w:r w:rsidRPr="00D866A5">
        <w:rPr>
          <w:rFonts w:hint="eastAsia"/>
        </w:rPr>
        <w:t>現行の耐震基準（新耐震基準）は、昭和56（1981）年に改正され、導入されたものです。新耐震基準の考え方は、中規模の地震（震度５強程度）に対しては、ほとんど損傷を生じず、極めて稀にしか発生しない大規模の地震（震度６強から震度７程度）に対しては、人命に危害を及ぼすような倒壊等の被害を生じないことを目標としたものとなっています。</w:t>
      </w:r>
    </w:p>
    <w:p w14:paraId="5F1480DD" w14:textId="4ECC9EDF" w:rsidR="001F2B5A" w:rsidRPr="001F2B5A" w:rsidRDefault="0002706C" w:rsidP="001F2B5A">
      <w:pPr>
        <w:ind w:firstLineChars="100" w:firstLine="210"/>
      </w:pPr>
      <w:r w:rsidRPr="00D866A5">
        <w:rPr>
          <w:rFonts w:hint="eastAsia"/>
        </w:rPr>
        <w:t>上記をひとつの基準とし、本村における建築年度別の延床面積（㎡）を見ると</w:t>
      </w:r>
      <w:r w:rsidR="001F2B5A">
        <w:rPr>
          <w:rFonts w:hint="eastAsia"/>
        </w:rPr>
        <w:t>、昭和</w:t>
      </w:r>
      <w:r w:rsidR="00AF0DFA">
        <w:rPr>
          <w:rFonts w:hint="eastAsia"/>
        </w:rPr>
        <w:t>55</w:t>
      </w:r>
      <w:r w:rsidR="001F2B5A">
        <w:rPr>
          <w:rFonts w:hint="eastAsia"/>
        </w:rPr>
        <w:t>（198</w:t>
      </w:r>
      <w:r w:rsidR="00AF0DFA">
        <w:rPr>
          <w:rFonts w:hint="eastAsia"/>
        </w:rPr>
        <w:t>0</w:t>
      </w:r>
      <w:r w:rsidR="001F2B5A">
        <w:rPr>
          <w:rFonts w:hint="eastAsia"/>
        </w:rPr>
        <w:t>）年度から、</w:t>
      </w:r>
      <w:r w:rsidR="00961097">
        <w:rPr>
          <w:rFonts w:hint="eastAsia"/>
        </w:rPr>
        <w:t>平成７（1995）年度にかけて、公共施設の整備が集中的に実施されており、大規模修繕が必要となる建築後30年を経過した施設が87.5％と多くを占めています。</w:t>
      </w:r>
    </w:p>
    <w:p w14:paraId="2018D332" w14:textId="7C83165A" w:rsidR="0002706C" w:rsidRPr="00D866A5" w:rsidRDefault="00961097" w:rsidP="00514AF3">
      <w:pPr>
        <w:ind w:firstLineChars="100" w:firstLine="210"/>
      </w:pPr>
      <w:r>
        <w:rPr>
          <w:rFonts w:hint="eastAsia"/>
        </w:rPr>
        <w:t>また、</w:t>
      </w:r>
      <w:r w:rsidR="0002706C" w:rsidRPr="00D866A5">
        <w:rPr>
          <w:rFonts w:hint="eastAsia"/>
        </w:rPr>
        <w:t>本村においては、旧耐震基準（昭和</w:t>
      </w:r>
      <w:r w:rsidR="00B3370C" w:rsidRPr="00AF0DFA">
        <w:rPr>
          <w:rFonts w:hint="eastAsia"/>
        </w:rPr>
        <w:t>56</w:t>
      </w:r>
      <w:r w:rsidR="00A90D26" w:rsidRPr="00D866A5">
        <w:rPr>
          <w:rFonts w:hint="eastAsia"/>
        </w:rPr>
        <w:t>（1981）</w:t>
      </w:r>
      <w:r w:rsidR="0002706C" w:rsidRPr="00D866A5">
        <w:rPr>
          <w:rFonts w:hint="eastAsia"/>
        </w:rPr>
        <w:t>年以前）に建築されたものが、</w:t>
      </w:r>
      <w:r w:rsidR="00AB040F" w:rsidRPr="00D866A5">
        <w:rPr>
          <w:rFonts w:hint="eastAsia"/>
        </w:rPr>
        <w:t>3</w:t>
      </w:r>
      <w:r w:rsidR="001B70D4" w:rsidRPr="00D866A5">
        <w:rPr>
          <w:rFonts w:hint="eastAsia"/>
        </w:rPr>
        <w:t>4</w:t>
      </w:r>
      <w:r w:rsidR="00437108" w:rsidRPr="00D866A5">
        <w:rPr>
          <w:rFonts w:hint="eastAsia"/>
        </w:rPr>
        <w:t>.</w:t>
      </w:r>
      <w:r w:rsidR="001F2B5A">
        <w:rPr>
          <w:rFonts w:hint="eastAsia"/>
        </w:rPr>
        <w:t>7</w:t>
      </w:r>
      <w:r w:rsidR="0002706C" w:rsidRPr="00D866A5">
        <w:rPr>
          <w:rFonts w:hint="eastAsia"/>
        </w:rPr>
        <w:t>％を占めています。つまり、約</w:t>
      </w:r>
      <w:r w:rsidR="00AB040F" w:rsidRPr="00D866A5">
        <w:rPr>
          <w:rFonts w:hint="eastAsia"/>
        </w:rPr>
        <w:t>３</w:t>
      </w:r>
      <w:r w:rsidR="0002706C" w:rsidRPr="00D866A5">
        <w:rPr>
          <w:rFonts w:hint="eastAsia"/>
        </w:rPr>
        <w:t>分の１近くが旧耐震構造による建築物となっており、</w:t>
      </w:r>
      <w:r>
        <w:rPr>
          <w:rFonts w:hint="eastAsia"/>
        </w:rPr>
        <w:t>老朽化対策と安全の確保等、必要性の</w:t>
      </w:r>
      <w:r w:rsidR="00B31D7A">
        <w:rPr>
          <w:rFonts w:hint="eastAsia"/>
        </w:rPr>
        <w:t>検証</w:t>
      </w:r>
      <w:r>
        <w:rPr>
          <w:rFonts w:hint="eastAsia"/>
        </w:rPr>
        <w:t>を行った上で、</w:t>
      </w:r>
      <w:r w:rsidR="0002706C" w:rsidRPr="00D866A5">
        <w:rPr>
          <w:rFonts w:hint="eastAsia"/>
        </w:rPr>
        <w:t>今後の対応を考える必要があります。</w:t>
      </w:r>
    </w:p>
    <w:p w14:paraId="736AE839" w14:textId="77777777" w:rsidR="0002706C" w:rsidRPr="00D866A5" w:rsidRDefault="0002706C" w:rsidP="0002706C">
      <w:pPr>
        <w:snapToGrid w:val="0"/>
      </w:pPr>
    </w:p>
    <w:p w14:paraId="6D9C490C" w14:textId="45A2D8EB" w:rsidR="005D4917" w:rsidRPr="00D866A5" w:rsidRDefault="0002706C" w:rsidP="007A0F2D">
      <w:pPr>
        <w:snapToGrid w:val="0"/>
      </w:pPr>
      <w:r w:rsidRPr="00D866A5">
        <w:rPr>
          <w:rStyle w:val="ae"/>
          <w:rFonts w:hint="eastAsia"/>
        </w:rPr>
        <w:t>■年度別・分類別建築延床面積</w:t>
      </w:r>
      <w:r w:rsidRPr="00D866A5">
        <w:rPr>
          <w:rFonts w:hint="eastAsia"/>
        </w:rPr>
        <w:t xml:space="preserve">　　　　　　　　　　　　　　　　　　　　　　　（単位：㎡）</w:t>
      </w:r>
    </w:p>
    <w:p w14:paraId="7DB680B7" w14:textId="07FB9F25" w:rsidR="0002706C" w:rsidRPr="00AA43A5" w:rsidRDefault="00AA43A5" w:rsidP="00AA43A5">
      <w:pPr>
        <w:jc w:val="center"/>
      </w:pPr>
      <w:r w:rsidRPr="00AA43A5">
        <w:rPr>
          <w:noProof/>
        </w:rPr>
        <w:drawing>
          <wp:inline distT="0" distB="0" distL="0" distR="0" wp14:anchorId="72722FD7" wp14:editId="4CEDE8F7">
            <wp:extent cx="5567045" cy="4358005"/>
            <wp:effectExtent l="0" t="0" r="0" b="4445"/>
            <wp:docPr id="1647385202"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6853"/>
                    <a:stretch>
                      <a:fillRect/>
                    </a:stretch>
                  </pic:blipFill>
                  <pic:spPr bwMode="auto">
                    <a:xfrm>
                      <a:off x="0" y="0"/>
                      <a:ext cx="5567045" cy="4358005"/>
                    </a:xfrm>
                    <a:prstGeom prst="rect">
                      <a:avLst/>
                    </a:prstGeom>
                    <a:noFill/>
                    <a:ln>
                      <a:noFill/>
                    </a:ln>
                    <a:extLst>
                      <a:ext uri="{53640926-AAD7-44D8-BBD7-CCE9431645EC}">
                        <a14:shadowObscured xmlns:a14="http://schemas.microsoft.com/office/drawing/2010/main"/>
                      </a:ext>
                    </a:extLst>
                  </pic:spPr>
                </pic:pic>
              </a:graphicData>
            </a:graphic>
          </wp:inline>
        </w:drawing>
      </w:r>
    </w:p>
    <w:p w14:paraId="1FAB4307" w14:textId="34182C7D" w:rsidR="005D4917" w:rsidRPr="00D866A5" w:rsidRDefault="001E3E27" w:rsidP="00AA43A5">
      <w:pPr>
        <w:pStyle w:val="4"/>
      </w:pPr>
      <w:r w:rsidRPr="00D866A5">
        <w:br w:type="page"/>
      </w:r>
      <w:r w:rsidR="005D4917" w:rsidRPr="00D866A5">
        <w:rPr>
          <w:rFonts w:hint="eastAsia"/>
        </w:rPr>
        <w:lastRenderedPageBreak/>
        <w:t>（２）</w:t>
      </w:r>
      <w:bookmarkStart w:id="16" w:name="_Hlk96073144"/>
      <w:r w:rsidR="008249C7" w:rsidRPr="00D866A5">
        <w:rPr>
          <w:rFonts w:hint="eastAsia"/>
        </w:rPr>
        <w:t>インフラ</w:t>
      </w:r>
      <w:bookmarkEnd w:id="16"/>
      <w:r w:rsidR="00215D53" w:rsidRPr="00D866A5">
        <w:rPr>
          <w:rFonts w:hint="eastAsia"/>
        </w:rPr>
        <w:t>系</w:t>
      </w:r>
      <w:r w:rsidR="006137E3" w:rsidRPr="00D866A5">
        <w:rPr>
          <w:rFonts w:hint="eastAsia"/>
        </w:rPr>
        <w:t>施設</w:t>
      </w:r>
      <w:r w:rsidR="008249C7" w:rsidRPr="00D866A5">
        <w:rPr>
          <w:rFonts w:hint="eastAsia"/>
        </w:rPr>
        <w:t>の現状と課題</w:t>
      </w:r>
    </w:p>
    <w:p w14:paraId="18F58208" w14:textId="26FCD3E5" w:rsidR="004A5F85" w:rsidRPr="00D866A5" w:rsidRDefault="004A5F85" w:rsidP="00514AF3">
      <w:pPr>
        <w:ind w:firstLineChars="100" w:firstLine="210"/>
      </w:pPr>
      <w:r w:rsidRPr="00D866A5">
        <w:rPr>
          <w:rFonts w:hint="eastAsia"/>
        </w:rPr>
        <w:t>インフラ</w:t>
      </w:r>
      <w:r w:rsidR="00215D53" w:rsidRPr="00D866A5">
        <w:rPr>
          <w:rFonts w:hint="eastAsia"/>
        </w:rPr>
        <w:t>系</w:t>
      </w:r>
      <w:r w:rsidR="006137E3" w:rsidRPr="00D866A5">
        <w:rPr>
          <w:rFonts w:hint="eastAsia"/>
        </w:rPr>
        <w:t>施設</w:t>
      </w:r>
      <w:r w:rsidRPr="00D866A5">
        <w:rPr>
          <w:rFonts w:hint="eastAsia"/>
        </w:rPr>
        <w:t>は、土木系として道路、橋梁、企業会計施設として上水道施設</w:t>
      </w:r>
      <w:r w:rsidRPr="00D866A5">
        <w:t>、下水</w:t>
      </w:r>
      <w:r w:rsidRPr="00D866A5">
        <w:rPr>
          <w:rFonts w:hint="eastAsia"/>
        </w:rPr>
        <w:t>道</w:t>
      </w:r>
      <w:r w:rsidRPr="00D866A5">
        <w:t>施設</w:t>
      </w:r>
      <w:r w:rsidR="001456EE" w:rsidRPr="00D866A5">
        <w:rPr>
          <w:rFonts w:hint="eastAsia"/>
        </w:rPr>
        <w:t>があります</w:t>
      </w:r>
      <w:r w:rsidRPr="00D866A5">
        <w:t>。</w:t>
      </w:r>
    </w:p>
    <w:p w14:paraId="47A58805" w14:textId="25382D1A" w:rsidR="005D4917" w:rsidRPr="00D866A5" w:rsidRDefault="004A5F85" w:rsidP="00514AF3">
      <w:pPr>
        <w:ind w:firstLineChars="100" w:firstLine="210"/>
      </w:pPr>
      <w:r w:rsidRPr="00D866A5">
        <w:rPr>
          <w:rFonts w:hint="eastAsia"/>
        </w:rPr>
        <w:t>土木系公共施設全体の多くは耐用年数が</w:t>
      </w:r>
      <w:r w:rsidRPr="00D866A5">
        <w:t>50年と言われており、それを過ぎると更新して</w:t>
      </w:r>
      <w:r w:rsidRPr="00D866A5">
        <w:rPr>
          <w:rFonts w:hint="eastAsia"/>
        </w:rPr>
        <w:t>いく必要が生じてきます。このため、建物と同様に今後多くの土木系公共施設が、安全性の観点から改修や更新時期を迎えることとなります。土木系公共施設の維持管理で重要なことは実態（施設数、経過年数、老朽化度等）を把握し、予防保全の観点から経験と知見を共有し活用する点検を実施していくこと</w:t>
      </w:r>
      <w:r w:rsidRPr="00D866A5">
        <w:t>です。</w:t>
      </w:r>
    </w:p>
    <w:p w14:paraId="7727046D" w14:textId="2EE1BC77" w:rsidR="00933FF3" w:rsidRPr="00D866A5" w:rsidRDefault="00933FF3" w:rsidP="00933FF3"/>
    <w:p w14:paraId="381B7DC1" w14:textId="77777777" w:rsidR="00A26CD9" w:rsidRPr="00D866A5" w:rsidRDefault="00A26CD9" w:rsidP="00A26CD9">
      <w:pPr>
        <w:pStyle w:val="4"/>
      </w:pPr>
      <w:r w:rsidRPr="00D866A5">
        <w:rPr>
          <w:rFonts w:hint="eastAsia"/>
        </w:rPr>
        <w:t>（３）逼迫する財政状況への対応</w:t>
      </w:r>
    </w:p>
    <w:p w14:paraId="11B42870" w14:textId="06393F56" w:rsidR="00A26CD9" w:rsidRPr="00D866A5" w:rsidRDefault="00796046" w:rsidP="00514AF3">
      <w:pPr>
        <w:ind w:firstLineChars="100" w:firstLine="210"/>
      </w:pPr>
      <w:r>
        <w:rPr>
          <w:rFonts w:hint="eastAsia"/>
        </w:rPr>
        <w:t>整備された公共施設の機能を適切に保つためには、維持管理や運営に係る経常的な費用が毎年度必要になり、経過年数損耗状況によっては大規模修繕なども必要になります。しかし、</w:t>
      </w:r>
      <w:r w:rsidR="00A26CD9" w:rsidRPr="00D866A5">
        <w:t>今後、人口の減少に伴い、</w:t>
      </w:r>
      <w:r w:rsidR="00DA40EB" w:rsidRPr="00D866A5">
        <w:rPr>
          <w:rFonts w:hint="eastAsia"/>
        </w:rPr>
        <w:t>村</w:t>
      </w:r>
      <w:r w:rsidR="00A26CD9" w:rsidRPr="00D866A5">
        <w:t>税収入等一般財源の減少が予想される一方で、少子・高齢化に伴う扶助費等の義務的経費が増加することが予想されます。こうした厳しい財政状況のなか、公共サービスの一定水準を維持しつつ、運営コストをできる限り抑制することを念頭に、更新（建替え）や大規模修繕等をどの施設に、どのような対策を、どの時期に行うかを適切に判断する必要があります。</w:t>
      </w:r>
    </w:p>
    <w:p w14:paraId="396BFA67" w14:textId="77777777" w:rsidR="00933FF3" w:rsidRPr="00D866A5" w:rsidRDefault="00933FF3" w:rsidP="00933FF3"/>
    <w:p w14:paraId="184FA441" w14:textId="34A2A1B6" w:rsidR="00CA28A0" w:rsidRPr="00D866A5" w:rsidRDefault="00CA28A0" w:rsidP="005D4917">
      <w:pPr>
        <w:pStyle w:val="af"/>
        <w:ind w:firstLine="320"/>
      </w:pPr>
      <w:r w:rsidRPr="00D866A5">
        <w:br w:type="page"/>
      </w:r>
    </w:p>
    <w:p w14:paraId="03AAED3E" w14:textId="77777777" w:rsidR="00334EAC" w:rsidRPr="00D866A5" w:rsidRDefault="00334EAC" w:rsidP="00334EAC">
      <w:pPr>
        <w:pStyle w:val="af"/>
      </w:pPr>
      <w:r w:rsidRPr="00D866A5">
        <w:rPr>
          <w:rFonts w:hint="eastAsia"/>
        </w:rPr>
        <w:lastRenderedPageBreak/>
        <w:t>２</w:t>
      </w:r>
      <w:r w:rsidRPr="00D866A5">
        <w:rPr>
          <w:rFonts w:hint="eastAsia"/>
          <w:noProof/>
        </w:rPr>
        <mc:AlternateContent>
          <mc:Choice Requires="wps">
            <w:drawing>
              <wp:anchor distT="0" distB="0" distL="114300" distR="114300" simplePos="0" relativeHeight="252292608" behindDoc="0" locked="0" layoutInCell="1" allowOverlap="1" wp14:anchorId="3D70081B" wp14:editId="0DF3D30C">
                <wp:simplePos x="0" y="0"/>
                <wp:positionH relativeFrom="margin">
                  <wp:align>center</wp:align>
                </wp:positionH>
                <wp:positionV relativeFrom="paragraph">
                  <wp:posOffset>433705</wp:posOffset>
                </wp:positionV>
                <wp:extent cx="5975985" cy="0"/>
                <wp:effectExtent l="0" t="0" r="0" b="0"/>
                <wp:wrapNone/>
                <wp:docPr id="15" name="直線コネクタ 15"/>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06390C04" id="直線コネクタ 15" o:spid="_x0000_s1026" style="position:absolute;left:0;text-align:left;z-index:252292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4.15pt" to="47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DnBC4/dAAAABgEAAA8AAABkcnMvZG93bnJldi54bWxMj8FOwzAQ&#10;RO+V+g/WVuLWOikQpWmciiJx4IJKy4HetvGSBOJ1iN00/D1GHOC4M6OZt/lmNK0YqHeNZQXxIgJB&#10;XFrdcKXg5fAwT0E4j6yxtUwKvsjBpphOcsy0vfAzDXtfiVDCLkMFtfddJqUrazLoFrYjDt6b7Q36&#10;cPaV1D1eQrlp5TKKEmmw4bBQY0f3NZUf+7NRcEhud6mPd4+f0fF1u0qW9D5sn5S6mo13axCeRv8X&#10;hh/8gA5FYDrZM2snWgXhEa8gSa9BBHd1E8cgTr+CLHL5H7/4BgAA//8DAFBLAQItABQABgAIAAAA&#10;IQC2gziS/gAAAOEBAAATAAAAAAAAAAAAAAAAAAAAAABbQ29udGVudF9UeXBlc10ueG1sUEsBAi0A&#10;FAAGAAgAAAAhADj9If/WAAAAlAEAAAsAAAAAAAAAAAAAAAAALwEAAF9yZWxzLy5yZWxzUEsBAi0A&#10;FAAGAAgAAAAhAJhJ25utAQAARQMAAA4AAAAAAAAAAAAAAAAALgIAAGRycy9lMm9Eb2MueG1sUEsB&#10;Ai0AFAAGAAgAAAAhADnBC4/dAAAABgEAAA8AAAAAAAAAAAAAAAAABwQAAGRycy9kb3ducmV2Lnht&#10;bFBLBQYAAAAABAAEAPMAAAARBQAAAAA=&#10;" strokecolor="#4472c4" strokeweight=".5pt">
                <v:stroke joinstyle="miter"/>
                <w10:wrap anchorx="margin"/>
              </v:line>
            </w:pict>
          </mc:Fallback>
        </mc:AlternateContent>
      </w:r>
      <w:r w:rsidRPr="00D866A5">
        <w:rPr>
          <w:rFonts w:hint="eastAsia"/>
        </w:rPr>
        <w:t>．公共施設等の管理に関する基本的な考え方</w:t>
      </w:r>
    </w:p>
    <w:p w14:paraId="5AA49223" w14:textId="77777777" w:rsidR="00C43793" w:rsidRPr="00D866A5" w:rsidRDefault="00C43793" w:rsidP="00C43793">
      <w:pPr>
        <w:widowControl/>
        <w:jc w:val="left"/>
      </w:pPr>
    </w:p>
    <w:p w14:paraId="0EC69981" w14:textId="77777777" w:rsidR="00B304D1" w:rsidRDefault="00B304D1" w:rsidP="00AD19BF">
      <w:pPr>
        <w:widowControl/>
        <w:ind w:firstLineChars="100" w:firstLine="210"/>
        <w:jc w:val="left"/>
      </w:pPr>
      <w:r>
        <w:rPr>
          <w:rFonts w:hint="eastAsia"/>
        </w:rPr>
        <w:t>公共施設マネジメントとは、縦割りにより各部署で管理していた公共施設等を一元的に把握して将来の費用負担を計上し、その上で、老朽化した施設の統廃合や余剰施設の複合的な活用、施設の長寿命化や民間資金の導入などを行い、一定の行政サービスを維持しつつ、長期的な財政支出の削減を図る取り組みを言います。</w:t>
      </w:r>
    </w:p>
    <w:p w14:paraId="15B630F4" w14:textId="14128FDF" w:rsidR="00B304D1" w:rsidRDefault="00B304D1" w:rsidP="00AD19BF">
      <w:pPr>
        <w:widowControl/>
        <w:ind w:firstLineChars="100" w:firstLine="210"/>
        <w:jc w:val="left"/>
      </w:pPr>
      <w:r>
        <w:rPr>
          <w:rFonts w:hint="eastAsia"/>
        </w:rPr>
        <w:t>現状や課題に関</w:t>
      </w:r>
      <w:r w:rsidR="00B31D7A">
        <w:rPr>
          <w:rFonts w:hint="eastAsia"/>
        </w:rPr>
        <w:t>する</w:t>
      </w:r>
      <w:r>
        <w:rPr>
          <w:rFonts w:hint="eastAsia"/>
        </w:rPr>
        <w:t>基本認識を踏まえ、公共施設マネジメントにおいては、人口構成など地域の特性や村民ニーズを踏まえながら、本村総合計画</w:t>
      </w:r>
      <w:r w:rsidR="00CF17E2">
        <w:rPr>
          <w:rFonts w:hint="eastAsia"/>
        </w:rPr>
        <w:t>に基づき、地域の将来像を見据えた公共施設の適正な配置等の検討を行っていきます。</w:t>
      </w:r>
    </w:p>
    <w:p w14:paraId="20074292" w14:textId="48FC9D07" w:rsidR="00C43793" w:rsidRPr="00D866A5" w:rsidRDefault="00CF17E2" w:rsidP="00AD19BF">
      <w:pPr>
        <w:widowControl/>
        <w:ind w:firstLineChars="100" w:firstLine="210"/>
        <w:jc w:val="left"/>
      </w:pPr>
      <w:r>
        <w:rPr>
          <w:rFonts w:hint="eastAsia"/>
        </w:rPr>
        <w:t>また、</w:t>
      </w:r>
      <w:r w:rsidR="00770DB1" w:rsidRPr="00D866A5">
        <w:rPr>
          <w:rFonts w:hint="eastAsia"/>
        </w:rPr>
        <w:t>本村の公共施設における現状と課題</w:t>
      </w:r>
      <w:r w:rsidR="00770DB1" w:rsidRPr="00D866A5">
        <w:t>から、将来、施設の長寿命化を目指した改修・更新</w:t>
      </w:r>
      <w:r w:rsidR="00770DB1" w:rsidRPr="00D866A5">
        <w:rPr>
          <w:rFonts w:hint="eastAsia"/>
        </w:rPr>
        <w:t>に</w:t>
      </w:r>
      <w:r w:rsidR="00770DB1" w:rsidRPr="00D866A5">
        <w:t>掛かる コスト試算を踏まえ、基本となる全体目標を設定します。公共施設を</w:t>
      </w:r>
      <w:r w:rsidR="00B220E1" w:rsidRPr="00D866A5">
        <w:rPr>
          <w:rFonts w:hint="eastAsia"/>
        </w:rPr>
        <w:t>公共施設（建築物）</w:t>
      </w:r>
      <w:r w:rsidR="00770DB1" w:rsidRPr="00D866A5">
        <w:t>とインフラ系施設に大別した上で検討を行い、</w:t>
      </w:r>
      <w:r w:rsidR="00770DB1" w:rsidRPr="00D866A5">
        <w:rPr>
          <w:rFonts w:hint="eastAsia"/>
        </w:rPr>
        <w:t>公共施設等の総合的かつ計画的な管理を推進し、将来の更新費用の削減を図ります。</w:t>
      </w:r>
    </w:p>
    <w:p w14:paraId="1939C50C" w14:textId="77777777" w:rsidR="00770DB1" w:rsidRPr="00D866A5" w:rsidRDefault="00770DB1" w:rsidP="00770DB1">
      <w:pPr>
        <w:widowControl/>
        <w:jc w:val="left"/>
      </w:pPr>
    </w:p>
    <w:p w14:paraId="4F5C12BA" w14:textId="30EC8030" w:rsidR="00334EAC" w:rsidRPr="00D866A5" w:rsidRDefault="00334EAC" w:rsidP="00082C5D">
      <w:pPr>
        <w:pStyle w:val="4"/>
      </w:pPr>
      <w:r w:rsidRPr="00D866A5">
        <w:rPr>
          <w:rFonts w:hint="eastAsia"/>
        </w:rPr>
        <w:t>（１）</w:t>
      </w:r>
      <w:r w:rsidR="005919BB" w:rsidRPr="00D866A5">
        <w:rPr>
          <w:rFonts w:hint="eastAsia"/>
        </w:rPr>
        <w:t>公共施設（建築物）</w:t>
      </w:r>
    </w:p>
    <w:p w14:paraId="3AE799FD" w14:textId="33B0A41C" w:rsidR="005815A8" w:rsidRPr="00D866A5" w:rsidRDefault="005815A8" w:rsidP="005815A8">
      <w:pPr>
        <w:pStyle w:val="1"/>
        <w:ind w:leftChars="100" w:left="210"/>
      </w:pPr>
      <w:r w:rsidRPr="00D866A5">
        <w:rPr>
          <w:rFonts w:hint="eastAsia"/>
        </w:rPr>
        <w:t>①新規整備について</w:t>
      </w:r>
    </w:p>
    <w:p w14:paraId="7F871239" w14:textId="08B6DD4F" w:rsidR="00AF450E" w:rsidRPr="00D866A5" w:rsidRDefault="00AF450E" w:rsidP="00AF450E">
      <w:pPr>
        <w:ind w:leftChars="100" w:left="420" w:hangingChars="100" w:hanging="210"/>
      </w:pPr>
      <w:r w:rsidRPr="00D866A5">
        <w:rPr>
          <w:rFonts w:hint="eastAsia"/>
        </w:rPr>
        <w:t>・</w:t>
      </w:r>
      <w:r w:rsidR="000C7777" w:rsidRPr="00D866A5">
        <w:rPr>
          <w:rFonts w:hint="eastAsia"/>
        </w:rPr>
        <w:t>本</w:t>
      </w:r>
      <w:r w:rsidRPr="00D866A5">
        <w:rPr>
          <w:rFonts w:hint="eastAsia"/>
        </w:rPr>
        <w:t>村の総合計画等各計画と合わせて、建物建設を検討します。</w:t>
      </w:r>
    </w:p>
    <w:p w14:paraId="26FBB20D" w14:textId="2530BEB2" w:rsidR="00AF450E" w:rsidRPr="00D866A5" w:rsidRDefault="00AF450E" w:rsidP="00AF450E">
      <w:pPr>
        <w:ind w:leftChars="100" w:left="420" w:hangingChars="100" w:hanging="210"/>
      </w:pPr>
      <w:r w:rsidRPr="00D866A5">
        <w:rPr>
          <w:rFonts w:hint="eastAsia"/>
        </w:rPr>
        <w:t>・施設の新設を行う場合は、村</w:t>
      </w:r>
      <w:r w:rsidRPr="00D866A5">
        <w:t>民ニーズ、建設コスト、管理運営、維持改修、解体、更新等</w:t>
      </w:r>
      <w:r w:rsidRPr="00D866A5">
        <w:rPr>
          <w:rFonts w:hint="eastAsia"/>
        </w:rPr>
        <w:t>に係るライフサイクルコストと、管理手法等について検討します。併せて、他施設の機能移転・代替、民間施設の活用や他施設との複合化等を検討します。</w:t>
      </w:r>
    </w:p>
    <w:p w14:paraId="654212FC" w14:textId="2AC96F4A" w:rsidR="005815A8" w:rsidRPr="00D866A5" w:rsidRDefault="00AF450E" w:rsidP="00AF450E">
      <w:pPr>
        <w:ind w:firstLineChars="100" w:firstLine="210"/>
      </w:pPr>
      <w:r w:rsidRPr="00D866A5">
        <w:rPr>
          <w:rFonts w:hint="eastAsia"/>
        </w:rPr>
        <w:t>・建物建設の際には、複合化等によって延床面積を減らしていくことを検討します。</w:t>
      </w:r>
    </w:p>
    <w:p w14:paraId="6311D3C7" w14:textId="77777777" w:rsidR="00AC7C0D" w:rsidRPr="00D866A5" w:rsidRDefault="00AC7C0D" w:rsidP="00AC7C0D">
      <w:pPr>
        <w:ind w:left="2200" w:hangingChars="1100" w:hanging="2200"/>
        <w:rPr>
          <w:sz w:val="20"/>
          <w:szCs w:val="21"/>
        </w:rPr>
      </w:pPr>
      <w:r w:rsidRPr="00D866A5">
        <w:rPr>
          <w:sz w:val="20"/>
          <w:szCs w:val="21"/>
        </w:rPr>
        <w:t>※</w:t>
      </w:r>
      <w:r w:rsidRPr="00D866A5">
        <w:rPr>
          <w:rFonts w:hint="eastAsia"/>
          <w:sz w:val="20"/>
          <w:szCs w:val="21"/>
        </w:rPr>
        <w:t>ライフサイクルコスト（</w:t>
      </w:r>
      <w:r w:rsidRPr="00D866A5">
        <w:rPr>
          <w:sz w:val="20"/>
          <w:szCs w:val="21"/>
        </w:rPr>
        <w:t>LCC）</w:t>
      </w:r>
    </w:p>
    <w:p w14:paraId="3DF655D4" w14:textId="77777777" w:rsidR="00AC7C0D" w:rsidRPr="00D866A5" w:rsidRDefault="00AC7C0D" w:rsidP="00CF17E2">
      <w:pPr>
        <w:widowControl/>
        <w:jc w:val="left"/>
        <w:rPr>
          <w:sz w:val="20"/>
          <w:szCs w:val="21"/>
        </w:rPr>
      </w:pPr>
      <w:r w:rsidRPr="00D866A5">
        <w:rPr>
          <w:rFonts w:hint="eastAsia"/>
          <w:sz w:val="20"/>
          <w:szCs w:val="21"/>
        </w:rPr>
        <w:t>建物では計画・設計・施工から、その建物の維持管理、最終的な解体・廃棄までに要する費用の総額を「建物のライフサイクルコスト」という。</w:t>
      </w:r>
      <w:r w:rsidRPr="00D866A5">
        <w:rPr>
          <w:sz w:val="20"/>
          <w:szCs w:val="21"/>
        </w:rPr>
        <w:t>設計費が全体に占める比率は小さいが、計画・設計の内容はその後のランニング</w:t>
      </w:r>
      <w:r w:rsidRPr="00D866A5">
        <w:rPr>
          <w:rFonts w:hint="eastAsia"/>
          <w:sz w:val="20"/>
          <w:szCs w:val="21"/>
        </w:rPr>
        <w:t>コストに大きく影響する。</w:t>
      </w:r>
    </w:p>
    <w:p w14:paraId="0CBF2262" w14:textId="77777777" w:rsidR="009B737C" w:rsidRPr="00D866A5" w:rsidRDefault="009B737C" w:rsidP="00AF450E">
      <w:pPr>
        <w:ind w:firstLineChars="100" w:firstLine="210"/>
      </w:pPr>
    </w:p>
    <w:p w14:paraId="32DF3BB1" w14:textId="46C29B25" w:rsidR="005815A8" w:rsidRPr="00D866A5" w:rsidRDefault="005815A8" w:rsidP="005815A8">
      <w:pPr>
        <w:pStyle w:val="1"/>
        <w:ind w:leftChars="100" w:left="210"/>
      </w:pPr>
      <w:r w:rsidRPr="00D866A5">
        <w:rPr>
          <w:rFonts w:hint="eastAsia"/>
        </w:rPr>
        <w:t>②</w:t>
      </w:r>
      <w:r w:rsidR="003F7B81" w:rsidRPr="00D866A5">
        <w:rPr>
          <w:rFonts w:hint="eastAsia"/>
        </w:rPr>
        <w:t>施設</w:t>
      </w:r>
      <w:r w:rsidR="003F7B81" w:rsidRPr="00D866A5">
        <w:t>の更新について</w:t>
      </w:r>
    </w:p>
    <w:p w14:paraId="7A363D35" w14:textId="7A27712C" w:rsidR="009B737C" w:rsidRPr="00D866A5" w:rsidRDefault="009B737C" w:rsidP="009B737C">
      <w:pPr>
        <w:widowControl/>
        <w:ind w:leftChars="100" w:left="420" w:hangingChars="100" w:hanging="210"/>
        <w:jc w:val="left"/>
      </w:pPr>
      <w:r w:rsidRPr="00D866A5">
        <w:rPr>
          <w:rFonts w:hint="eastAsia"/>
        </w:rPr>
        <w:t>・施設の統合・整理や遊休地の活用を積極的に図り、施設の複合化などによって、住民サービスを維持しつつ、施設総量を縮減します。</w:t>
      </w:r>
    </w:p>
    <w:p w14:paraId="0D810A76" w14:textId="3460B1A9" w:rsidR="009B737C" w:rsidRPr="00D866A5" w:rsidRDefault="009B737C" w:rsidP="009B737C">
      <w:pPr>
        <w:widowControl/>
        <w:ind w:leftChars="100" w:left="420" w:hangingChars="100" w:hanging="210"/>
        <w:jc w:val="left"/>
      </w:pPr>
      <w:r w:rsidRPr="00D866A5">
        <w:rPr>
          <w:rFonts w:hint="eastAsia"/>
        </w:rPr>
        <w:t>・複合施設においては、管理・運営を一元化・効率化し、施設の複合化により空いた土地は、有効活用又は処分を促進します。</w:t>
      </w:r>
    </w:p>
    <w:p w14:paraId="01137E69" w14:textId="63E53F95" w:rsidR="00AA43A5" w:rsidRDefault="009B737C" w:rsidP="00AA43A5">
      <w:pPr>
        <w:widowControl/>
        <w:ind w:leftChars="100" w:left="420" w:hangingChars="100" w:hanging="210"/>
        <w:jc w:val="left"/>
      </w:pPr>
      <w:r w:rsidRPr="00D866A5">
        <w:rPr>
          <w:rFonts w:hint="eastAsia"/>
        </w:rPr>
        <w:t>・施設更新の際には、</w:t>
      </w:r>
      <w:r w:rsidRPr="00D866A5">
        <w:t>本村の森林資源の有効活用を行う目的で、薪ボイラー、薪ストーブの</w:t>
      </w:r>
      <w:r w:rsidRPr="00D866A5">
        <w:rPr>
          <w:rFonts w:hint="eastAsia"/>
        </w:rPr>
        <w:t>導入を検討します。</w:t>
      </w:r>
    </w:p>
    <w:p w14:paraId="649818A2" w14:textId="77777777" w:rsidR="00AA43A5" w:rsidRDefault="00AA43A5" w:rsidP="00AA43A5">
      <w:pPr>
        <w:widowControl/>
        <w:ind w:leftChars="100" w:left="420" w:hangingChars="100" w:hanging="210"/>
        <w:jc w:val="left"/>
      </w:pPr>
    </w:p>
    <w:p w14:paraId="2C101BBA" w14:textId="77777777" w:rsidR="00AA43A5" w:rsidRDefault="00AA43A5" w:rsidP="00AA43A5">
      <w:pPr>
        <w:widowControl/>
        <w:ind w:leftChars="100" w:left="420" w:hangingChars="100" w:hanging="210"/>
        <w:jc w:val="left"/>
      </w:pPr>
    </w:p>
    <w:p w14:paraId="239650FA" w14:textId="77777777" w:rsidR="00AA43A5" w:rsidRDefault="00AA43A5" w:rsidP="00AA43A5">
      <w:pPr>
        <w:widowControl/>
        <w:ind w:leftChars="100" w:left="420" w:hangingChars="100" w:hanging="210"/>
        <w:jc w:val="left"/>
      </w:pPr>
    </w:p>
    <w:p w14:paraId="0BC72E93" w14:textId="77777777" w:rsidR="00AA43A5" w:rsidRDefault="00AA43A5" w:rsidP="00AA43A5">
      <w:pPr>
        <w:widowControl/>
        <w:ind w:leftChars="100" w:left="420" w:hangingChars="100" w:hanging="210"/>
        <w:jc w:val="left"/>
      </w:pPr>
    </w:p>
    <w:p w14:paraId="3A12F1AB" w14:textId="65311367" w:rsidR="009B737C" w:rsidRPr="00D866A5" w:rsidRDefault="009B737C" w:rsidP="009B737C">
      <w:pPr>
        <w:pStyle w:val="1"/>
        <w:ind w:leftChars="100" w:left="210"/>
      </w:pPr>
      <w:r w:rsidRPr="00D866A5">
        <w:rPr>
          <w:rFonts w:hint="eastAsia"/>
        </w:rPr>
        <w:lastRenderedPageBreak/>
        <w:t>③</w:t>
      </w:r>
      <w:r w:rsidR="00F73ECD" w:rsidRPr="00D866A5">
        <w:rPr>
          <w:rFonts w:hint="eastAsia"/>
        </w:rPr>
        <w:t>施設総量（総床面積）について</w:t>
      </w:r>
    </w:p>
    <w:p w14:paraId="10DA89A5" w14:textId="77777777" w:rsidR="00AB4EA4" w:rsidRPr="00D866A5" w:rsidRDefault="00AB4EA4" w:rsidP="00AB4EA4">
      <w:pPr>
        <w:widowControl/>
        <w:ind w:leftChars="100" w:left="420" w:hangingChars="100" w:hanging="210"/>
        <w:jc w:val="left"/>
      </w:pPr>
      <w:r w:rsidRPr="00D866A5">
        <w:rPr>
          <w:rFonts w:hint="eastAsia"/>
        </w:rPr>
        <w:t>・機能移転が可能な施設や用途が重複している施設等があれば、住民サービスを考慮しながら統合や整理を検討します。</w:t>
      </w:r>
    </w:p>
    <w:p w14:paraId="7D7985E7" w14:textId="1BEB391C" w:rsidR="000E3482" w:rsidRPr="00D866A5" w:rsidRDefault="009B737C" w:rsidP="000E3482">
      <w:pPr>
        <w:widowControl/>
        <w:ind w:leftChars="100" w:left="420" w:hangingChars="100" w:hanging="210"/>
        <w:jc w:val="left"/>
      </w:pPr>
      <w:r w:rsidRPr="00D866A5">
        <w:rPr>
          <w:rFonts w:hint="eastAsia"/>
        </w:rPr>
        <w:t>・</w:t>
      </w:r>
      <w:r w:rsidR="000E3482" w:rsidRPr="00D866A5">
        <w:rPr>
          <w:rFonts w:hint="eastAsia"/>
        </w:rPr>
        <w:t>稼働率の低い施設は運営改善を徹底し、それでもなお稼働率が低い場合は、統合や整理も検討します。</w:t>
      </w:r>
    </w:p>
    <w:p w14:paraId="29FAA045" w14:textId="1F584A84" w:rsidR="000E3482" w:rsidRPr="00D866A5" w:rsidRDefault="000E3482">
      <w:pPr>
        <w:widowControl/>
        <w:jc w:val="left"/>
      </w:pPr>
    </w:p>
    <w:p w14:paraId="6DD35E61" w14:textId="6E49FB72" w:rsidR="000E3482" w:rsidRPr="00D866A5" w:rsidRDefault="000E3482" w:rsidP="000E3482">
      <w:pPr>
        <w:pStyle w:val="4"/>
      </w:pPr>
      <w:r w:rsidRPr="00D866A5">
        <w:rPr>
          <w:rFonts w:hint="eastAsia"/>
        </w:rPr>
        <w:t>（２）</w:t>
      </w:r>
      <w:r w:rsidR="001B3142" w:rsidRPr="00D866A5">
        <w:rPr>
          <w:rFonts w:hint="eastAsia"/>
        </w:rPr>
        <w:t>インフラ系施設</w:t>
      </w:r>
    </w:p>
    <w:p w14:paraId="60D8B223" w14:textId="3C1439C1" w:rsidR="000E3482" w:rsidRPr="00D866A5" w:rsidRDefault="000E3482" w:rsidP="000E3482">
      <w:pPr>
        <w:pStyle w:val="1"/>
        <w:ind w:leftChars="100" w:left="210"/>
      </w:pPr>
      <w:r w:rsidRPr="00D866A5">
        <w:rPr>
          <w:rFonts w:hint="eastAsia"/>
        </w:rPr>
        <w:t>①</w:t>
      </w:r>
      <w:r w:rsidR="00024790" w:rsidRPr="00D866A5">
        <w:rPr>
          <w:rFonts w:hint="eastAsia"/>
        </w:rPr>
        <w:t>現状の投資額（一般財源）について</w:t>
      </w:r>
    </w:p>
    <w:p w14:paraId="27DD7DDD" w14:textId="1463AA55" w:rsidR="00024790" w:rsidRPr="00D866A5" w:rsidRDefault="00024790" w:rsidP="00024790">
      <w:pPr>
        <w:widowControl/>
        <w:ind w:leftChars="100" w:left="420" w:hangingChars="100" w:hanging="210"/>
        <w:jc w:val="left"/>
      </w:pPr>
      <w:r w:rsidRPr="00D866A5">
        <w:rPr>
          <w:rFonts w:hint="eastAsia"/>
        </w:rPr>
        <w:t>・現状の投資額（一般財源）を予算総額の範囲内で、費用対効果や経済波及効果を考慮し、改修・更新をバランスよく実施します。</w:t>
      </w:r>
    </w:p>
    <w:p w14:paraId="59F80BD8" w14:textId="773246F9" w:rsidR="009B737C" w:rsidRPr="00D866A5" w:rsidRDefault="00024790" w:rsidP="00024790">
      <w:pPr>
        <w:widowControl/>
        <w:ind w:firstLineChars="100" w:firstLine="210"/>
        <w:jc w:val="left"/>
      </w:pPr>
      <w:r w:rsidRPr="00D866A5">
        <w:rPr>
          <w:rFonts w:hint="eastAsia"/>
        </w:rPr>
        <w:t>・優先順位の設定等により、予算の縮減に合わせた投資額を設定します。</w:t>
      </w:r>
    </w:p>
    <w:p w14:paraId="3E3F8D03" w14:textId="2711700D" w:rsidR="000E3482" w:rsidRPr="00D866A5" w:rsidRDefault="000E3482" w:rsidP="000E3482">
      <w:pPr>
        <w:widowControl/>
        <w:jc w:val="left"/>
      </w:pPr>
    </w:p>
    <w:p w14:paraId="5406AE68" w14:textId="2EA33807" w:rsidR="00024790" w:rsidRPr="00D866A5" w:rsidRDefault="00AE4F82" w:rsidP="00024790">
      <w:pPr>
        <w:pStyle w:val="1"/>
        <w:ind w:leftChars="100" w:left="210"/>
      </w:pPr>
      <w:r w:rsidRPr="00D866A5">
        <w:rPr>
          <w:rFonts w:hint="eastAsia"/>
        </w:rPr>
        <w:t>②</w:t>
      </w:r>
      <w:r w:rsidR="00D34917" w:rsidRPr="00D866A5">
        <w:rPr>
          <w:rFonts w:hint="eastAsia"/>
        </w:rPr>
        <w:t>ライフサイクルコストについて</w:t>
      </w:r>
    </w:p>
    <w:p w14:paraId="1F5DB967" w14:textId="32CBCF2D" w:rsidR="00024790" w:rsidRPr="00D866A5" w:rsidRDefault="00024790" w:rsidP="00926EC1">
      <w:pPr>
        <w:widowControl/>
        <w:ind w:leftChars="100" w:left="420" w:hangingChars="100" w:hanging="210"/>
        <w:jc w:val="left"/>
      </w:pPr>
      <w:r w:rsidRPr="00D866A5">
        <w:rPr>
          <w:rFonts w:hint="eastAsia"/>
        </w:rPr>
        <w:t>・</w:t>
      </w:r>
      <w:r w:rsidR="00926EC1" w:rsidRPr="00D866A5">
        <w:rPr>
          <w:rFonts w:hint="eastAsia"/>
        </w:rPr>
        <w:t>維持補修と長寿命化を可能な限り図るとともに、計画的、効率的な改修・更新を推進、ライフサイクルコストを縮減します。</w:t>
      </w:r>
    </w:p>
    <w:p w14:paraId="62F9BCD0" w14:textId="21CD6FD3" w:rsidR="009A5F4D" w:rsidRPr="00D866A5" w:rsidRDefault="009A5F4D" w:rsidP="009A5F4D">
      <w:pPr>
        <w:widowControl/>
        <w:jc w:val="left"/>
        <w:rPr>
          <w:sz w:val="20"/>
          <w:szCs w:val="21"/>
        </w:rPr>
      </w:pPr>
    </w:p>
    <w:p w14:paraId="351E4320" w14:textId="3F586E28" w:rsidR="009A5F4D" w:rsidRPr="00D866A5" w:rsidRDefault="009A5F4D" w:rsidP="009A5F4D">
      <w:pPr>
        <w:pStyle w:val="4"/>
      </w:pPr>
      <w:r w:rsidRPr="00D866A5">
        <w:rPr>
          <w:rFonts w:hint="eastAsia"/>
        </w:rPr>
        <w:t>（３）</w:t>
      </w:r>
      <w:r w:rsidR="00AE4F82" w:rsidRPr="00D866A5">
        <w:rPr>
          <w:rFonts w:hint="eastAsia"/>
        </w:rPr>
        <w:t>広域連携を行う施設</w:t>
      </w:r>
    </w:p>
    <w:p w14:paraId="6501EB9A" w14:textId="354467A0" w:rsidR="009A5F4D" w:rsidRPr="00D866A5" w:rsidRDefault="009A5F4D" w:rsidP="009A5F4D">
      <w:pPr>
        <w:pStyle w:val="1"/>
        <w:ind w:leftChars="100" w:left="210"/>
      </w:pPr>
      <w:r w:rsidRPr="00D866A5">
        <w:rPr>
          <w:rFonts w:hint="eastAsia"/>
        </w:rPr>
        <w:t>①</w:t>
      </w:r>
      <w:r w:rsidR="005864B2" w:rsidRPr="00D866A5">
        <w:rPr>
          <w:rFonts w:hint="eastAsia"/>
        </w:rPr>
        <w:t>現状について</w:t>
      </w:r>
    </w:p>
    <w:p w14:paraId="3C9E04A6" w14:textId="2618C430" w:rsidR="005864B2" w:rsidRPr="00D866A5" w:rsidRDefault="005864B2" w:rsidP="002C3E17">
      <w:pPr>
        <w:widowControl/>
        <w:ind w:leftChars="100" w:left="420" w:hangingChars="100" w:hanging="210"/>
        <w:jc w:val="left"/>
      </w:pPr>
      <w:r w:rsidRPr="00D866A5">
        <w:rPr>
          <w:rFonts w:hint="eastAsia"/>
        </w:rPr>
        <w:t>・</w:t>
      </w:r>
      <w:r w:rsidR="002C3E17" w:rsidRPr="00D866A5">
        <w:rPr>
          <w:rFonts w:hint="eastAsia"/>
        </w:rPr>
        <w:t>本</w:t>
      </w:r>
      <w:r w:rsidRPr="00D866A5">
        <w:rPr>
          <w:rFonts w:hint="eastAsia"/>
        </w:rPr>
        <w:t>村の消防機能は、富良野広域連合消防本部</w:t>
      </w:r>
      <w:r w:rsidRPr="00D866A5">
        <w:t>に属する占冠支署によって実施されていま</w:t>
      </w:r>
      <w:r w:rsidRPr="00D866A5">
        <w:rPr>
          <w:rFonts w:hint="eastAsia"/>
        </w:rPr>
        <w:t>す。消防署等の施設に関しては</w:t>
      </w:r>
      <w:r w:rsidRPr="00D866A5">
        <w:t>占冠村が建設し、現在、同広域連合の所有となっていま</w:t>
      </w:r>
      <w:r w:rsidRPr="00D866A5">
        <w:rPr>
          <w:rFonts w:hint="eastAsia"/>
        </w:rPr>
        <w:t>す。</w:t>
      </w:r>
      <w:r w:rsidRPr="00D866A5">
        <w:t>施設の修繕については、その内容によって広域連合、あるいは</w:t>
      </w:r>
      <w:r w:rsidR="003433F3" w:rsidRPr="00D866A5">
        <w:rPr>
          <w:rFonts w:hint="eastAsia"/>
        </w:rPr>
        <w:t>本</w:t>
      </w:r>
      <w:r w:rsidRPr="00D866A5">
        <w:t>村で対応していま</w:t>
      </w:r>
      <w:r w:rsidRPr="00D866A5">
        <w:rPr>
          <w:rFonts w:hint="eastAsia"/>
        </w:rPr>
        <w:t>す。</w:t>
      </w:r>
    </w:p>
    <w:p w14:paraId="2076A44E" w14:textId="438AF8E4" w:rsidR="009A5F4D" w:rsidRPr="00D866A5" w:rsidRDefault="005864B2" w:rsidP="002C3E17">
      <w:pPr>
        <w:widowControl/>
        <w:ind w:leftChars="100" w:left="420" w:hangingChars="100" w:hanging="210"/>
        <w:jc w:val="left"/>
      </w:pPr>
      <w:r w:rsidRPr="00D866A5">
        <w:rPr>
          <w:rFonts w:hint="eastAsia"/>
        </w:rPr>
        <w:t>・学校給食も富良野広域連合の富良野学校給食センターから供給を</w:t>
      </w:r>
      <w:r w:rsidRPr="00D866A5">
        <w:t>受けています。給食セ</w:t>
      </w:r>
      <w:r w:rsidRPr="00D866A5">
        <w:rPr>
          <w:rFonts w:hint="eastAsia"/>
        </w:rPr>
        <w:t>ンターの施設は広域連合の所有となっていますが、配送に使用されている車両は</w:t>
      </w:r>
      <w:r w:rsidR="003433F3" w:rsidRPr="00D866A5">
        <w:rPr>
          <w:rFonts w:hint="eastAsia"/>
        </w:rPr>
        <w:t>本</w:t>
      </w:r>
      <w:r w:rsidRPr="00D866A5">
        <w:rPr>
          <w:rFonts w:hint="eastAsia"/>
        </w:rPr>
        <w:t>村の所有です。</w:t>
      </w:r>
    </w:p>
    <w:p w14:paraId="3B46999C" w14:textId="77777777" w:rsidR="002C3E17" w:rsidRPr="00D866A5" w:rsidRDefault="002C3E17" w:rsidP="002C3E17">
      <w:pPr>
        <w:widowControl/>
        <w:ind w:leftChars="100" w:left="420" w:hangingChars="100" w:hanging="210"/>
        <w:jc w:val="left"/>
      </w:pPr>
    </w:p>
    <w:p w14:paraId="028A02D5" w14:textId="32AE015F" w:rsidR="009A5F4D" w:rsidRPr="00D866A5" w:rsidRDefault="00187E99" w:rsidP="009A5F4D">
      <w:pPr>
        <w:pStyle w:val="1"/>
        <w:ind w:leftChars="100" w:left="210"/>
      </w:pPr>
      <w:r w:rsidRPr="00D866A5">
        <w:rPr>
          <w:rFonts w:hint="eastAsia"/>
        </w:rPr>
        <w:t>②個別基本方針</w:t>
      </w:r>
    </w:p>
    <w:p w14:paraId="039B453A" w14:textId="197CD92F" w:rsidR="009A5F4D" w:rsidRPr="00D866A5" w:rsidRDefault="00187E99" w:rsidP="00187E99">
      <w:pPr>
        <w:widowControl/>
        <w:ind w:leftChars="100" w:left="420" w:hangingChars="100" w:hanging="210"/>
        <w:jc w:val="left"/>
      </w:pPr>
      <w:r w:rsidRPr="00D866A5">
        <w:rPr>
          <w:rFonts w:hint="eastAsia"/>
        </w:rPr>
        <w:t>・上記の消防と学校</w:t>
      </w:r>
      <w:r w:rsidRPr="00D866A5">
        <w:t>給食に関する広域連携は、今後も継続することを基本方針とします。</w:t>
      </w:r>
    </w:p>
    <w:p w14:paraId="6147B995" w14:textId="17A7715B" w:rsidR="009A5F4D" w:rsidRPr="00D866A5" w:rsidRDefault="009A5F4D" w:rsidP="009A5F4D">
      <w:pPr>
        <w:widowControl/>
        <w:jc w:val="left"/>
        <w:rPr>
          <w:sz w:val="20"/>
          <w:szCs w:val="21"/>
        </w:rPr>
      </w:pPr>
    </w:p>
    <w:p w14:paraId="08C70901" w14:textId="0F483C0B" w:rsidR="003A0510" w:rsidRPr="00D866A5" w:rsidRDefault="003A0510" w:rsidP="003A0510">
      <w:pPr>
        <w:pStyle w:val="4"/>
      </w:pPr>
      <w:r w:rsidRPr="00D866A5">
        <w:rPr>
          <w:rFonts w:hint="eastAsia"/>
        </w:rPr>
        <w:t>（４）</w:t>
      </w:r>
      <w:r w:rsidR="002F03CD" w:rsidRPr="00D866A5">
        <w:rPr>
          <w:rFonts w:hint="eastAsia"/>
        </w:rPr>
        <w:t>将来的な取り組み</w:t>
      </w:r>
    </w:p>
    <w:p w14:paraId="4B7E9406" w14:textId="318B4DF1" w:rsidR="002F03CD" w:rsidRPr="00D866A5" w:rsidRDefault="002F03CD" w:rsidP="002F03CD">
      <w:pPr>
        <w:widowControl/>
        <w:ind w:firstLineChars="100" w:firstLine="210"/>
        <w:jc w:val="left"/>
      </w:pPr>
      <w:r w:rsidRPr="00D866A5">
        <w:rPr>
          <w:rFonts w:hint="eastAsia"/>
        </w:rPr>
        <w:t>施設</w:t>
      </w:r>
      <w:r w:rsidRPr="00D866A5">
        <w:t>やインフラの改修・更新及び管理・運営コストの縮減を目的として、必要に</w:t>
      </w:r>
      <w:r w:rsidRPr="00D866A5">
        <w:rPr>
          <w:rFonts w:hint="eastAsia"/>
        </w:rPr>
        <w:t>応じて</w:t>
      </w:r>
      <w:r w:rsidRPr="00D866A5">
        <w:t>PPP（パブリック・プライベート・パートナーシップ：公民連携）／PFI（プライ</w:t>
      </w:r>
      <w:r w:rsidRPr="00D866A5">
        <w:rPr>
          <w:rFonts w:hint="eastAsia"/>
        </w:rPr>
        <w:t>ベート・ファイナンス・イニシアティブ：建設、維持管理及び運営に民間の資金とノウハウを活用）など、民間の力の活用を促進しながら公共施設を維持しつつ、改修・更新コスト及び管理運営コストの縮減</w:t>
      </w:r>
      <w:r w:rsidRPr="00D866A5">
        <w:t>を検討しま</w:t>
      </w:r>
      <w:r w:rsidRPr="00D866A5">
        <w:rPr>
          <w:rFonts w:hint="eastAsia"/>
        </w:rPr>
        <w:t>す</w:t>
      </w:r>
      <w:r w:rsidRPr="00D866A5">
        <w:t>。</w:t>
      </w:r>
    </w:p>
    <w:p w14:paraId="2049D8A5" w14:textId="5BF1D63A" w:rsidR="002F03CD" w:rsidRPr="00D866A5" w:rsidRDefault="002F03CD" w:rsidP="002F03CD">
      <w:pPr>
        <w:ind w:left="2200" w:hangingChars="1100" w:hanging="2200"/>
        <w:rPr>
          <w:sz w:val="20"/>
          <w:szCs w:val="21"/>
        </w:rPr>
      </w:pPr>
      <w:r w:rsidRPr="00D866A5">
        <w:rPr>
          <w:sz w:val="20"/>
          <w:szCs w:val="21"/>
        </w:rPr>
        <w:t>※</w:t>
      </w:r>
      <w:r w:rsidR="007831C7" w:rsidRPr="00D866A5">
        <w:rPr>
          <w:sz w:val="20"/>
          <w:szCs w:val="21"/>
        </w:rPr>
        <w:t>PPP（パブリック・プライベート・パートナーシップ）</w:t>
      </w:r>
    </w:p>
    <w:p w14:paraId="28B2708B" w14:textId="3D0DA9E6" w:rsidR="00710188" w:rsidRPr="00D866A5" w:rsidRDefault="00710188" w:rsidP="00710188">
      <w:pPr>
        <w:ind w:leftChars="100" w:left="2210" w:hangingChars="1000" w:hanging="2000"/>
        <w:rPr>
          <w:sz w:val="20"/>
          <w:szCs w:val="21"/>
        </w:rPr>
      </w:pPr>
      <w:r w:rsidRPr="00D866A5">
        <w:rPr>
          <w:rFonts w:hint="eastAsia"/>
          <w:sz w:val="20"/>
          <w:szCs w:val="21"/>
        </w:rPr>
        <w:t>事業の企画段階から民間事業者が参加するなど、より幅広い範囲を民間に任せる手法。</w:t>
      </w:r>
    </w:p>
    <w:p w14:paraId="38B4D101" w14:textId="77777777" w:rsidR="00CF17E2" w:rsidRDefault="002F03CD" w:rsidP="00CF17E2">
      <w:pPr>
        <w:rPr>
          <w:sz w:val="20"/>
          <w:szCs w:val="21"/>
        </w:rPr>
      </w:pPr>
      <w:r w:rsidRPr="00D866A5">
        <w:rPr>
          <w:sz w:val="20"/>
          <w:szCs w:val="21"/>
        </w:rPr>
        <w:t>※</w:t>
      </w:r>
      <w:r w:rsidR="00710188" w:rsidRPr="00D866A5">
        <w:rPr>
          <w:sz w:val="20"/>
          <w:szCs w:val="21"/>
        </w:rPr>
        <w:t>PFI（プライベート・ファイナンス・イニシアティブ）</w:t>
      </w:r>
    </w:p>
    <w:p w14:paraId="4E232EEC" w14:textId="663E22DF" w:rsidR="006E19A1" w:rsidRPr="00D866A5" w:rsidRDefault="00EE61DE" w:rsidP="00CF17E2">
      <w:pPr>
        <w:rPr>
          <w:rFonts w:ascii="Meiryo UI" w:eastAsia="Meiryo UI" w:hAnsi="Meiryo UI"/>
          <w:b/>
          <w:bCs/>
          <w:color w:val="004EA2"/>
          <w:sz w:val="30"/>
          <w:szCs w:val="32"/>
        </w:rPr>
      </w:pPr>
      <w:r w:rsidRPr="00D866A5">
        <w:rPr>
          <w:rFonts w:hint="eastAsia"/>
          <w:sz w:val="20"/>
          <w:szCs w:val="21"/>
        </w:rPr>
        <w:t>国や地方自治体が基本的な事業計画をつくり資金やノウハウを提供する民間事業者を入札などで募る方法。</w:t>
      </w:r>
      <w:r w:rsidR="006E19A1" w:rsidRPr="00D866A5">
        <w:br w:type="page"/>
      </w:r>
    </w:p>
    <w:p w14:paraId="44C5C82F" w14:textId="38A28BB6" w:rsidR="005D4917" w:rsidRPr="00D866A5" w:rsidRDefault="006E19A1" w:rsidP="00CA28A0">
      <w:pPr>
        <w:pStyle w:val="af"/>
      </w:pPr>
      <w:r w:rsidRPr="00D866A5">
        <w:rPr>
          <w:rFonts w:hint="eastAsia"/>
        </w:rPr>
        <w:lastRenderedPageBreak/>
        <w:t>３</w:t>
      </w:r>
      <w:r w:rsidR="005D4917" w:rsidRPr="00D866A5">
        <w:rPr>
          <w:rFonts w:hint="eastAsia"/>
          <w:noProof/>
        </w:rPr>
        <mc:AlternateContent>
          <mc:Choice Requires="wps">
            <w:drawing>
              <wp:anchor distT="0" distB="0" distL="114300" distR="114300" simplePos="0" relativeHeight="252121600" behindDoc="0" locked="0" layoutInCell="1" allowOverlap="1" wp14:anchorId="394B563A" wp14:editId="316B1BFA">
                <wp:simplePos x="0" y="0"/>
                <wp:positionH relativeFrom="margin">
                  <wp:align>center</wp:align>
                </wp:positionH>
                <wp:positionV relativeFrom="paragraph">
                  <wp:posOffset>433705</wp:posOffset>
                </wp:positionV>
                <wp:extent cx="5975985" cy="0"/>
                <wp:effectExtent l="0" t="0" r="0" b="0"/>
                <wp:wrapNone/>
                <wp:docPr id="230" name="直線コネクタ 230"/>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504184CE" id="直線コネクタ 230" o:spid="_x0000_s1026" style="position:absolute;left:0;text-align:left;z-index:252121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4.15pt" to="47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DnBC4/dAAAABgEAAA8AAABkcnMvZG93bnJldi54bWxMj8FOwzAQ&#10;RO+V+g/WVuLWOikQpWmciiJx4IJKy4HetvGSBOJ1iN00/D1GHOC4M6OZt/lmNK0YqHeNZQXxIgJB&#10;XFrdcKXg5fAwT0E4j6yxtUwKvsjBpphOcsy0vfAzDXtfiVDCLkMFtfddJqUrazLoFrYjDt6b7Q36&#10;cPaV1D1eQrlp5TKKEmmw4bBQY0f3NZUf+7NRcEhud6mPd4+f0fF1u0qW9D5sn5S6mo13axCeRv8X&#10;hh/8gA5FYDrZM2snWgXhEa8gSa9BBHd1E8cgTr+CLHL5H7/4BgAA//8DAFBLAQItABQABgAIAAAA&#10;IQC2gziS/gAAAOEBAAATAAAAAAAAAAAAAAAAAAAAAABbQ29udGVudF9UeXBlc10ueG1sUEsBAi0A&#10;FAAGAAgAAAAhADj9If/WAAAAlAEAAAsAAAAAAAAAAAAAAAAALwEAAF9yZWxzLy5yZWxzUEsBAi0A&#10;FAAGAAgAAAAhAJhJ25utAQAARQMAAA4AAAAAAAAAAAAAAAAALgIAAGRycy9lMm9Eb2MueG1sUEsB&#10;Ai0AFAAGAAgAAAAhADnBC4/dAAAABgEAAA8AAAAAAAAAAAAAAAAABwQAAGRycy9kb3ducmV2Lnht&#10;bFBLBQYAAAAABAAEAPMAAAARBQAAAAA=&#10;" strokecolor="#4472c4" strokeweight=".5pt">
                <v:stroke joinstyle="miter"/>
                <w10:wrap anchorx="margin"/>
              </v:line>
            </w:pict>
          </mc:Fallback>
        </mc:AlternateContent>
      </w:r>
      <w:r w:rsidR="005D4917" w:rsidRPr="00D866A5">
        <w:rPr>
          <w:rFonts w:hint="eastAsia"/>
        </w:rPr>
        <w:t>．</w:t>
      </w:r>
      <w:r w:rsidR="007F5683" w:rsidRPr="00D866A5">
        <w:rPr>
          <w:rFonts w:hint="eastAsia"/>
        </w:rPr>
        <w:t>実施方針等</w:t>
      </w:r>
    </w:p>
    <w:p w14:paraId="729D869E" w14:textId="77777777" w:rsidR="005D4917" w:rsidRPr="00D866A5" w:rsidRDefault="005D4917" w:rsidP="00CA28A0">
      <w:pPr>
        <w:pStyle w:val="4"/>
      </w:pPr>
      <w:r w:rsidRPr="00D866A5">
        <w:rPr>
          <w:rFonts w:hint="eastAsia"/>
        </w:rPr>
        <w:t>（１）点検・診断等の実施方針</w:t>
      </w:r>
    </w:p>
    <w:p w14:paraId="5F422C75" w14:textId="717943A1" w:rsidR="00514AF3" w:rsidRPr="00D866A5" w:rsidRDefault="005D4917" w:rsidP="00514AF3">
      <w:pPr>
        <w:ind w:firstLineChars="100" w:firstLine="210"/>
      </w:pPr>
      <w:r w:rsidRPr="00D866A5">
        <w:t>公共施設等は、利用状況、自然環境等に応じ、劣化や損傷の進行は施設毎に異なります。各施設の特性を考慮した</w:t>
      </w:r>
      <w:r w:rsidR="002D718D" w:rsidRPr="00D866A5">
        <w:rPr>
          <w:rFonts w:hint="eastAsia"/>
        </w:rPr>
        <w:t>上</w:t>
      </w:r>
      <w:r w:rsidRPr="00D866A5">
        <w:t>で、定期的な点検・診断により施設の状態を正確に把握することが重要です。現在行っている法定点検の</w:t>
      </w:r>
      <w:r w:rsidR="002D718D" w:rsidRPr="00D866A5">
        <w:rPr>
          <w:rFonts w:hint="eastAsia"/>
        </w:rPr>
        <w:t>他</w:t>
      </w:r>
      <w:r w:rsidRPr="00D866A5">
        <w:t>、必要に応じ任意の調査、点検を効果的に実施することとします。</w:t>
      </w:r>
    </w:p>
    <w:p w14:paraId="2042498C" w14:textId="08B060AB" w:rsidR="005D4917" w:rsidRPr="00D866A5" w:rsidRDefault="005D4917" w:rsidP="00514AF3">
      <w:pPr>
        <w:ind w:firstLineChars="100" w:firstLine="210"/>
      </w:pPr>
      <w:r w:rsidRPr="00D866A5">
        <w:t>その結果に基づき、必要な対策を適切な時期に、着実かつ効率的・効果的に実施するとともに、これらの取</w:t>
      </w:r>
      <w:r w:rsidR="002D718D" w:rsidRPr="00D866A5">
        <w:rPr>
          <w:rFonts w:hint="eastAsia"/>
        </w:rPr>
        <w:t>り</w:t>
      </w:r>
      <w:r w:rsidRPr="00D866A5">
        <w:t>組</w:t>
      </w:r>
      <w:r w:rsidR="002D718D" w:rsidRPr="00D866A5">
        <w:rPr>
          <w:rFonts w:hint="eastAsia"/>
        </w:rPr>
        <w:t>み</w:t>
      </w:r>
      <w:r w:rsidRPr="00D866A5">
        <w:t>を通じて得られた施設の状態や対策履歴等の情報を記録し、次の点検・診断等に活用していきます。</w:t>
      </w:r>
    </w:p>
    <w:p w14:paraId="2A0C33F0" w14:textId="77777777" w:rsidR="005D4917" w:rsidRPr="00D866A5" w:rsidRDefault="005D4917" w:rsidP="00EB1832"/>
    <w:p w14:paraId="31313AE1" w14:textId="77777777" w:rsidR="005D4917" w:rsidRPr="00D866A5" w:rsidRDefault="005D4917" w:rsidP="00CA28A0">
      <w:pPr>
        <w:pStyle w:val="4"/>
      </w:pPr>
      <w:r w:rsidRPr="00D866A5">
        <w:rPr>
          <w:rFonts w:hint="eastAsia"/>
        </w:rPr>
        <w:t>（２）維持管理・修繕・更新等の実施方針</w:t>
      </w:r>
    </w:p>
    <w:p w14:paraId="743516BF" w14:textId="33B69220" w:rsidR="00514AF3" w:rsidRPr="00D866A5" w:rsidRDefault="005D4917" w:rsidP="00514AF3">
      <w:pPr>
        <w:ind w:firstLineChars="100" w:firstLine="210"/>
      </w:pPr>
      <w:r w:rsidRPr="00D866A5">
        <w:t>従来、劣化等による損傷の度に必要な修繕が行われてきました。大規模な修繕や更新をできるだけ回避するため、施設特性や役割を考慮の</w:t>
      </w:r>
      <w:r w:rsidR="002D718D" w:rsidRPr="00D866A5">
        <w:rPr>
          <w:rFonts w:hint="eastAsia"/>
        </w:rPr>
        <w:t>上</w:t>
      </w:r>
      <w:r w:rsidRPr="00D866A5">
        <w:t>、安全性や経済性を踏まえつつ、損傷が軽微である早期段階に予防的な修繕を実施することで、機能の保持・回復を図る予防保全型維持管理の導入を推進します。予防保全型維持管理については、公共施設等の利用率</w:t>
      </w:r>
      <w:r w:rsidR="002D718D" w:rsidRPr="00D866A5">
        <w:rPr>
          <w:rFonts w:hint="eastAsia"/>
        </w:rPr>
        <w:t>や</w:t>
      </w:r>
      <w:r w:rsidRPr="00D866A5">
        <w:t>役割、老朽化等を総合的に勘案し、維持管理・修繕・更新等を実施します。</w:t>
      </w:r>
    </w:p>
    <w:p w14:paraId="48ACA886" w14:textId="18AB06EB" w:rsidR="005D4917" w:rsidRPr="00D866A5" w:rsidRDefault="005D4917" w:rsidP="00514AF3">
      <w:pPr>
        <w:ind w:firstLineChars="100" w:firstLine="210"/>
      </w:pPr>
      <w:r w:rsidRPr="00D866A5">
        <w:t>なお、実施に当たっては、既存施設との集約化や小規模化及び設備等の省エネ化等を十分検討し、初期投資及び施設運営に関するコストを総合的に検証した</w:t>
      </w:r>
      <w:r w:rsidR="002D718D" w:rsidRPr="00D866A5">
        <w:rPr>
          <w:rFonts w:hint="eastAsia"/>
        </w:rPr>
        <w:t>上</w:t>
      </w:r>
      <w:r w:rsidRPr="00D866A5">
        <w:t>でトータルコストに配慮することとします。</w:t>
      </w:r>
    </w:p>
    <w:p w14:paraId="22C9EDE7" w14:textId="77777777" w:rsidR="005D4917" w:rsidRPr="00D866A5" w:rsidRDefault="005D4917" w:rsidP="00EB1832"/>
    <w:p w14:paraId="34962F1D" w14:textId="77777777" w:rsidR="003C2F47" w:rsidRPr="00D866A5" w:rsidRDefault="005D4917" w:rsidP="005D4917">
      <w:pPr>
        <w:ind w:left="2200" w:hangingChars="1100" w:hanging="2200"/>
        <w:rPr>
          <w:sz w:val="20"/>
          <w:szCs w:val="21"/>
        </w:rPr>
      </w:pPr>
      <w:r w:rsidRPr="00D866A5">
        <w:rPr>
          <w:sz w:val="20"/>
          <w:szCs w:val="21"/>
        </w:rPr>
        <w:t>※</w:t>
      </w:r>
      <w:r w:rsidRPr="00D866A5">
        <w:rPr>
          <w:sz w:val="20"/>
          <w:szCs w:val="21"/>
        </w:rPr>
        <w:t>予防保全型維持管理</w:t>
      </w:r>
    </w:p>
    <w:p w14:paraId="0B481660" w14:textId="009A3053" w:rsidR="00CA28A0" w:rsidRPr="00D866A5" w:rsidRDefault="005D4917" w:rsidP="005D4917">
      <w:pPr>
        <w:ind w:left="2200" w:hangingChars="1100" w:hanging="2200"/>
        <w:rPr>
          <w:sz w:val="20"/>
          <w:szCs w:val="21"/>
        </w:rPr>
      </w:pPr>
      <w:r w:rsidRPr="00D866A5">
        <w:rPr>
          <w:sz w:val="20"/>
          <w:szCs w:val="21"/>
        </w:rPr>
        <w:t>損傷が軽微である早期段階に予防的な修繕等を実施することで、機能の保持・回復を図る管理手法をいう。</w:t>
      </w:r>
    </w:p>
    <w:p w14:paraId="37B88CDD" w14:textId="5812647E" w:rsidR="005D4917" w:rsidRPr="00D866A5" w:rsidRDefault="005D4917" w:rsidP="003C2F47">
      <w:pPr>
        <w:ind w:left="800" w:hangingChars="400" w:hanging="800"/>
        <w:rPr>
          <w:sz w:val="20"/>
          <w:szCs w:val="21"/>
        </w:rPr>
      </w:pPr>
      <w:r w:rsidRPr="00D866A5">
        <w:rPr>
          <w:sz w:val="20"/>
          <w:szCs w:val="21"/>
        </w:rPr>
        <w:t>（参考）事後的管理･･･施設の機能や性能に関する明らかな不都合が生じてから修繕を行う管理手法をいう。【公共施設等総合管理計画の策定にあたっての指針より】</w:t>
      </w:r>
    </w:p>
    <w:p w14:paraId="3E00BAE0" w14:textId="77777777" w:rsidR="005D4917" w:rsidRPr="00D866A5" w:rsidRDefault="005D4917" w:rsidP="005D4917">
      <w:pPr>
        <w:ind w:left="2310" w:hangingChars="1100" w:hanging="2310"/>
      </w:pPr>
    </w:p>
    <w:p w14:paraId="3D0DECE1" w14:textId="77777777" w:rsidR="005D4917" w:rsidRPr="00D866A5" w:rsidRDefault="005D4917" w:rsidP="00CA28A0">
      <w:pPr>
        <w:pStyle w:val="4"/>
      </w:pPr>
      <w:r w:rsidRPr="00D866A5">
        <w:rPr>
          <w:rFonts w:hint="eastAsia"/>
        </w:rPr>
        <w:t>（３）安全確保の実施方針</w:t>
      </w:r>
    </w:p>
    <w:p w14:paraId="5A4554D8" w14:textId="44F883A5" w:rsidR="005D4917" w:rsidRDefault="00631525" w:rsidP="00197698">
      <w:pPr>
        <w:ind w:firstLineChars="100" w:firstLine="210"/>
      </w:pPr>
      <w:r w:rsidRPr="00D866A5">
        <w:t>村</w:t>
      </w:r>
      <w:r w:rsidR="005D4917" w:rsidRPr="00D866A5">
        <w:t>民生活や社会経済活動の基盤である公共施設等については、利用者の安全を確保したうえで、必要な機能を確実に発揮し続けることが大前提となっています。</w:t>
      </w:r>
    </w:p>
    <w:p w14:paraId="076FF9F8" w14:textId="1CB54D27" w:rsidR="00822615" w:rsidRPr="00D866A5" w:rsidRDefault="00822615" w:rsidP="00197698">
      <w:pPr>
        <w:ind w:firstLineChars="100" w:firstLine="210"/>
      </w:pPr>
      <w:r>
        <w:rPr>
          <w:rFonts w:hint="eastAsia"/>
        </w:rPr>
        <w:t>本村では平成28（2016）年の台風</w:t>
      </w:r>
      <w:r w:rsidR="0006249E">
        <w:rPr>
          <w:rFonts w:hint="eastAsia"/>
        </w:rPr>
        <w:t>第</w:t>
      </w:r>
      <w:r>
        <w:rPr>
          <w:rFonts w:hint="eastAsia"/>
        </w:rPr>
        <w:t>10号において、</w:t>
      </w:r>
      <w:r w:rsidR="003F243C">
        <w:rPr>
          <w:rFonts w:hint="eastAsia"/>
        </w:rPr>
        <w:t>トマム地区で大規模な土砂崩れが発生し、住宅の浸水や浄水場の取水停止など</w:t>
      </w:r>
      <w:r w:rsidR="00F701B4">
        <w:rPr>
          <w:rFonts w:hint="eastAsia"/>
        </w:rPr>
        <w:t>甚大な災害に見舞われました。</w:t>
      </w:r>
    </w:p>
    <w:p w14:paraId="30D4CBE5" w14:textId="50220A78" w:rsidR="005D4917" w:rsidRPr="00D866A5" w:rsidRDefault="005D4917" w:rsidP="00197698">
      <w:pPr>
        <w:ind w:firstLineChars="100" w:firstLine="210"/>
      </w:pPr>
      <w:r w:rsidRPr="00D866A5">
        <w:t>これまでは劣化や損傷が起きてからの対応が中心でした。今後は、外壁の落下、防災設備の故障など利用者の安全の確保に直結する場合は早急に対策を行い、施設を安全な状態で維持し、サービスを継続的に提供します。そのほか、すでに用途廃止した施設や利用率の低い施設について、今後も利用が向上する見込みのない施設かつ老朽化した施設が生じた場合には、周辺環境への影響を考慮し、取り壊しするなどの対策を講じ、安全性の確保を図ります。</w:t>
      </w:r>
    </w:p>
    <w:p w14:paraId="6E9ED978" w14:textId="27D2FC82" w:rsidR="00D86911" w:rsidRPr="00D866A5" w:rsidRDefault="00D86911" w:rsidP="005D4917">
      <w:pPr>
        <w:ind w:left="210" w:firstLineChars="100" w:firstLine="210"/>
      </w:pPr>
      <w:r w:rsidRPr="00D866A5">
        <w:br w:type="page"/>
      </w:r>
    </w:p>
    <w:p w14:paraId="5F09C328" w14:textId="59D798A9" w:rsidR="005D4917" w:rsidRPr="00D866A5" w:rsidRDefault="005D4917" w:rsidP="00D86911">
      <w:pPr>
        <w:pStyle w:val="4"/>
      </w:pPr>
      <w:r w:rsidRPr="00D866A5">
        <w:rPr>
          <w:rFonts w:hint="eastAsia"/>
        </w:rPr>
        <w:lastRenderedPageBreak/>
        <w:t>（４）長寿命化の実施方針</w:t>
      </w:r>
    </w:p>
    <w:p w14:paraId="1490CB65" w14:textId="655384FF" w:rsidR="005D4917" w:rsidRPr="00D866A5" w:rsidRDefault="005D4917" w:rsidP="00197698">
      <w:pPr>
        <w:ind w:firstLineChars="100" w:firstLine="210"/>
      </w:pPr>
      <w:r w:rsidRPr="00D866A5">
        <w:t>公共施設等の不具合や劣化などに対して、従来のように維持管理・修繕していくことは、大きな財政負担が一時に集中することとなり、将来の少子高齢化や人口減少予測、今後の厳しい財政状況の</w:t>
      </w:r>
      <w:r w:rsidR="002D718D" w:rsidRPr="00D866A5">
        <w:rPr>
          <w:rFonts w:hint="eastAsia"/>
        </w:rPr>
        <w:t>下</w:t>
      </w:r>
      <w:r w:rsidRPr="00D866A5">
        <w:t>では、非常に困難な状況にあります。点検・診断等の実施方針のとおり早期に健全度を把握し、予防的な修繕等の実施を徹底し、今後も継続的な運用（利用）をする必要がある施設については、計画的な施設の長寿命化を推進します。</w:t>
      </w:r>
    </w:p>
    <w:p w14:paraId="11D7B0D2" w14:textId="77777777" w:rsidR="005D4917" w:rsidRPr="00D866A5" w:rsidRDefault="005D4917" w:rsidP="00EB1832"/>
    <w:p w14:paraId="1AA71493" w14:textId="77777777" w:rsidR="005D4917" w:rsidRPr="00D866A5" w:rsidRDefault="005D4917" w:rsidP="00D86911">
      <w:pPr>
        <w:pStyle w:val="4"/>
      </w:pPr>
      <w:r w:rsidRPr="00D866A5">
        <w:rPr>
          <w:rFonts w:hint="eastAsia"/>
        </w:rPr>
        <w:t>（５）統合や廃止の推進方針</w:t>
      </w:r>
    </w:p>
    <w:p w14:paraId="535D5843" w14:textId="738235B6" w:rsidR="005D4917" w:rsidRPr="00D866A5" w:rsidRDefault="005D4917" w:rsidP="00197698">
      <w:pPr>
        <w:ind w:firstLineChars="100" w:firstLine="210"/>
      </w:pPr>
      <w:r w:rsidRPr="00D866A5">
        <w:t>公共施設等の利用状況や老朽化等を踏まえ、公共施設等の統合や廃止等の方向性を検討します。方向性の検討にあたっては、単に施設の必要性の有無だけで判断するのではなく、施設で行われている事業（サービス）の必要性等とあわせて検討を行う必要があります。実際の統合や廃止（取り壊し）までの決定については、個別評価を行うなど、現状評価と今後の評価を踏まえ、十分な議論ののちに行います。</w:t>
      </w:r>
    </w:p>
    <w:p w14:paraId="1DFF01B0" w14:textId="0F48B631" w:rsidR="007B6CBD" w:rsidRPr="00D866A5" w:rsidRDefault="007B6CBD" w:rsidP="00197698">
      <w:pPr>
        <w:ind w:firstLineChars="100" w:firstLine="210"/>
      </w:pPr>
      <w:r w:rsidRPr="00D866A5">
        <w:rPr>
          <w:rFonts w:hint="eastAsia"/>
        </w:rPr>
        <w:t>また、本計画に基づき廃止や統廃合が進めば、その後の利活用がされない土地・建物が増加することも考えられます。このため、未利用地については売却処分や貸付等を積極的に進めるとともに、廃止施設については、廃止後の利活用について、廃止を決定する前から検討し、廃止後は速やかに処分できるよう進める必要があります。未利用となっている財産及び今後、用途廃止が予定されている財産については、庁内照会を行い他の行政目的での利用を優先して検討します。他の行政目的での利用がない場合は、民間への売却や貸付等の利活用を進めていきます。</w:t>
      </w:r>
    </w:p>
    <w:p w14:paraId="6005D7ED" w14:textId="77777777" w:rsidR="007B6CBD" w:rsidRPr="00D866A5" w:rsidRDefault="007B6CBD" w:rsidP="007B6CBD"/>
    <w:p w14:paraId="3F0FD2F7" w14:textId="57310E36" w:rsidR="005D4917" w:rsidRPr="00D866A5" w:rsidRDefault="005D4917" w:rsidP="00D86911">
      <w:pPr>
        <w:pStyle w:val="4"/>
      </w:pPr>
      <w:r w:rsidRPr="00D866A5">
        <w:rPr>
          <w:rFonts w:hint="eastAsia"/>
        </w:rPr>
        <w:t>（６）建物の耐震化に関する基本的な考え方</w:t>
      </w:r>
    </w:p>
    <w:p w14:paraId="5D1D124A" w14:textId="35C986E4" w:rsidR="005D4917" w:rsidRPr="00D866A5" w:rsidRDefault="005D4917" w:rsidP="00197698">
      <w:pPr>
        <w:ind w:firstLineChars="100" w:firstLine="210"/>
      </w:pPr>
      <w:r w:rsidRPr="00D866A5">
        <w:t>公共施設については、災害時の拠点施設や、避難所等としての役割を持つものも多いことから、その用途、規模、利用状況などを勘案し、必要に応じ耐震化を検討します。</w:t>
      </w:r>
    </w:p>
    <w:p w14:paraId="3F538271" w14:textId="77777777" w:rsidR="005D4917" w:rsidRPr="00D866A5" w:rsidRDefault="005D4917" w:rsidP="00EB1832"/>
    <w:p w14:paraId="01BFEF90" w14:textId="77777777" w:rsidR="005D4917" w:rsidRPr="00D866A5" w:rsidRDefault="005D4917" w:rsidP="00D86911">
      <w:pPr>
        <w:pStyle w:val="4"/>
      </w:pPr>
      <w:r w:rsidRPr="00D866A5">
        <w:rPr>
          <w:rFonts w:hint="eastAsia"/>
        </w:rPr>
        <w:t>（７）総合的かつ計画的な管理を実現するための体制の構築方針</w:t>
      </w:r>
    </w:p>
    <w:p w14:paraId="3B5617DE" w14:textId="34F1A812" w:rsidR="005D4917" w:rsidRPr="00D866A5" w:rsidRDefault="005D4917" w:rsidP="00197698">
      <w:pPr>
        <w:ind w:firstLineChars="100" w:firstLine="210"/>
      </w:pPr>
      <w:r w:rsidRPr="00D866A5">
        <w:t>公共施設等の総合的かつ計画的な管理は、各部署との連携協力により全庁的に推進します。なお、前述のとおり、全体の取り組みや計画の進捗・管理等については、総合的かつ計画的な管理を実現するために、以下の点について進めます。</w:t>
      </w:r>
    </w:p>
    <w:p w14:paraId="70DE6E19" w14:textId="77777777" w:rsidR="005D4917" w:rsidRPr="00D866A5" w:rsidRDefault="005D4917" w:rsidP="00EB1832"/>
    <w:p w14:paraId="2032ACBF" w14:textId="1040F6F9" w:rsidR="005D4917" w:rsidRPr="00D866A5" w:rsidRDefault="005D4917" w:rsidP="001A0F23">
      <w:pPr>
        <w:pStyle w:val="1"/>
        <w:ind w:leftChars="100" w:left="210"/>
      </w:pPr>
      <w:r w:rsidRPr="00D866A5">
        <w:rPr>
          <w:rFonts w:hint="eastAsia"/>
        </w:rPr>
        <w:t>①職員一人ひとりの意識向上</w:t>
      </w:r>
    </w:p>
    <w:p w14:paraId="5319D202" w14:textId="703B7B2F" w:rsidR="005D4917" w:rsidRPr="00D866A5" w:rsidRDefault="005D4917" w:rsidP="00197698">
      <w:pPr>
        <w:ind w:leftChars="100" w:left="210" w:firstLineChars="100" w:firstLine="210"/>
      </w:pPr>
      <w:r w:rsidRPr="00D866A5">
        <w:t>公共施設等総合管理計画の推進には、職員一人ひとりが計画内容等を理解することが重要です。そのため、全職員を対象とした研修会の開催等により、公共施設等の予防保全型維持管理や修繕、運営に関するコストの考え方に対する意識向上に努めます。</w:t>
      </w:r>
    </w:p>
    <w:p w14:paraId="209A8087" w14:textId="2321EC08" w:rsidR="00D54F7F" w:rsidRPr="00D866A5" w:rsidRDefault="00D54F7F">
      <w:pPr>
        <w:widowControl/>
        <w:jc w:val="left"/>
      </w:pPr>
      <w:r w:rsidRPr="00D866A5">
        <w:br w:type="page"/>
      </w:r>
    </w:p>
    <w:p w14:paraId="624180CD" w14:textId="5BA0B5EE" w:rsidR="005D4917" w:rsidRPr="00D866A5" w:rsidRDefault="005D4917" w:rsidP="001A0F23">
      <w:pPr>
        <w:pStyle w:val="1"/>
        <w:ind w:leftChars="100" w:left="210"/>
      </w:pPr>
      <w:r w:rsidRPr="00D866A5">
        <w:rPr>
          <w:rFonts w:hint="eastAsia"/>
        </w:rPr>
        <w:lastRenderedPageBreak/>
        <w:t>②民間活用の検討</w:t>
      </w:r>
    </w:p>
    <w:p w14:paraId="05F71670" w14:textId="092F2217" w:rsidR="005D4917" w:rsidRPr="00D866A5" w:rsidRDefault="005D4917" w:rsidP="00197698">
      <w:pPr>
        <w:ind w:leftChars="100" w:left="210" w:firstLineChars="100" w:firstLine="210"/>
      </w:pPr>
      <w:r w:rsidRPr="00D866A5">
        <w:t>公共施設等の更新等については、民間の技術・ノウハウ・資金等を活用することが有効な場合もあることから、必要に応じ官民連携した取り組みを検討します。</w:t>
      </w:r>
    </w:p>
    <w:p w14:paraId="7324719E" w14:textId="44874DC6" w:rsidR="005D4917" w:rsidRPr="00D866A5" w:rsidRDefault="005D4917" w:rsidP="00EB1832"/>
    <w:p w14:paraId="5827BDAC" w14:textId="76BF4551" w:rsidR="005D4917" w:rsidRPr="00D866A5" w:rsidRDefault="005D4917" w:rsidP="001A0F23">
      <w:pPr>
        <w:pStyle w:val="1"/>
        <w:ind w:leftChars="100" w:left="210"/>
      </w:pPr>
      <w:r w:rsidRPr="00D866A5">
        <w:rPr>
          <w:rFonts w:hint="eastAsia"/>
        </w:rPr>
        <w:t>③住民・議会との情報共有</w:t>
      </w:r>
    </w:p>
    <w:p w14:paraId="07A45252" w14:textId="603FC32B" w:rsidR="005D4917" w:rsidRPr="00D866A5" w:rsidRDefault="005D4917" w:rsidP="00197698">
      <w:pPr>
        <w:ind w:leftChars="100" w:left="210" w:firstLineChars="100" w:firstLine="210"/>
      </w:pPr>
      <w:r w:rsidRPr="00D866A5">
        <w:t>公共施設等の更新や配置は、まちづくりの</w:t>
      </w:r>
      <w:r w:rsidR="002D718D" w:rsidRPr="00D866A5">
        <w:rPr>
          <w:rFonts w:hint="eastAsia"/>
        </w:rPr>
        <w:t>在り</w:t>
      </w:r>
      <w:r w:rsidRPr="00D866A5">
        <w:t>方に関するものとなることから、住民及び議会への十分な情報提供等を行うよう努めます。特に、個別施設の老朽化対策等を行う事業実施段階では、住民や議会に対して十分な説明や意見交換等による議論の場を設け、合意形成を図った上で事業を実施します。</w:t>
      </w:r>
    </w:p>
    <w:p w14:paraId="45F6B74E" w14:textId="77777777" w:rsidR="005D4917" w:rsidRPr="00D866A5" w:rsidRDefault="005D4917" w:rsidP="00EB1832"/>
    <w:p w14:paraId="24E308EC" w14:textId="66E71C20" w:rsidR="005D4917" w:rsidRPr="00D866A5" w:rsidRDefault="005D4917" w:rsidP="001A0F23">
      <w:pPr>
        <w:pStyle w:val="1"/>
        <w:ind w:leftChars="100" w:left="210"/>
      </w:pPr>
      <w:r w:rsidRPr="00D866A5">
        <w:rPr>
          <w:rFonts w:hint="eastAsia"/>
        </w:rPr>
        <w:t>④地方公会計制度（財務書類）との連携</w:t>
      </w:r>
    </w:p>
    <w:p w14:paraId="34DA1A8E" w14:textId="5C4E25FB" w:rsidR="005D4917" w:rsidRPr="00D866A5" w:rsidRDefault="005D4917" w:rsidP="00197698">
      <w:pPr>
        <w:ind w:leftChars="100" w:left="210" w:firstLineChars="100" w:firstLine="210"/>
      </w:pPr>
      <w:r w:rsidRPr="00D866A5">
        <w:t>平成27</w:t>
      </w:r>
      <w:r w:rsidR="00A92273" w:rsidRPr="00D866A5">
        <w:rPr>
          <w:rFonts w:hint="eastAsia"/>
        </w:rPr>
        <w:t>（2015）</w:t>
      </w:r>
      <w:r w:rsidRPr="00D866A5">
        <w:t>年</w:t>
      </w:r>
      <w:r w:rsidR="001C2778" w:rsidRPr="00D866A5">
        <w:rPr>
          <w:rFonts w:hint="eastAsia"/>
        </w:rPr>
        <w:t>１</w:t>
      </w:r>
      <w:r w:rsidRPr="00D866A5">
        <w:t>月23日付総務大臣通知により、統一的な基準による財務書類等を作成することが要請されています。統一的な基準による財務書類等の作成にあたっては、固定資産台帳を整備・更新し補助簿として活用することが求められているため、この固定資産台帳の整備・更新に際して得た固定資産に関する様々な情報を、公共施設等の管理運営に役立て、公共施設等の更新や維持管理等と地方公会計制度を一体で推進することとします。</w:t>
      </w:r>
    </w:p>
    <w:p w14:paraId="2E3984BE" w14:textId="77777777" w:rsidR="005D4917" w:rsidRPr="00D866A5" w:rsidRDefault="005D4917" w:rsidP="00EB1832"/>
    <w:p w14:paraId="6FA6279D" w14:textId="77777777" w:rsidR="005D4917" w:rsidRPr="00D866A5" w:rsidRDefault="005D4917" w:rsidP="000905D6">
      <w:pPr>
        <w:pStyle w:val="4"/>
      </w:pPr>
      <w:r w:rsidRPr="00D866A5">
        <w:rPr>
          <w:rFonts w:hint="eastAsia"/>
        </w:rPr>
        <w:t>（８）ユニバーサルデザイン化の推進方針</w:t>
      </w:r>
    </w:p>
    <w:p w14:paraId="544AB3E3" w14:textId="3D94B1AB" w:rsidR="005D4917" w:rsidRPr="00D866A5" w:rsidRDefault="00447092" w:rsidP="00197698">
      <w:pPr>
        <w:ind w:firstLineChars="100" w:firstLine="210"/>
      </w:pPr>
      <w:r w:rsidRPr="00D866A5">
        <w:rPr>
          <w:rFonts w:hint="eastAsia"/>
        </w:rPr>
        <w:t>ユニバーサルデザインはあらかじめ、</w:t>
      </w:r>
      <w:r w:rsidR="00D73F0F" w:rsidRPr="00D866A5">
        <w:rPr>
          <w:rFonts w:hint="eastAsia"/>
        </w:rPr>
        <w:t>障がい</w:t>
      </w:r>
      <w:r w:rsidRPr="00D866A5">
        <w:rPr>
          <w:rFonts w:hint="eastAsia"/>
        </w:rPr>
        <w:t>の有無、年齢、性別、人種等に</w:t>
      </w:r>
      <w:r w:rsidR="002D718D" w:rsidRPr="00D866A5">
        <w:rPr>
          <w:rFonts w:hint="eastAsia"/>
        </w:rPr>
        <w:t>関わらず</w:t>
      </w:r>
      <w:r w:rsidRPr="00D866A5">
        <w:rPr>
          <w:rFonts w:hint="eastAsia"/>
        </w:rPr>
        <w:t>多様な人々が利用しやすいよう都市や生活環境をデザインする考え方（内閣府：障</w:t>
      </w:r>
      <w:r w:rsidR="00D47ED2">
        <w:rPr>
          <w:rFonts w:hint="eastAsia"/>
        </w:rPr>
        <w:t>がい</w:t>
      </w:r>
      <w:r w:rsidRPr="00D866A5">
        <w:rPr>
          <w:rFonts w:hint="eastAsia"/>
        </w:rPr>
        <w:t>者基本計画）です。「総務省重点施策2018（平成29年</w:t>
      </w:r>
      <w:r w:rsidR="00BB0878" w:rsidRPr="00D866A5">
        <w:rPr>
          <w:rFonts w:hint="eastAsia"/>
        </w:rPr>
        <w:t>８</w:t>
      </w:r>
      <w:r w:rsidRPr="00D866A5">
        <w:rPr>
          <w:rFonts w:hint="eastAsia"/>
        </w:rPr>
        <w:t>月31日公表）」においても、「全ての人にやさしい公共施設のユニバーサルデザイン化の推進」が重点施策の一つとして挙げられます。今後の施設更新の際は、施設の機能や目的、利用状況などを考慮しながら、このユニバーサルデザインの視点を持って建物を設計し、</w:t>
      </w:r>
      <w:r w:rsidR="00D73F0F" w:rsidRPr="00D866A5">
        <w:rPr>
          <w:rFonts w:hint="eastAsia"/>
        </w:rPr>
        <w:t>障がい</w:t>
      </w:r>
      <w:r w:rsidRPr="00D866A5">
        <w:rPr>
          <w:rFonts w:hint="eastAsia"/>
        </w:rPr>
        <w:t>の有無、年齢、性別、人種等に関わらず多様な人々が施設を利用しやすい環境を整えていきます。</w:t>
      </w:r>
    </w:p>
    <w:p w14:paraId="26897407" w14:textId="5BFAF6BE" w:rsidR="009A4863" w:rsidRPr="00D866A5" w:rsidRDefault="009A4863" w:rsidP="000905D6"/>
    <w:p w14:paraId="3DE86451" w14:textId="6E1CBC4C" w:rsidR="00CB354B" w:rsidRPr="00D866A5" w:rsidRDefault="00CB354B" w:rsidP="00CB354B">
      <w:pPr>
        <w:pStyle w:val="4"/>
      </w:pPr>
      <w:r w:rsidRPr="00D866A5">
        <w:rPr>
          <w:rFonts w:hint="eastAsia"/>
        </w:rPr>
        <w:t>（９）</w:t>
      </w:r>
      <w:r w:rsidR="0087051F" w:rsidRPr="00D866A5">
        <w:rPr>
          <w:rFonts w:hint="eastAsia"/>
        </w:rPr>
        <w:t>脱炭素化の推進</w:t>
      </w:r>
      <w:r w:rsidR="003F69E2" w:rsidRPr="00D866A5">
        <w:rPr>
          <w:rFonts w:hint="eastAsia"/>
        </w:rPr>
        <w:t>方針</w:t>
      </w:r>
    </w:p>
    <w:p w14:paraId="24E74CAB" w14:textId="4CA5B617" w:rsidR="0087051F" w:rsidRDefault="00A507FC" w:rsidP="0087051F">
      <w:pPr>
        <w:ind w:firstLineChars="100" w:firstLine="210"/>
      </w:pPr>
      <w:r w:rsidRPr="00D866A5">
        <w:rPr>
          <w:rFonts w:hint="eastAsia"/>
        </w:rPr>
        <w:t>公共施設等の長寿命化や、更新、改修の際は、省エネ・再エネ・蓄エネ設備の導入促進など脱炭素化に向けた取組を推進していきます。また、本村は</w:t>
      </w:r>
      <w:r w:rsidR="003F2DF5" w:rsidRPr="00D866A5">
        <w:rPr>
          <w:rFonts w:hint="eastAsia"/>
        </w:rPr>
        <w:t>令和32（</w:t>
      </w:r>
      <w:r w:rsidR="009B0B63" w:rsidRPr="00D866A5">
        <w:t>2050</w:t>
      </w:r>
      <w:r w:rsidR="003F2DF5" w:rsidRPr="00D866A5">
        <w:rPr>
          <w:rFonts w:hint="eastAsia"/>
        </w:rPr>
        <w:t>）</w:t>
      </w:r>
      <w:r w:rsidR="009B0B63" w:rsidRPr="00D866A5">
        <w:t>年までに温室効果ガス排出量を実質ゼロにすることを目標に掲げ、令和</w:t>
      </w:r>
      <w:r w:rsidR="009B0B63" w:rsidRPr="00D866A5">
        <w:rPr>
          <w:rFonts w:hint="eastAsia"/>
        </w:rPr>
        <w:t>４</w:t>
      </w:r>
      <w:r w:rsidR="008D5FA2" w:rsidRPr="00D866A5">
        <w:rPr>
          <w:rFonts w:hint="eastAsia"/>
        </w:rPr>
        <w:t>（2022）</w:t>
      </w:r>
      <w:r w:rsidR="009B0B63" w:rsidRPr="00D866A5">
        <w:t>年</w:t>
      </w:r>
      <w:r w:rsidR="009B0B63" w:rsidRPr="00D866A5">
        <w:rPr>
          <w:rFonts w:hint="eastAsia"/>
        </w:rPr>
        <w:t>６</w:t>
      </w:r>
      <w:r w:rsidR="009B0B63" w:rsidRPr="00D866A5">
        <w:t>月16日に『ゼロカーボンシティ占冠』を宣言しました。</w:t>
      </w:r>
    </w:p>
    <w:p w14:paraId="574265E6" w14:textId="77777777" w:rsidR="00EE645C" w:rsidRPr="00D866A5" w:rsidRDefault="00EE645C" w:rsidP="0087051F">
      <w:pPr>
        <w:ind w:firstLineChars="100" w:firstLine="210"/>
      </w:pPr>
    </w:p>
    <w:p w14:paraId="04FAF2CE" w14:textId="69549DC5" w:rsidR="009C1597" w:rsidRDefault="00EE645C" w:rsidP="00EE645C">
      <w:pPr>
        <w:pStyle w:val="4"/>
      </w:pPr>
      <w:r>
        <w:rPr>
          <w:rFonts w:hint="eastAsia"/>
        </w:rPr>
        <w:t>（</w:t>
      </w:r>
      <w:r>
        <w:rPr>
          <w:rFonts w:hint="eastAsia"/>
        </w:rPr>
        <w:t>10</w:t>
      </w:r>
      <w:r>
        <w:rPr>
          <w:rFonts w:hint="eastAsia"/>
        </w:rPr>
        <w:t>）保有する財産（未利用資産等）の活用方針</w:t>
      </w:r>
    </w:p>
    <w:p w14:paraId="527213ED" w14:textId="06F22C28" w:rsidR="00EE645C" w:rsidRPr="00D866A5" w:rsidRDefault="00EE645C" w:rsidP="00EE645C">
      <w:pPr>
        <w:ind w:firstLineChars="100" w:firstLine="210"/>
      </w:pPr>
      <w:r>
        <w:rPr>
          <w:rFonts w:hint="eastAsia"/>
        </w:rPr>
        <w:t>行政目的が無く、将来的な利活用計画が定められていない未利用財産については、維持管理費の削減や自主財源確保の観点からも売却や貸与等により、公共の福祉への積極的な利活用の為に推進して</w:t>
      </w:r>
      <w:r w:rsidR="00B31D7A">
        <w:rPr>
          <w:rFonts w:hint="eastAsia"/>
        </w:rPr>
        <w:t>い</w:t>
      </w:r>
      <w:r>
        <w:rPr>
          <w:rFonts w:hint="eastAsia"/>
        </w:rPr>
        <w:t>きます。</w:t>
      </w:r>
    </w:p>
    <w:p w14:paraId="14B92F83" w14:textId="77777777" w:rsidR="00EE645C" w:rsidRPr="00EE645C" w:rsidRDefault="00EE645C" w:rsidP="00EE645C">
      <w:pPr>
        <w:pStyle w:val="Default"/>
      </w:pPr>
    </w:p>
    <w:p w14:paraId="5D020EA8" w14:textId="7ADC5837" w:rsidR="00C02DDC" w:rsidRPr="00D866A5" w:rsidRDefault="00C02DDC" w:rsidP="00C02DDC">
      <w:pPr>
        <w:pStyle w:val="4"/>
      </w:pPr>
      <w:r w:rsidRPr="00D866A5">
        <w:rPr>
          <w:rFonts w:hint="eastAsia"/>
        </w:rPr>
        <w:lastRenderedPageBreak/>
        <w:t>（</w:t>
      </w:r>
      <w:r w:rsidR="00CB354B" w:rsidRPr="00D866A5">
        <w:rPr>
          <w:rFonts w:hint="eastAsia"/>
        </w:rPr>
        <w:t>1</w:t>
      </w:r>
      <w:r w:rsidR="00EE645C">
        <w:rPr>
          <w:rFonts w:hint="eastAsia"/>
        </w:rPr>
        <w:t>1</w:t>
      </w:r>
      <w:r w:rsidRPr="00D866A5">
        <w:rPr>
          <w:rFonts w:hint="eastAsia"/>
        </w:rPr>
        <w:t>）</w:t>
      </w:r>
      <w:r w:rsidR="00F611AC" w:rsidRPr="00D866A5">
        <w:rPr>
          <w:rFonts w:hint="eastAsia"/>
        </w:rPr>
        <w:t>対策の実績</w:t>
      </w:r>
    </w:p>
    <w:p w14:paraId="127A2B1D" w14:textId="1B043BEE" w:rsidR="00570ED4" w:rsidRPr="00D866A5" w:rsidRDefault="00570ED4" w:rsidP="00570ED4">
      <w:pPr>
        <w:ind w:firstLineChars="100" w:firstLine="210"/>
      </w:pPr>
      <w:r w:rsidRPr="00D866A5">
        <w:rPr>
          <w:rFonts w:hint="eastAsia"/>
        </w:rPr>
        <w:t>平成</w:t>
      </w:r>
      <w:r w:rsidRPr="00D866A5">
        <w:t>28</w:t>
      </w:r>
      <w:r w:rsidR="008D5FA2" w:rsidRPr="00D866A5">
        <w:rPr>
          <w:rFonts w:hint="eastAsia"/>
        </w:rPr>
        <w:t>（2016）</w:t>
      </w:r>
      <w:r w:rsidRPr="00D866A5">
        <w:t>年度（計画策定）から令和</w:t>
      </w:r>
      <w:r w:rsidR="004B4C0C">
        <w:rPr>
          <w:rFonts w:hint="eastAsia"/>
        </w:rPr>
        <w:t>7</w:t>
      </w:r>
      <w:r w:rsidR="00572C25" w:rsidRPr="00D866A5">
        <w:rPr>
          <w:rFonts w:hint="eastAsia"/>
        </w:rPr>
        <w:t>（202</w:t>
      </w:r>
      <w:r w:rsidR="004B4C0C">
        <w:rPr>
          <w:rFonts w:hint="eastAsia"/>
        </w:rPr>
        <w:t>5</w:t>
      </w:r>
      <w:r w:rsidR="00572C25" w:rsidRPr="00D866A5">
        <w:rPr>
          <w:rFonts w:hint="eastAsia"/>
        </w:rPr>
        <w:t>）</w:t>
      </w:r>
      <w:r w:rsidRPr="00D866A5">
        <w:t>年度（計画改訂）</w:t>
      </w:r>
      <w:r w:rsidRPr="00D866A5">
        <w:rPr>
          <w:rFonts w:hint="eastAsia"/>
        </w:rPr>
        <w:t>まで</w:t>
      </w:r>
      <w:r w:rsidRPr="00D866A5">
        <w:t>に行った公共</w:t>
      </w:r>
      <w:r w:rsidRPr="00D866A5">
        <w:rPr>
          <w:rFonts w:hint="eastAsia"/>
        </w:rPr>
        <w:t>施設（建築物）</w:t>
      </w:r>
      <w:r w:rsidRPr="00D866A5">
        <w:t>の改修・更新の主な取り組みは下記のとおりです。小規模修繕や設備修繕は除き、大規模工事のみ記載しています。</w:t>
      </w:r>
    </w:p>
    <w:p w14:paraId="73D4AC6F" w14:textId="77777777" w:rsidR="00570ED4" w:rsidRPr="00D866A5" w:rsidRDefault="00570ED4" w:rsidP="00570ED4"/>
    <w:tbl>
      <w:tblPr>
        <w:tblStyle w:val="a8"/>
        <w:tblW w:w="5000" w:type="pct"/>
        <w:tblLook w:val="04A0" w:firstRow="1" w:lastRow="0" w:firstColumn="1" w:lastColumn="0" w:noHBand="0" w:noVBand="1"/>
      </w:tblPr>
      <w:tblGrid>
        <w:gridCol w:w="1555"/>
        <w:gridCol w:w="4252"/>
        <w:gridCol w:w="3595"/>
      </w:tblGrid>
      <w:tr w:rsidR="0058434D" w:rsidRPr="00D866A5" w14:paraId="57D8870C" w14:textId="77777777" w:rsidTr="00962129">
        <w:tc>
          <w:tcPr>
            <w:tcW w:w="827" w:type="pct"/>
            <w:shd w:val="clear" w:color="auto" w:fill="2F5496" w:themeFill="accent1" w:themeFillShade="BF"/>
          </w:tcPr>
          <w:p w14:paraId="40E8014E" w14:textId="77777777" w:rsidR="00570ED4" w:rsidRPr="00D866A5" w:rsidRDefault="00570ED4" w:rsidP="00025554">
            <w:pPr>
              <w:jc w:val="center"/>
              <w:rPr>
                <w:rFonts w:hAnsi="游ゴシック Medium"/>
                <w:color w:val="FFFFFF" w:themeColor="background1"/>
                <w:sz w:val="20"/>
                <w:szCs w:val="20"/>
              </w:rPr>
            </w:pPr>
            <w:r w:rsidRPr="00D866A5">
              <w:rPr>
                <w:rFonts w:hAnsi="游ゴシック Medium" w:hint="eastAsia"/>
                <w:color w:val="FFFFFF" w:themeColor="background1"/>
                <w:sz w:val="20"/>
                <w:szCs w:val="20"/>
              </w:rPr>
              <w:t>年度</w:t>
            </w:r>
          </w:p>
        </w:tc>
        <w:tc>
          <w:tcPr>
            <w:tcW w:w="2261" w:type="pct"/>
            <w:shd w:val="clear" w:color="auto" w:fill="2F5496" w:themeFill="accent1" w:themeFillShade="BF"/>
          </w:tcPr>
          <w:p w14:paraId="1F86E53B" w14:textId="77777777" w:rsidR="00570ED4" w:rsidRPr="00D866A5" w:rsidRDefault="00570ED4" w:rsidP="00025554">
            <w:pPr>
              <w:jc w:val="center"/>
              <w:rPr>
                <w:rFonts w:hAnsi="游ゴシック Medium"/>
                <w:color w:val="FFFFFF" w:themeColor="background1"/>
                <w:sz w:val="20"/>
                <w:szCs w:val="20"/>
              </w:rPr>
            </w:pPr>
            <w:r w:rsidRPr="00D866A5">
              <w:rPr>
                <w:rFonts w:hAnsi="游ゴシック Medium" w:hint="eastAsia"/>
                <w:color w:val="FFFFFF" w:themeColor="background1"/>
                <w:sz w:val="20"/>
                <w:szCs w:val="20"/>
              </w:rPr>
              <w:t>施設名</w:t>
            </w:r>
          </w:p>
        </w:tc>
        <w:tc>
          <w:tcPr>
            <w:tcW w:w="1912" w:type="pct"/>
            <w:shd w:val="clear" w:color="auto" w:fill="2F5496" w:themeFill="accent1" w:themeFillShade="BF"/>
          </w:tcPr>
          <w:p w14:paraId="1514BE63" w14:textId="77777777" w:rsidR="00570ED4" w:rsidRPr="00D866A5" w:rsidRDefault="00570ED4" w:rsidP="00025554">
            <w:pPr>
              <w:jc w:val="center"/>
              <w:rPr>
                <w:rFonts w:hAnsi="游ゴシック Medium"/>
                <w:color w:val="FFFFFF" w:themeColor="background1"/>
                <w:sz w:val="20"/>
                <w:szCs w:val="20"/>
              </w:rPr>
            </w:pPr>
            <w:r w:rsidRPr="00D866A5">
              <w:rPr>
                <w:rFonts w:hAnsi="游ゴシック Medium" w:hint="eastAsia"/>
                <w:color w:val="FFFFFF" w:themeColor="background1"/>
                <w:sz w:val="20"/>
                <w:szCs w:val="20"/>
              </w:rPr>
              <w:t>対策内容</w:t>
            </w:r>
          </w:p>
        </w:tc>
      </w:tr>
      <w:tr w:rsidR="0058434D" w:rsidRPr="00D866A5" w14:paraId="4B947E38" w14:textId="77777777" w:rsidTr="00962129">
        <w:tc>
          <w:tcPr>
            <w:tcW w:w="827" w:type="pct"/>
            <w:shd w:val="clear" w:color="auto" w:fill="DEEAF6" w:themeFill="accent5" w:themeFillTint="33"/>
          </w:tcPr>
          <w:p w14:paraId="116FC208" w14:textId="7500EB84" w:rsidR="00570ED4" w:rsidRPr="00D866A5" w:rsidRDefault="00D262C4" w:rsidP="00572C25">
            <w:pPr>
              <w:rPr>
                <w:rFonts w:hAnsi="游ゴシック Medium"/>
                <w:sz w:val="20"/>
                <w:szCs w:val="20"/>
              </w:rPr>
            </w:pPr>
            <w:r w:rsidRPr="00D866A5">
              <w:rPr>
                <w:rFonts w:hAnsi="游ゴシック Medium" w:hint="eastAsia"/>
                <w:sz w:val="20"/>
                <w:szCs w:val="20"/>
              </w:rPr>
              <w:t>Ｒ</w:t>
            </w:r>
            <w:r w:rsidR="00F07F0C" w:rsidRPr="00D866A5">
              <w:rPr>
                <w:rFonts w:hAnsi="游ゴシック Medium" w:hint="eastAsia"/>
                <w:sz w:val="20"/>
                <w:szCs w:val="20"/>
              </w:rPr>
              <w:t>1</w:t>
            </w:r>
            <w:r w:rsidR="00572C25" w:rsidRPr="00D866A5">
              <w:rPr>
                <w:rFonts w:hAnsi="游ゴシック Medium" w:hint="eastAsia"/>
                <w:sz w:val="20"/>
                <w:szCs w:val="20"/>
              </w:rPr>
              <w:t>（2019）</w:t>
            </w:r>
          </w:p>
        </w:tc>
        <w:tc>
          <w:tcPr>
            <w:tcW w:w="2261" w:type="pct"/>
          </w:tcPr>
          <w:p w14:paraId="51A24A70" w14:textId="0FD2C3BD" w:rsidR="00570ED4" w:rsidRPr="00D866A5" w:rsidRDefault="00670310" w:rsidP="00025554">
            <w:pPr>
              <w:rPr>
                <w:rFonts w:hAnsi="游ゴシック Medium"/>
                <w:sz w:val="20"/>
                <w:szCs w:val="20"/>
              </w:rPr>
            </w:pPr>
            <w:r w:rsidRPr="00D866A5">
              <w:rPr>
                <w:rFonts w:hAnsi="游ゴシック Medium" w:hint="eastAsia"/>
                <w:sz w:val="20"/>
                <w:szCs w:val="20"/>
              </w:rPr>
              <w:t>占冠</w:t>
            </w:r>
            <w:r w:rsidR="002B470F" w:rsidRPr="00D866A5">
              <w:rPr>
                <w:rFonts w:hAnsi="游ゴシック Medium" w:hint="eastAsia"/>
                <w:sz w:val="20"/>
                <w:szCs w:val="20"/>
              </w:rPr>
              <w:t>保育所</w:t>
            </w:r>
          </w:p>
        </w:tc>
        <w:tc>
          <w:tcPr>
            <w:tcW w:w="1912" w:type="pct"/>
          </w:tcPr>
          <w:p w14:paraId="0D3529E2" w14:textId="0B0706A6" w:rsidR="00570ED4" w:rsidRPr="00D866A5" w:rsidRDefault="002B470F" w:rsidP="00025554">
            <w:pPr>
              <w:rPr>
                <w:rFonts w:hAnsi="游ゴシック Medium"/>
                <w:sz w:val="20"/>
                <w:szCs w:val="20"/>
              </w:rPr>
            </w:pPr>
            <w:r w:rsidRPr="00D866A5">
              <w:rPr>
                <w:rFonts w:hAnsi="游ゴシック Medium" w:hint="eastAsia"/>
                <w:sz w:val="20"/>
                <w:szCs w:val="20"/>
              </w:rPr>
              <w:t>新築</w:t>
            </w:r>
          </w:p>
        </w:tc>
      </w:tr>
      <w:tr w:rsidR="0058434D" w:rsidRPr="00D866A5" w14:paraId="1B6BE02B" w14:textId="77777777" w:rsidTr="00962129">
        <w:tc>
          <w:tcPr>
            <w:tcW w:w="827" w:type="pct"/>
            <w:shd w:val="clear" w:color="auto" w:fill="DEEAF6" w:themeFill="accent5" w:themeFillTint="33"/>
          </w:tcPr>
          <w:p w14:paraId="43F479B4" w14:textId="1A1EF973" w:rsidR="00570ED4" w:rsidRPr="00D866A5" w:rsidRDefault="00570ED4" w:rsidP="00025554">
            <w:pPr>
              <w:rPr>
                <w:rFonts w:hAnsi="游ゴシック Medium"/>
                <w:sz w:val="20"/>
                <w:szCs w:val="20"/>
              </w:rPr>
            </w:pPr>
            <w:r w:rsidRPr="00D866A5">
              <w:rPr>
                <w:rFonts w:hAnsi="游ゴシック Medium" w:hint="eastAsia"/>
                <w:sz w:val="20"/>
                <w:szCs w:val="20"/>
              </w:rPr>
              <w:t>Ｒ</w:t>
            </w:r>
            <w:r w:rsidR="00572C25" w:rsidRPr="00D866A5">
              <w:rPr>
                <w:rFonts w:hAnsi="游ゴシック Medium" w:hint="eastAsia"/>
                <w:sz w:val="20"/>
                <w:szCs w:val="20"/>
              </w:rPr>
              <w:t>3（2021）</w:t>
            </w:r>
          </w:p>
        </w:tc>
        <w:tc>
          <w:tcPr>
            <w:tcW w:w="2261" w:type="pct"/>
          </w:tcPr>
          <w:p w14:paraId="14EDC6E2" w14:textId="0B775B4F" w:rsidR="00570ED4" w:rsidRPr="00D866A5" w:rsidRDefault="00106C7B" w:rsidP="00025554">
            <w:pPr>
              <w:rPr>
                <w:rFonts w:hAnsi="游ゴシック Medium"/>
                <w:sz w:val="20"/>
                <w:szCs w:val="20"/>
              </w:rPr>
            </w:pPr>
            <w:r w:rsidRPr="00D866A5">
              <w:rPr>
                <w:rFonts w:hAnsi="游ゴシック Medium" w:hint="eastAsia"/>
                <w:sz w:val="20"/>
                <w:szCs w:val="20"/>
              </w:rPr>
              <w:t>トマム保育所</w:t>
            </w:r>
          </w:p>
        </w:tc>
        <w:tc>
          <w:tcPr>
            <w:tcW w:w="1912" w:type="pct"/>
          </w:tcPr>
          <w:p w14:paraId="00F39370" w14:textId="495861EB" w:rsidR="00570ED4" w:rsidRPr="00D866A5" w:rsidRDefault="000F1029" w:rsidP="00025554">
            <w:pPr>
              <w:rPr>
                <w:rFonts w:hAnsi="游ゴシック Medium"/>
                <w:sz w:val="20"/>
                <w:szCs w:val="20"/>
              </w:rPr>
            </w:pPr>
            <w:r>
              <w:rPr>
                <w:rFonts w:hAnsi="游ゴシック Medium" w:hint="eastAsia"/>
                <w:sz w:val="20"/>
                <w:szCs w:val="20"/>
              </w:rPr>
              <w:t>改修</w:t>
            </w:r>
          </w:p>
        </w:tc>
      </w:tr>
      <w:tr w:rsidR="00E63D29" w:rsidRPr="00D866A5" w14:paraId="6385166C" w14:textId="77777777" w:rsidTr="00962129">
        <w:tc>
          <w:tcPr>
            <w:tcW w:w="827" w:type="pct"/>
            <w:shd w:val="clear" w:color="auto" w:fill="DEEAF6" w:themeFill="accent5" w:themeFillTint="33"/>
          </w:tcPr>
          <w:p w14:paraId="2A91C844" w14:textId="2A46FDCD" w:rsidR="00E63D29" w:rsidRPr="00D866A5" w:rsidRDefault="00E63D29" w:rsidP="00E63D29">
            <w:pPr>
              <w:rPr>
                <w:rFonts w:hAnsi="游ゴシック Medium"/>
                <w:sz w:val="20"/>
                <w:szCs w:val="20"/>
              </w:rPr>
            </w:pPr>
            <w:r w:rsidRPr="00D866A5">
              <w:rPr>
                <w:rFonts w:hAnsi="游ゴシック Medium" w:hint="eastAsia"/>
                <w:sz w:val="20"/>
                <w:szCs w:val="20"/>
              </w:rPr>
              <w:t>Ｒ</w:t>
            </w:r>
            <w:r w:rsidR="004B4C0C">
              <w:rPr>
                <w:rFonts w:hAnsi="游ゴシック Medium" w:hint="eastAsia"/>
                <w:sz w:val="20"/>
                <w:szCs w:val="20"/>
              </w:rPr>
              <w:t>3</w:t>
            </w:r>
            <w:r w:rsidRPr="00D866A5">
              <w:rPr>
                <w:rFonts w:hAnsi="游ゴシック Medium" w:hint="eastAsia"/>
                <w:sz w:val="20"/>
                <w:szCs w:val="20"/>
              </w:rPr>
              <w:t>（20</w:t>
            </w:r>
            <w:r w:rsidR="004B4C0C">
              <w:rPr>
                <w:rFonts w:hAnsi="游ゴシック Medium" w:hint="eastAsia"/>
                <w:sz w:val="20"/>
                <w:szCs w:val="20"/>
              </w:rPr>
              <w:t>21</w:t>
            </w:r>
            <w:r w:rsidRPr="00D866A5">
              <w:rPr>
                <w:rFonts w:hAnsi="游ゴシック Medium" w:hint="eastAsia"/>
                <w:sz w:val="20"/>
                <w:szCs w:val="20"/>
              </w:rPr>
              <w:t>）</w:t>
            </w:r>
          </w:p>
        </w:tc>
        <w:tc>
          <w:tcPr>
            <w:tcW w:w="2261" w:type="pct"/>
          </w:tcPr>
          <w:p w14:paraId="35BC9E63" w14:textId="15AA9E50" w:rsidR="00E63D29" w:rsidRPr="00D866A5" w:rsidRDefault="004B4C0C" w:rsidP="00E63D29">
            <w:pPr>
              <w:rPr>
                <w:rFonts w:hAnsi="游ゴシック Medium"/>
                <w:sz w:val="20"/>
                <w:szCs w:val="20"/>
              </w:rPr>
            </w:pPr>
            <w:r>
              <w:rPr>
                <w:rFonts w:hAnsi="游ゴシック Medium" w:hint="eastAsia"/>
                <w:sz w:val="20"/>
                <w:szCs w:val="20"/>
              </w:rPr>
              <w:t>一般廃棄物最終処分場</w:t>
            </w:r>
          </w:p>
        </w:tc>
        <w:tc>
          <w:tcPr>
            <w:tcW w:w="1912" w:type="pct"/>
          </w:tcPr>
          <w:p w14:paraId="201512F5" w14:textId="57ED484D" w:rsidR="00E63D29" w:rsidRPr="00D866A5" w:rsidRDefault="004B4C0C" w:rsidP="00E63D29">
            <w:pPr>
              <w:rPr>
                <w:rFonts w:hAnsi="游ゴシック Medium"/>
                <w:sz w:val="20"/>
                <w:szCs w:val="20"/>
              </w:rPr>
            </w:pPr>
            <w:r>
              <w:rPr>
                <w:rFonts w:hAnsi="游ゴシック Medium" w:hint="eastAsia"/>
                <w:sz w:val="20"/>
                <w:szCs w:val="20"/>
              </w:rPr>
              <w:t>改修、延命化</w:t>
            </w:r>
          </w:p>
        </w:tc>
      </w:tr>
      <w:tr w:rsidR="00E63D29" w:rsidRPr="00D866A5" w14:paraId="4CC39A6F" w14:textId="77777777" w:rsidTr="00962129">
        <w:tc>
          <w:tcPr>
            <w:tcW w:w="827" w:type="pct"/>
            <w:shd w:val="clear" w:color="auto" w:fill="DEEAF6" w:themeFill="accent5" w:themeFillTint="33"/>
          </w:tcPr>
          <w:p w14:paraId="3CFB98BF" w14:textId="4AB7B06E" w:rsidR="00E63D29" w:rsidRPr="00D866A5" w:rsidRDefault="00E63D29" w:rsidP="00E63D29">
            <w:pPr>
              <w:rPr>
                <w:rFonts w:hAnsi="游ゴシック Medium"/>
                <w:sz w:val="20"/>
                <w:szCs w:val="20"/>
              </w:rPr>
            </w:pPr>
            <w:r w:rsidRPr="00D866A5">
              <w:rPr>
                <w:rFonts w:hAnsi="游ゴシック Medium" w:hint="eastAsia"/>
                <w:sz w:val="20"/>
                <w:szCs w:val="20"/>
              </w:rPr>
              <w:t>Ｒ</w:t>
            </w:r>
            <w:r w:rsidR="004B4C0C">
              <w:rPr>
                <w:rFonts w:hAnsi="游ゴシック Medium" w:hint="eastAsia"/>
                <w:sz w:val="20"/>
                <w:szCs w:val="20"/>
              </w:rPr>
              <w:t>4</w:t>
            </w:r>
            <w:r w:rsidRPr="00D866A5">
              <w:rPr>
                <w:rFonts w:hAnsi="游ゴシック Medium" w:hint="eastAsia"/>
                <w:sz w:val="20"/>
                <w:szCs w:val="20"/>
              </w:rPr>
              <w:t>（202</w:t>
            </w:r>
            <w:r w:rsidR="004B4C0C">
              <w:rPr>
                <w:rFonts w:hAnsi="游ゴシック Medium" w:hint="eastAsia"/>
                <w:sz w:val="20"/>
                <w:szCs w:val="20"/>
              </w:rPr>
              <w:t>2</w:t>
            </w:r>
            <w:r w:rsidRPr="00D866A5">
              <w:rPr>
                <w:rFonts w:hAnsi="游ゴシック Medium" w:hint="eastAsia"/>
                <w:sz w:val="20"/>
                <w:szCs w:val="20"/>
              </w:rPr>
              <w:t>）</w:t>
            </w:r>
          </w:p>
        </w:tc>
        <w:tc>
          <w:tcPr>
            <w:tcW w:w="2261" w:type="pct"/>
          </w:tcPr>
          <w:p w14:paraId="1B1F9A9A" w14:textId="10E6D244" w:rsidR="00E63D29" w:rsidRPr="00D866A5" w:rsidRDefault="004B4C0C" w:rsidP="00E63D29">
            <w:pPr>
              <w:rPr>
                <w:rFonts w:hAnsi="游ゴシック Medium"/>
                <w:sz w:val="20"/>
                <w:szCs w:val="20"/>
              </w:rPr>
            </w:pPr>
            <w:r>
              <w:rPr>
                <w:rFonts w:hAnsi="游ゴシック Medium" w:hint="eastAsia"/>
                <w:sz w:val="20"/>
                <w:szCs w:val="20"/>
              </w:rPr>
              <w:t>総合センター</w:t>
            </w:r>
          </w:p>
        </w:tc>
        <w:tc>
          <w:tcPr>
            <w:tcW w:w="1912" w:type="pct"/>
          </w:tcPr>
          <w:p w14:paraId="267AB6CD" w14:textId="51AE06F6" w:rsidR="00E63D29" w:rsidRPr="00D866A5" w:rsidRDefault="004B4C0C" w:rsidP="00E63D29">
            <w:pPr>
              <w:rPr>
                <w:rFonts w:hAnsi="游ゴシック Medium"/>
                <w:sz w:val="20"/>
                <w:szCs w:val="20"/>
              </w:rPr>
            </w:pPr>
            <w:r>
              <w:rPr>
                <w:rFonts w:hAnsi="游ゴシック Medium" w:hint="eastAsia"/>
                <w:sz w:val="20"/>
                <w:szCs w:val="20"/>
              </w:rPr>
              <w:t>屋上防水等改修</w:t>
            </w:r>
          </w:p>
        </w:tc>
      </w:tr>
      <w:tr w:rsidR="00E63D29" w:rsidRPr="00D866A5" w14:paraId="515B3495" w14:textId="77777777" w:rsidTr="00962129">
        <w:tc>
          <w:tcPr>
            <w:tcW w:w="827" w:type="pct"/>
            <w:shd w:val="clear" w:color="auto" w:fill="DEEAF6" w:themeFill="accent5" w:themeFillTint="33"/>
          </w:tcPr>
          <w:p w14:paraId="75D4B49B" w14:textId="75E6E891" w:rsidR="00E63D29" w:rsidRPr="00D866A5" w:rsidRDefault="00E63D29" w:rsidP="00E63D29">
            <w:pPr>
              <w:rPr>
                <w:rFonts w:hAnsi="游ゴシック Medium"/>
                <w:sz w:val="20"/>
                <w:szCs w:val="20"/>
              </w:rPr>
            </w:pPr>
            <w:r w:rsidRPr="00D866A5">
              <w:rPr>
                <w:rFonts w:hAnsi="游ゴシック Medium" w:hint="eastAsia"/>
                <w:sz w:val="20"/>
                <w:szCs w:val="20"/>
              </w:rPr>
              <w:t>Ｒ</w:t>
            </w:r>
            <w:r w:rsidR="004B4C0C">
              <w:rPr>
                <w:rFonts w:hAnsi="游ゴシック Medium" w:hint="eastAsia"/>
                <w:sz w:val="20"/>
                <w:szCs w:val="20"/>
              </w:rPr>
              <w:t>5</w:t>
            </w:r>
            <w:r w:rsidRPr="00D866A5">
              <w:rPr>
                <w:rFonts w:hAnsi="游ゴシック Medium" w:hint="eastAsia"/>
                <w:sz w:val="20"/>
                <w:szCs w:val="20"/>
              </w:rPr>
              <w:t>（20</w:t>
            </w:r>
            <w:r w:rsidR="004B4C0C">
              <w:rPr>
                <w:rFonts w:hAnsi="游ゴシック Medium" w:hint="eastAsia"/>
                <w:sz w:val="20"/>
                <w:szCs w:val="20"/>
              </w:rPr>
              <w:t>23</w:t>
            </w:r>
            <w:r w:rsidRPr="00D866A5">
              <w:rPr>
                <w:rFonts w:hAnsi="游ゴシック Medium" w:hint="eastAsia"/>
                <w:sz w:val="20"/>
                <w:szCs w:val="20"/>
              </w:rPr>
              <w:t>）</w:t>
            </w:r>
          </w:p>
        </w:tc>
        <w:tc>
          <w:tcPr>
            <w:tcW w:w="2261" w:type="pct"/>
          </w:tcPr>
          <w:p w14:paraId="7C21A40D" w14:textId="27FB8844" w:rsidR="00E63D29" w:rsidRPr="00D866A5" w:rsidRDefault="004B4C0C" w:rsidP="00E63D29">
            <w:pPr>
              <w:rPr>
                <w:rFonts w:hAnsi="游ゴシック Medium"/>
                <w:sz w:val="20"/>
                <w:szCs w:val="20"/>
              </w:rPr>
            </w:pPr>
            <w:r>
              <w:rPr>
                <w:rFonts w:hAnsi="游ゴシック Medium" w:hint="eastAsia"/>
                <w:sz w:val="20"/>
                <w:szCs w:val="20"/>
              </w:rPr>
              <w:t>道の駅（生活情報センターホール）</w:t>
            </w:r>
          </w:p>
        </w:tc>
        <w:tc>
          <w:tcPr>
            <w:tcW w:w="1912" w:type="pct"/>
          </w:tcPr>
          <w:p w14:paraId="319F8FC5" w14:textId="1D61241F" w:rsidR="00E63D29" w:rsidRPr="00D866A5" w:rsidRDefault="004B4C0C" w:rsidP="00E63D29">
            <w:pPr>
              <w:rPr>
                <w:rFonts w:hAnsi="游ゴシック Medium"/>
                <w:sz w:val="20"/>
                <w:szCs w:val="20"/>
              </w:rPr>
            </w:pPr>
            <w:r>
              <w:rPr>
                <w:rFonts w:hAnsi="游ゴシック Medium" w:hint="eastAsia"/>
                <w:sz w:val="20"/>
                <w:szCs w:val="20"/>
              </w:rPr>
              <w:t>屋上防水改修</w:t>
            </w:r>
          </w:p>
        </w:tc>
      </w:tr>
      <w:tr w:rsidR="00E63D29" w:rsidRPr="00D866A5" w14:paraId="5E90682B" w14:textId="77777777" w:rsidTr="00962129">
        <w:tc>
          <w:tcPr>
            <w:tcW w:w="827" w:type="pct"/>
            <w:shd w:val="clear" w:color="auto" w:fill="DEEAF6" w:themeFill="accent5" w:themeFillTint="33"/>
          </w:tcPr>
          <w:p w14:paraId="0AC582B7" w14:textId="3ECEC802" w:rsidR="00E63D29" w:rsidRPr="00D866A5" w:rsidRDefault="00E63D29" w:rsidP="00E63D29">
            <w:pPr>
              <w:rPr>
                <w:rFonts w:hAnsi="游ゴシック Medium"/>
                <w:sz w:val="20"/>
                <w:szCs w:val="20"/>
              </w:rPr>
            </w:pPr>
            <w:r w:rsidRPr="00D866A5">
              <w:rPr>
                <w:rFonts w:hAnsi="游ゴシック Medium" w:hint="eastAsia"/>
                <w:sz w:val="20"/>
                <w:szCs w:val="20"/>
              </w:rPr>
              <w:t>Ｒ</w:t>
            </w:r>
            <w:r w:rsidR="004B4C0C">
              <w:rPr>
                <w:rFonts w:hAnsi="游ゴシック Medium" w:hint="eastAsia"/>
                <w:sz w:val="20"/>
                <w:szCs w:val="20"/>
              </w:rPr>
              <w:t>7</w:t>
            </w:r>
            <w:r w:rsidRPr="00D866A5">
              <w:rPr>
                <w:rFonts w:hAnsi="游ゴシック Medium" w:hint="eastAsia"/>
                <w:sz w:val="20"/>
                <w:szCs w:val="20"/>
              </w:rPr>
              <w:t>（202</w:t>
            </w:r>
            <w:r w:rsidR="004B4C0C">
              <w:rPr>
                <w:rFonts w:hAnsi="游ゴシック Medium" w:hint="eastAsia"/>
                <w:sz w:val="20"/>
                <w:szCs w:val="20"/>
              </w:rPr>
              <w:t>5</w:t>
            </w:r>
            <w:r w:rsidRPr="00D866A5">
              <w:rPr>
                <w:rFonts w:hAnsi="游ゴシック Medium" w:hint="eastAsia"/>
                <w:sz w:val="20"/>
                <w:szCs w:val="20"/>
              </w:rPr>
              <w:t>）</w:t>
            </w:r>
          </w:p>
        </w:tc>
        <w:tc>
          <w:tcPr>
            <w:tcW w:w="2261" w:type="pct"/>
          </w:tcPr>
          <w:p w14:paraId="5634690E" w14:textId="4AC11FC4" w:rsidR="00E63D29" w:rsidRPr="00D866A5" w:rsidRDefault="000F1029" w:rsidP="00E63D29">
            <w:pPr>
              <w:rPr>
                <w:rFonts w:hAnsi="游ゴシック Medium"/>
                <w:sz w:val="20"/>
                <w:szCs w:val="20"/>
              </w:rPr>
            </w:pPr>
            <w:r>
              <w:rPr>
                <w:rFonts w:hAnsi="游ゴシック Medium" w:hint="eastAsia"/>
                <w:sz w:val="20"/>
                <w:szCs w:val="20"/>
              </w:rPr>
              <w:t>メープル</w:t>
            </w:r>
            <w:r w:rsidR="00DB22AE">
              <w:rPr>
                <w:rFonts w:hAnsi="游ゴシック Medium" w:hint="eastAsia"/>
                <w:sz w:val="20"/>
                <w:szCs w:val="20"/>
              </w:rPr>
              <w:t>工房</w:t>
            </w:r>
          </w:p>
        </w:tc>
        <w:tc>
          <w:tcPr>
            <w:tcW w:w="1912" w:type="pct"/>
          </w:tcPr>
          <w:p w14:paraId="33AF139E" w14:textId="3BBDDB23" w:rsidR="00E63D29" w:rsidRPr="00D866A5" w:rsidRDefault="004B4C0C" w:rsidP="00E63D29">
            <w:pPr>
              <w:rPr>
                <w:rFonts w:hAnsi="游ゴシック Medium"/>
                <w:sz w:val="20"/>
                <w:szCs w:val="20"/>
              </w:rPr>
            </w:pPr>
            <w:r>
              <w:rPr>
                <w:rFonts w:hAnsi="游ゴシック Medium" w:hint="eastAsia"/>
                <w:sz w:val="20"/>
                <w:szCs w:val="20"/>
              </w:rPr>
              <w:t>新築</w:t>
            </w:r>
          </w:p>
        </w:tc>
      </w:tr>
      <w:tr w:rsidR="00E63D29" w:rsidRPr="00D866A5" w14:paraId="007B5639" w14:textId="77777777" w:rsidTr="00962129">
        <w:tc>
          <w:tcPr>
            <w:tcW w:w="827" w:type="pct"/>
            <w:shd w:val="clear" w:color="auto" w:fill="DEEAF6" w:themeFill="accent5" w:themeFillTint="33"/>
          </w:tcPr>
          <w:p w14:paraId="3CEBDCB4" w14:textId="42AEE4C8" w:rsidR="00E63D29" w:rsidRPr="00D866A5" w:rsidRDefault="00E63D29" w:rsidP="00E63D29">
            <w:pPr>
              <w:rPr>
                <w:rFonts w:hAnsi="游ゴシック Medium"/>
                <w:sz w:val="20"/>
                <w:szCs w:val="20"/>
              </w:rPr>
            </w:pPr>
            <w:r w:rsidRPr="00D866A5">
              <w:rPr>
                <w:rFonts w:hAnsi="游ゴシック Medium" w:hint="eastAsia"/>
                <w:sz w:val="20"/>
                <w:szCs w:val="20"/>
              </w:rPr>
              <w:t>Ｒ</w:t>
            </w:r>
            <w:r w:rsidR="004B4C0C">
              <w:rPr>
                <w:rFonts w:hAnsi="游ゴシック Medium" w:hint="eastAsia"/>
                <w:sz w:val="20"/>
                <w:szCs w:val="20"/>
              </w:rPr>
              <w:t>7</w:t>
            </w:r>
            <w:r w:rsidRPr="00D866A5">
              <w:rPr>
                <w:rFonts w:hAnsi="游ゴシック Medium" w:hint="eastAsia"/>
                <w:sz w:val="20"/>
                <w:szCs w:val="20"/>
              </w:rPr>
              <w:t>（20</w:t>
            </w:r>
            <w:r w:rsidR="004B4C0C">
              <w:rPr>
                <w:rFonts w:hAnsi="游ゴシック Medium" w:hint="eastAsia"/>
                <w:sz w:val="20"/>
                <w:szCs w:val="20"/>
              </w:rPr>
              <w:t>25</w:t>
            </w:r>
            <w:r w:rsidRPr="00D866A5">
              <w:rPr>
                <w:rFonts w:hAnsi="游ゴシック Medium" w:hint="eastAsia"/>
                <w:sz w:val="20"/>
                <w:szCs w:val="20"/>
              </w:rPr>
              <w:t>）</w:t>
            </w:r>
          </w:p>
        </w:tc>
        <w:tc>
          <w:tcPr>
            <w:tcW w:w="2261" w:type="pct"/>
          </w:tcPr>
          <w:p w14:paraId="3F7EA89A" w14:textId="1B34B334" w:rsidR="00E63D29" w:rsidRPr="00D866A5" w:rsidRDefault="004B4C0C" w:rsidP="00E63D29">
            <w:pPr>
              <w:rPr>
                <w:rFonts w:hAnsi="游ゴシック Medium"/>
                <w:sz w:val="20"/>
                <w:szCs w:val="20"/>
              </w:rPr>
            </w:pPr>
            <w:r>
              <w:rPr>
                <w:rFonts w:hAnsi="游ゴシック Medium" w:hint="eastAsia"/>
                <w:sz w:val="20"/>
                <w:szCs w:val="20"/>
              </w:rPr>
              <w:t>地域振興住宅楓A棟</w:t>
            </w:r>
          </w:p>
        </w:tc>
        <w:tc>
          <w:tcPr>
            <w:tcW w:w="1912" w:type="pct"/>
          </w:tcPr>
          <w:p w14:paraId="7916F329" w14:textId="246AF0EA" w:rsidR="00E63D29" w:rsidRPr="00D866A5" w:rsidRDefault="004B4C0C" w:rsidP="00E63D29">
            <w:pPr>
              <w:rPr>
                <w:rFonts w:hAnsi="游ゴシック Medium"/>
                <w:sz w:val="20"/>
                <w:szCs w:val="20"/>
              </w:rPr>
            </w:pPr>
            <w:r>
              <w:rPr>
                <w:rFonts w:hAnsi="游ゴシック Medium" w:hint="eastAsia"/>
                <w:sz w:val="20"/>
                <w:szCs w:val="20"/>
              </w:rPr>
              <w:t>屋根外壁改修</w:t>
            </w:r>
          </w:p>
        </w:tc>
      </w:tr>
      <w:tr w:rsidR="00E63D29" w:rsidRPr="00D866A5" w14:paraId="01382FD1" w14:textId="77777777" w:rsidTr="00962129">
        <w:tc>
          <w:tcPr>
            <w:tcW w:w="827" w:type="pct"/>
            <w:shd w:val="clear" w:color="auto" w:fill="DEEAF6" w:themeFill="accent5" w:themeFillTint="33"/>
          </w:tcPr>
          <w:p w14:paraId="5B53259E" w14:textId="6C98AF9F" w:rsidR="00E63D29" w:rsidRPr="00D866A5" w:rsidRDefault="00E63D29" w:rsidP="00E63D29">
            <w:pPr>
              <w:rPr>
                <w:rFonts w:hAnsi="游ゴシック Medium"/>
                <w:sz w:val="20"/>
                <w:szCs w:val="20"/>
              </w:rPr>
            </w:pPr>
            <w:r w:rsidRPr="00D866A5">
              <w:rPr>
                <w:rFonts w:hAnsi="游ゴシック Medium" w:hint="eastAsia"/>
                <w:sz w:val="20"/>
                <w:szCs w:val="20"/>
              </w:rPr>
              <w:t>Ｒ</w:t>
            </w:r>
            <w:r w:rsidR="004B4C0C">
              <w:rPr>
                <w:rFonts w:hAnsi="游ゴシック Medium" w:hint="eastAsia"/>
                <w:sz w:val="20"/>
                <w:szCs w:val="20"/>
              </w:rPr>
              <w:t>7</w:t>
            </w:r>
            <w:r w:rsidRPr="00D866A5">
              <w:rPr>
                <w:rFonts w:hAnsi="游ゴシック Medium" w:hint="eastAsia"/>
                <w:sz w:val="20"/>
                <w:szCs w:val="20"/>
              </w:rPr>
              <w:t>（202</w:t>
            </w:r>
            <w:r w:rsidR="004B4C0C">
              <w:rPr>
                <w:rFonts w:hAnsi="游ゴシック Medium" w:hint="eastAsia"/>
                <w:sz w:val="20"/>
                <w:szCs w:val="20"/>
              </w:rPr>
              <w:t>5</w:t>
            </w:r>
            <w:r w:rsidRPr="00D866A5">
              <w:rPr>
                <w:rFonts w:hAnsi="游ゴシック Medium" w:hint="eastAsia"/>
                <w:sz w:val="20"/>
                <w:szCs w:val="20"/>
              </w:rPr>
              <w:t>）</w:t>
            </w:r>
          </w:p>
        </w:tc>
        <w:tc>
          <w:tcPr>
            <w:tcW w:w="2261" w:type="pct"/>
          </w:tcPr>
          <w:p w14:paraId="1FD6F578" w14:textId="74E88A94" w:rsidR="00E63D29" w:rsidRPr="00D866A5" w:rsidRDefault="004B4C0C" w:rsidP="00E63D29">
            <w:pPr>
              <w:rPr>
                <w:rFonts w:hAnsi="游ゴシック Medium"/>
                <w:sz w:val="20"/>
                <w:szCs w:val="20"/>
              </w:rPr>
            </w:pPr>
            <w:r>
              <w:rPr>
                <w:rFonts w:hAnsi="游ゴシック Medium" w:hint="eastAsia"/>
                <w:sz w:val="20"/>
                <w:szCs w:val="20"/>
              </w:rPr>
              <w:t>占冠中学校</w:t>
            </w:r>
          </w:p>
        </w:tc>
        <w:tc>
          <w:tcPr>
            <w:tcW w:w="1912" w:type="pct"/>
          </w:tcPr>
          <w:p w14:paraId="1493B29F" w14:textId="1507A507" w:rsidR="00E63D29" w:rsidRPr="00D866A5" w:rsidRDefault="004B4C0C" w:rsidP="00E63D29">
            <w:pPr>
              <w:rPr>
                <w:rFonts w:hAnsi="游ゴシック Medium"/>
                <w:sz w:val="20"/>
                <w:szCs w:val="20"/>
              </w:rPr>
            </w:pPr>
            <w:r>
              <w:rPr>
                <w:rFonts w:hAnsi="游ゴシック Medium" w:hint="eastAsia"/>
                <w:sz w:val="20"/>
                <w:szCs w:val="20"/>
              </w:rPr>
              <w:t>バリアフリー改修</w:t>
            </w:r>
          </w:p>
        </w:tc>
      </w:tr>
    </w:tbl>
    <w:p w14:paraId="29F363CE" w14:textId="77777777" w:rsidR="005D4917" w:rsidRPr="00D866A5" w:rsidRDefault="005D4917">
      <w:pPr>
        <w:widowControl/>
        <w:ind w:left="210" w:firstLine="210"/>
        <w:jc w:val="left"/>
      </w:pPr>
      <w:r w:rsidRPr="00D866A5">
        <w:br w:type="page"/>
      </w:r>
    </w:p>
    <w:p w14:paraId="3C322D6D" w14:textId="24B4A04C" w:rsidR="005D4917" w:rsidRPr="00D866A5" w:rsidRDefault="007B27A5" w:rsidP="005D4917">
      <w:pPr>
        <w:pStyle w:val="af"/>
        <w:ind w:firstLine="280"/>
      </w:pPr>
      <w:r w:rsidRPr="00D866A5">
        <w:rPr>
          <w:noProof/>
        </w:rPr>
        <w:lastRenderedPageBreak/>
        <mc:AlternateContent>
          <mc:Choice Requires="wpg">
            <w:drawing>
              <wp:anchor distT="0" distB="0" distL="114300" distR="114300" simplePos="0" relativeHeight="252179968" behindDoc="0" locked="0" layoutInCell="1" allowOverlap="1" wp14:anchorId="50CB39E7" wp14:editId="17BAF8A7">
                <wp:simplePos x="0" y="0"/>
                <wp:positionH relativeFrom="column">
                  <wp:posOffset>-172720</wp:posOffset>
                </wp:positionH>
                <wp:positionV relativeFrom="paragraph">
                  <wp:posOffset>-564498</wp:posOffset>
                </wp:positionV>
                <wp:extent cx="6251806" cy="1118681"/>
                <wp:effectExtent l="0" t="0" r="0" b="5715"/>
                <wp:wrapNone/>
                <wp:docPr id="5644" name="グループ化 5644"/>
                <wp:cNvGraphicFramePr/>
                <a:graphic xmlns:a="http://schemas.openxmlformats.org/drawingml/2006/main">
                  <a:graphicData uri="http://schemas.microsoft.com/office/word/2010/wordprocessingGroup">
                    <wpg:wgp>
                      <wpg:cNvGrpSpPr/>
                      <wpg:grpSpPr>
                        <a:xfrm>
                          <a:off x="0" y="0"/>
                          <a:ext cx="6251806" cy="1118681"/>
                          <a:chOff x="0" y="0"/>
                          <a:chExt cx="6251806" cy="1118681"/>
                        </a:xfrm>
                      </wpg:grpSpPr>
                      <wpg:grpSp>
                        <wpg:cNvPr id="5645" name="グループ化 5645"/>
                        <wpg:cNvGrpSpPr/>
                        <wpg:grpSpPr>
                          <a:xfrm>
                            <a:off x="0" y="0"/>
                            <a:ext cx="659713" cy="1118681"/>
                            <a:chOff x="0" y="0"/>
                            <a:chExt cx="659713" cy="1118681"/>
                          </a:xfrm>
                        </wpg:grpSpPr>
                        <wps:wsp>
                          <wps:cNvPr id="5646" name="フリーフォーム: 図形 5646"/>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5647" name="グラフィックス 225"/>
                          <wpg:cNvGrpSpPr/>
                          <wpg:grpSpPr>
                            <a:xfrm rot="10800000">
                              <a:off x="0" y="0"/>
                              <a:ext cx="330200" cy="950955"/>
                              <a:chOff x="333663" y="257281"/>
                              <a:chExt cx="334672" cy="978958"/>
                            </a:xfrm>
                          </wpg:grpSpPr>
                          <wps:wsp>
                            <wps:cNvPr id="5648" name="フリーフォーム: 図形 5648"/>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49" name="フリーフォーム: 図形 5649"/>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50" name="フリーフォーム: 図形 5650"/>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51" name="フリーフォーム: 図形 5651"/>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52" name="フリーフォーム: 図形 5652"/>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5653" name="フリーフォーム: 図形 5653"/>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5654" name="テキスト ボックス 2"/>
                        <wps:cNvSpPr txBox="1">
                          <a:spLocks noChangeArrowheads="1"/>
                        </wps:cNvSpPr>
                        <wps:spPr bwMode="auto">
                          <a:xfrm>
                            <a:off x="131806" y="444843"/>
                            <a:ext cx="6120000" cy="396000"/>
                          </a:xfrm>
                          <a:prstGeom prst="rect">
                            <a:avLst/>
                          </a:prstGeom>
                          <a:noFill/>
                          <a:ln w="9525">
                            <a:noFill/>
                            <a:miter lim="800000"/>
                            <a:headEnd/>
                            <a:tailEnd/>
                          </a:ln>
                        </wps:spPr>
                        <wps:txbx>
                          <w:txbxContent>
                            <w:p w14:paraId="3CC13252" w14:textId="16A751A9" w:rsidR="0009406F" w:rsidRPr="00DF4515" w:rsidRDefault="0009406F" w:rsidP="007B27A5">
                              <w:pPr>
                                <w:pStyle w:val="a7"/>
                                <w:rPr>
                                  <w:color w:val="FFFFFF" w:themeColor="background1"/>
                                  <w:w w:val="95"/>
                                  <w:sz w:val="48"/>
                                  <w:szCs w:val="48"/>
                                </w:rPr>
                              </w:pPr>
                              <w:r w:rsidRPr="00DF4515">
                                <w:rPr>
                                  <w:rFonts w:hint="eastAsia"/>
                                  <w:b w:val="0"/>
                                  <w:bCs/>
                                  <w:color w:val="FFFFFF" w:themeColor="background1"/>
                                  <w:sz w:val="56"/>
                                  <w:szCs w:val="56"/>
                                </w:rPr>
                                <w:t>Ⅳ</w:t>
                              </w:r>
                              <w:r>
                                <w:rPr>
                                  <w:rFonts w:hint="eastAsia"/>
                                  <w:color w:val="FFFFFF" w:themeColor="background1"/>
                                  <w:sz w:val="48"/>
                                  <w:szCs w:val="48"/>
                                </w:rPr>
                                <w:t xml:space="preserve">　</w:t>
                              </w:r>
                              <w:r w:rsidRPr="00DF4515">
                                <w:rPr>
                                  <w:rFonts w:hint="eastAsia"/>
                                  <w:w w:val="95"/>
                                </w:rPr>
                                <w:t>施設類型ごとの管理に関する基本方針と財政効果</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CB39E7" id="グループ化 5644" o:spid="_x0000_s1103" style="position:absolute;left:0;text-align:left;margin-left:-13.6pt;margin-top:-44.45pt;width:492.25pt;height:88.1pt;z-index:252179968;mso-position-horizontal-relative:text;mso-position-vertical-relative:text;mso-width-relative:margin;mso-height-relative:margin" coordsize="6251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QAAw4AAI1NAAAOAAAAZHJzL2Uyb0RvYy54bWzsXM1uHLkRvgfIOzTmGCBWk/0vWF5o5bUR&#10;wLsxYAe7PrbmRzPIzPSku2XJe5SAIIdcNzkkhyA5JUGQADktkDzNwO+Rj0Wymxy1mi1LMYxkfNDM&#10;uKtYrGKx6mORzcefXa6W3ttpWS2K9dGIPfJH3nQ9LiaL9dnR6Gevn/04HXlVna8n+bJYT49G76bV&#10;6LMnP/zB44vN4ZQX82I5mZYeGllXhxebo9G8rjeHBwfVeD5d5dWjYjNd4+GsKFd5jZ/l2cGkzC/Q&#10;+mp5wH0/PrgoysmmLMbTqsL/PpUPR0+o/dlsOq5/OptV09pbHo3Qt5r+lvT3VPw9ePI4Pzwr8818&#10;MVbdyD+gF6t8sYbQpqmneZ175+XiRlOrxbgsqmJWPxoXq4NiNluMp6QDtGH+jjbPy+J8Q7qcHV6c&#10;bRozwbQ7dvrgZsdfvX1ebl5tXpawxMXmDLagX0KXy1m5Ep/opXdJJnvXmGx6WXtj/GfMI5b68cgb&#10;4xljLI1TJo06nsPyN/jG8y8cnAda8IHVneaH7Cb6/bL0FpOjURSH0chb5yt41/bqH9vrv26v/7W9&#10;/u37X//Go2dKsXtrGmUJCz5E0W7GW/XERKjasa7uN9av5vlmSi5UHVo2w5Apm11/t73+C9nsu+3V&#10;n+nLHw6997/75/t//1FYMBbjebEh/sZRqsMKPqO9xCsLzCzmp774RxNBOU3As0hYDd6hvtKM0+4T&#10;BD5msTRqkmYsToWwxjT54fi8qp9PC/LD/O2Lqib2swm+0XSbKC3GxXpdLerpN2hstlpiDv/owPO9&#10;Cy8IwtiPpEue7VK/sannXsKDOCWFMZV3qb9hRtuyXacAk8X3XAL43QWYLLL3TikYjjuYyKTuEICx&#10;akYjn+sBGl+u1Qjhm5eLZCDdYlNUIiaYwwXX0D8xHnL4wSWG18EM45rMFHjQn2HMMJzJzO8kWXp0&#10;0+3AZJY9UOqXyEAi9ywp99QjD7mnHHnIPafSJzd5LawmtBVfvQtMFOmy3vxopPxRPF0Vb6evC6Kr&#10;d8IqJLZPl2uTSrcFVbVtNYH+3FBzBmE7CdCwptKfkhrzBi12Eo6XRTWVoygUotncKClsY8zoqlgu&#10;Js8Wy6VQqyrPTk+Wpfc2h73CMGMnz5RZLbLlWtgojoMMYSMHZJgt85pCzroQTVGA2JRV/TSv5rIx&#10;4pfmXiFGlLJ3S7gYcoyOZOLbaTF5h7RC0QwqVpvxswVaepFX9cu8RFDBfwLsINbNi/LbkXcB4HA0&#10;qn5xnpfTkbf8yRrRGiS1/lLqL6f6y/p8dVJAP7guWqevYCjrpf46K4vV18A0x0IKHuXrMWRhitRw&#10;G/njpMZvPAIqGk+Pj+k70ASM/GL9ajMWjZOboOevL7/Oy40nzHE0qhF1vyp0RsgPdTzFoAgCSSs4&#10;18XxeV3MFiLYkoWkXdQPZCcDKnSk46RJLSIdI6Mgr/xpe329vfr79up7j3MKxyKhu3Ly7XkF6muX&#10;zg+7skkW+Vmk4n4DRYIggOMQK48S3kIVDUrELEgQGQSayZCQIjsf7UKSj5OqAaEHpmrqbX+qFuOr&#10;c3NrjSjlQRrKKaKtyVkScMgWtkBWzDjlRTiLxoXmTNa+ZGSDm/lT+KzOzbJ15E8lhqbtDRYrQQMd&#10;8JghvbW9cWVplsELAqcUM0uzyA/D2CkFTtLoInBGvxo2tUsDM+W62zapA+AXHjo7H96p8yY1mT5x&#10;CgAib6wzcAxsligJM6cUYNhGykB/Mlk6/AnevUczFppxgjB4BwJEA4UoiIg0PwjBYdBNZorXg5kx&#10;liazDk8kWTZyDxCm5rMAYSrciMjZwiyJgzQV+iG9SSGWlm58froYfz791gRl3E/DEFmSuHgQqjKE&#10;bJJlWRzIHMWw+uI7D0U8k5wUp5Q8W4r9SzXLWRohDAmZPo+w6JJAicBflIa+bDViGVMLeMlnJFph&#10;U0ubLkwoI5DqlibQn2aTMpLsENrtS/I4SLAkEx0PWBIC9hkdZzzlofRAjmV2rJZuSmUK/lLlTAQU&#10;JcwWYv/SnGhLDVAaJ8wyFkYvAnIgSyZJFCuQITlvcwhbysNgZPYsDo73GFnD4k8QI38cfIiF0EB8&#10;SDPgQ/BhkqD2pWaBxod6xSjwYRhlzNfz62HwYcD9OHTWVyxI6fNMgIa2My546C4QWcgwiUOfOwXY&#10;WM9VgTKpeZLCik4BJuBza2BSC8swUYbqN5EF+KgY4RwHk2WgFBPwSV9ySjFZBhrLBHwDpdgsyJVO&#10;gyFVtEA0SnweO1UxWdwCsAxrBQybGRbLjZmBXL4Huv8LQNeJzyWMafB5okHQIHwOJ0J0b5h1NeRh&#10;ILZOIIDYKh51Qmxyd+oHF26s+t+PsFkcM5SZROcTLuC0gRlRyVB4EiRcVz0kfJNol1Gg14ZyQl4Z&#10;iRS5hrr602xXBsZeQm0TlVMl8sRk1c3pT9msQT2gEwZ1ECCs7XTEhqhKALZ0MmlHzlEaEyyoFtKi&#10;AdAbrUgczIIdGExBkJ5pMXbz9i/VYJimqWww3oHyPPRj4AvC3EFkjyd6AaRAz0wHsSXsEff/R1X6&#10;oyBuTJ2BiFtOsg9C3JEfZxRv2/o2atZ+BjwnEDdPIhbqePwwiFu0LhC3EkNTvb8iy+MwEAXZtjMu&#10;xM0jbMe6hZiwm4dpljqFWDhaI6R+TUwWFPsFCutXxITSbb1RDsot1jJZ3AJMFN2WTXsFmCw8gamc&#10;WiDCNliSqsu97ZvU4sBNLErj/WYy8bNbgEnNeZZS7b1fgI2dXQ5rUlO7bhNZ2HmYM5ksUeSngdNM&#10;SGfNOJCjuqeFxXJj7u0xfT19s8f0rlMTfZjeuZqQGKxZEGg0/jALAp3fsCBQAaBzQUB5SuI9MQcU&#10;jO1fEPAo1qgfhWIUu00gG0Uhit4CXPIoSNQ2qMKklK/kM5GHlLAdcGktETSYxUEixDY0iop+SsdL&#10;GuQcZLEuL4eqLt0+a9CsyEnD5fGEqfp+HPm2OA7sLlc2AZYJlupqjxe9vIOotgCe4fif2R5UbQvn&#10;OMNhP2v2LihRDVbNKPJn2J216u3t5gDDiRFbOamyTFqdwuzFlCKnFKTINYH+lEOrCAUA0/6vCWy/&#10;kOTtepP7gZ9ZayhjnQot08QymLGwoYzSqUOXRGO1FEYRswwGNKUXWUGUycN9je91zyxbxMOspPbn&#10;ez718z0fZyWFsDts70LGmcErKcR4HFmh8BunONCxc7YF+3aIFfLQchhgb1DNrQdZSInGM6yjpJBb&#10;FgYIIg36Y9QFAEb5RfTFtY4aJMNcRYnFR3/z5nJIwPbe7pvESGZp5GzeXAkN6r3J0GGhPdrdRbuw&#10;CHDYPc48yBEXRx6Up3TBLxo7iWvMmdPCL50LZfZryTXA0M/ttCKpoyAWBQ7AkYBl3M6GSRpJPIVD&#10;ETiXZgA4mZDJDYfnyEjUkgmeMZ7YgDBiqL3IZzwNZA1H58hWn3Y2CcNbEPBhcqTvo2B8ojSiM6z6&#10;qOz+DOyncQb24+RIxNqBOZJg/+Acectp2M79/QxnRR80Sbo3rs0MSTukTR9cydHdtpkZsYnBUJLE&#10;pnivADPjNbU5taXSnbDfmCxhEgHEO6WYSa8pMfZLMVlIBZGL+3Uxi4ayced+tcWCs9OZOATaL8Us&#10;HQ6UYrEwloWiutwvxawfDpRisriHxKwfuj3LpjY7vwcsu4DFWW2C0wEKNNUmHYCo2uRkhi+ZzA93&#10;ttQpGT5gSra23O8N0lQwEChNTYwulCYhkYZct4EzSSUDoMIZveisOSYaJIlv7waz9nxpyBPs8ZgA&#10;TcZLsoqMg4NhmnEaNkxZlFgHPI1ztGGKOppVWjFOYpKdmvG3kZr1S4JQlCHjALEbYxhGfmIXnHgW&#10;izch6KEfBXaJS48NOLGoRIzs1FObWEozeSji7QzErdR6cDWB/pTN2g6gn+2B6X4bXLxXf6f3xfUb&#10;YwpYNu9di4PoA4Ep1dsHA1PULH28eSXmWMxCUakhgKWBKWMJIoyq3uB1l6Yq/yDVGxainAE4pKTc&#10;Au1McIoupqGAQ6zpjAuhBglil1OIiVIZzr/Q3mu/EBNyYpcBG+cuTUwOaltsj/YLMREnmSlxSjFZ&#10;YhyfF3i7X4gJOAcKMVm4HzEBHvuFmHhzoBCThYpqvYNuQ03XWJjUOFKFEqZTAxNvDnNdm+OG6+5h&#10;6h6m0kvb96slqvBJxUQ5Q7pgKnksBXoZRBX2afGqXVdT+Ixjr1My4aAFsyFhFjbPcO8DYSRduqOg&#10;K/komHaCsy6BQepDikhHDPkI5yGN2mOQppnEWog0Prc2likAKz6kKb1ZaIuwf0kNYxQLEDGFwABV&#10;QGuLFUWKTGqfJXgdyuyLjGDERzG2U0ENBaUkg4UipmLRRPrzBvEu+OzSIsnwShb1BtDdRtF4jyKQ&#10;Fs3w+ltHMVdGv04FukSFeKFO2QsNWgOU6X0gFvLYHp9bvM8W8DCQef+u1qe939m+2U+3HKh7kOS9&#10;N7jwoLl66b90HU8E79VQ+pfbq79tr77fXv/K217/3rg3QcwGA0N79eXnxSVCBN32UG1eFOOfV966&#10;OJnjvpXpcVkWF/NpPkGP5REZg1W2I27w8U4vviwmuDopx40P1JAG0eqSABYwut8JsQi7qKkOOBqL&#10;45g9XfkjbwnIYnH9D7oJEKHbEVdLiBt81CUU4kIUkqNvDACpJhEZwrjEQ+5yZBEOme88oVs8vOVi&#10;dTRSVw5RRBbqfrGe0Pc6XyzldwjouOqjvjy9pPuj5FaSMM7O7R/3u+hD39tR69cTT+StHVIT5/0a&#10;5I+484tMqe4nE5eKmb/JU9tb1J78BwAA//8DAFBLAwQUAAYACAAAACEA3eZzIuEAAAAKAQAADwAA&#10;AGRycy9kb3ducmV2LnhtbEyPwWrDMAyG74O9g9Fgt9ZJStc0i1NK2XYqg7WDsZsbq0loLIfYTdK3&#10;n3baTpLQx69P+WayrRiw940jBfE8AoFUOtNQpeDz+DpLQfigyejWESq4oYdNcX+X68y4kT5wOIRK&#10;cAj5TCuoQ+gyKX1Zo9V+7jok3p1db3Xgsa+k6fXI4baVSRQ9Sasb4gu17nBXY3k5XK2Ct1GP20X8&#10;Muwv593t+7h8/9rHqNTjw7R9BhFwCn8w/OqzOhTsdHJXMl60CmbJKmGUmzRdg2BivVwtQJwUpFxl&#10;kcv/LxQ/AAAA//8DAFBLAQItABQABgAIAAAAIQC2gziS/gAAAOEBAAATAAAAAAAAAAAAAAAAAAAA&#10;AABbQ29udGVudF9UeXBlc10ueG1sUEsBAi0AFAAGAAgAAAAhADj9If/WAAAAlAEAAAsAAAAAAAAA&#10;AAAAAAAALwEAAF9yZWxzLy5yZWxzUEsBAi0AFAAGAAgAAAAhACPUhAADDgAAjU0AAA4AAAAAAAAA&#10;AAAAAAAALgIAAGRycy9lMm9Eb2MueG1sUEsBAi0AFAAGAAgAAAAhAN3mcyLhAAAACgEAAA8AAAAA&#10;AAAAAAAAAAAAXRAAAGRycy9kb3ducmV2LnhtbFBLBQYAAAAABAAEAPMAAABrEQAAAAA=&#10;">
                <v:group id="グループ化 5645" o:spid="_x0000_s1104"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shape id="フリーフォーム: 図形 5646" o:spid="_x0000_s1105"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KwxwAAAN0AAAAPAAAAZHJzL2Rvd25yZXYueG1sRI9Ba8JA&#10;FITvBf/D8gremo1F0xJdpQQV6UVMW9rjM/uaBLNvY3bV9N+7gtDjMDPfMLNFbxpxps7VlhWMohgE&#10;cWF1zaWCz4/V0ysI55E1NpZJwR85WMwHDzNMtb3wjs65L0WAsEtRQeV9m0rpiooMusi2xMH7tZ1B&#10;H2RXSt3hJcBNI5/jOJEGaw4LFbaUVVQc8pNRoF++1+OMW7c9vo/2P9kk/spXS6WGj/3bFISn3v+H&#10;7+2NVjBJxgnc3oQnIOdXAAAA//8DAFBLAQItABQABgAIAAAAIQDb4fbL7gAAAIUBAAATAAAAAAAA&#10;AAAAAAAAAAAAAABbQ29udGVudF9UeXBlc10ueG1sUEsBAi0AFAAGAAgAAAAhAFr0LFu/AAAAFQEA&#10;AAsAAAAAAAAAAAAAAAAAHwEAAF9yZWxzLy5yZWxzUEsBAi0AFAAGAAgAAAAhAK6RgrDHAAAA3QAA&#10;AA8AAAAAAAAAAAAAAAAABwIAAGRycy9kb3ducmV2LnhtbFBLBQYAAAAAAwADALcAAAD7AgAAAAA=&#10;" path="m,l334605,r,723686l,723686,,xe" fillcolor="#4491cf" stroked="f" strokeweight=".18442mm">
                    <v:stroke joinstyle="miter"/>
                    <v:path arrowok="t" o:connecttype="custom" o:connectlocs="0,0;330200,0;330200,789168;0,789168" o:connectangles="0,0,0,0"/>
                  </v:shape>
                  <v:group id="グラフィックス 225" o:spid="_x0000_s1106"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CzxAAAAN0AAAAPAAAAZHJzL2Rvd25yZXYueG1sRI9BawIx&#10;FITvgv8hPKE3zWpdW7ZGEUHck1AVen1snpttNy9LEnX9901B6HGYmW+Y5bq3rbiRD41jBdNJBoK4&#10;crrhWsH5tBu/gwgRWWPrmBQ8KMB6NRwssdDuzp90O8ZaJAiHAhWYGLtCylAZshgmriNO3sV5izFJ&#10;X0vt8Z7gtpWzLFtIiw2nBYMdbQ1VP8erVaDn4fVMZbnxs8P3KW/yvakvX0q9jPrNB4hIffwPP9ul&#10;VpAv5m/w9yY9Abn6BQAA//8DAFBLAQItABQABgAIAAAAIQDb4fbL7gAAAIUBAAATAAAAAAAAAAAA&#10;AAAAAAAAAABbQ29udGVudF9UeXBlc10ueG1sUEsBAi0AFAAGAAgAAAAhAFr0LFu/AAAAFQEAAAsA&#10;AAAAAAAAAAAAAAAAHwEAAF9yZWxzLy5yZWxzUEsBAi0AFAAGAAgAAAAhAOVeELPEAAAA3QAAAA8A&#10;AAAAAAAAAAAAAAAABwIAAGRycy9kb3ducmV2LnhtbFBLBQYAAAAAAwADALcAAAD4AgAAAAA=&#10;">
                    <v:shape id="フリーフォーム: 図形 5648" o:spid="_x0000_s1107"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LywAAAAN0AAAAPAAAAZHJzL2Rvd25yZXYueG1sRE9Ni8Iw&#10;EL0L+x/CCHvTVFHR2lRWWcGrVZY9Ds1sW7aZlCRq9debg+Dx8b6zTW9acSXnG8sKJuMEBHFpdcOV&#10;gvNpP1qC8AFZY2uZFNzJwyb/GGSYanvjI12LUIkYwj5FBXUIXSqlL2sy6Me2I47cn3UGQ4Suktrh&#10;LYabVk6TZCENNhwbauxoV1P5X1yMAmNtp3+3u8dMbsN3f/gp3HlVKPU57L/WIAL14S1+uQ9awXwx&#10;i3Pjm/gEZP4EAAD//wMAUEsBAi0AFAAGAAgAAAAhANvh9svuAAAAhQEAABMAAAAAAAAAAAAAAAAA&#10;AAAAAFtDb250ZW50X1R5cGVzXS54bWxQSwECLQAUAAYACAAAACEAWvQsW78AAAAVAQAACwAAAAAA&#10;AAAAAAAAAAAfAQAAX3JlbHMvLnJlbHNQSwECLQAUAAYACAAAACEAmYXi8sAAAADdAAAADwAAAAAA&#10;AAAAAAAAAAAHAgAAZHJzL2Rvd25yZXYueG1sUEsFBgAAAAADAAMAtwAAAPQ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5649" o:spid="_x0000_s1108"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cWxgAAAN0AAAAPAAAAZHJzL2Rvd25yZXYueG1sRI9Ba8JA&#10;FITvBf/D8oReiu5a2qjRVSRg8VTQiuDtkX0mwezbkN1o/PduodDjMDPfMMt1b2txo9ZXjjVMxgoE&#10;ce5MxYWG4892NAPhA7LB2jFpeJCH9WrwssTUuDvv6XYIhYgQ9ilqKENoUil9XpJFP3YNcfQurrUY&#10;omwLaVq8R7it5btSibRYcVwosaGspPx66KyGrHurz/7ybWn79XDZaa+mp05p/TrsNwsQgfrwH/5r&#10;74yGz+RjDr9v4hOQqycAAAD//wMAUEsBAi0AFAAGAAgAAAAhANvh9svuAAAAhQEAABMAAAAAAAAA&#10;AAAAAAAAAAAAAFtDb250ZW50X1R5cGVzXS54bWxQSwECLQAUAAYACAAAACEAWvQsW78AAAAVAQAA&#10;CwAAAAAAAAAAAAAAAAAfAQAAX3JlbHMvLnJlbHNQSwECLQAUAAYACAAAACEAe1iXFsYAAADdAAAA&#10;DwAAAAAAAAAAAAAAAAAHAgAAZHJzL2Rvd25yZXYueG1sUEsFBgAAAAADAAMAtwAAAPoCA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5650" o:spid="_x0000_s1109"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M/xgAAAN0AAAAPAAAAZHJzL2Rvd25yZXYueG1sRE/LasJA&#10;FN0X/IfhCm6KTiq+SB2lLQ200EWNil3eZm6TaOZOyIwm+fvOotDl4bzX285U4kaNKy0reJhEIIgz&#10;q0vOFRz2yXgFwnlkjZVlUtCTg+1mcLfGWNuWd3RLfS5CCLsYFRTe17GULivIoJvYmjhwP7Yx6ANs&#10;cqkbbEO4qeQ0ihbSYMmhocCaXgrKLunVKPg+3X+8nj+PyySZtc/pV5/uju+9UqNh9/QIwlPn/8V/&#10;7jetYL6Yh/3hTXgCcvMLAAD//wMAUEsBAi0AFAAGAAgAAAAhANvh9svuAAAAhQEAABMAAAAAAAAA&#10;AAAAAAAAAAAAAFtDb250ZW50X1R5cGVzXS54bWxQSwECLQAUAAYACAAAACEAWvQsW78AAAAVAQAA&#10;CwAAAAAAAAAAAAAAAAAfAQAAX3JlbHMvLnJlbHNQSwECLQAUAAYACAAAACEA9NJjP8YAAADdAAAA&#10;DwAAAAAAAAAAAAAAAAAHAgAAZHJzL2Rvd25yZXYueG1sUEsFBgAAAAADAAMAtwAAAPoCA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5651" o:spid="_x0000_s1110"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LdxAAAAN0AAAAPAAAAZHJzL2Rvd25yZXYueG1sRI9Bi8Iw&#10;FITvgv8hPGFvmlZUlmoUEURhwUXXQ4+P5tlWm5fSxLb77zfCgsdhZr5hVpveVKKlxpWWFcSTCARx&#10;ZnXJuYLrz378CcJ5ZI2VZVLwSw426+FghYm2HZ+pvfhcBAi7BBUU3teJlC4ryKCb2Jo4eDfbGPRB&#10;NrnUDXYBbio5jaKFNFhyWCiwpl1B2ePyNAq+00d7JL1Lvf6S8eEUpV15nyn1Meq3SxCeev8O/7eP&#10;WsF8MY/h9SY8Abn+AwAA//8DAFBLAQItABQABgAIAAAAIQDb4fbL7gAAAIUBAAATAAAAAAAAAAAA&#10;AAAAAAAAAABbQ29udGVudF9UeXBlc10ueG1sUEsBAi0AFAAGAAgAAAAhAFr0LFu/AAAAFQEAAAsA&#10;AAAAAAAAAAAAAAAAHwEAAF9yZWxzLy5yZWxzUEsBAi0AFAAGAAgAAAAhAIoFst3EAAAA3QAAAA8A&#10;AAAAAAAAAAAAAAAABwIAAGRycy9kb3ducmV2LnhtbFBLBQYAAAAAAwADALcAAAD4Ag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5652" o:spid="_x0000_s1111"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exAAAAN0AAAAPAAAAZHJzL2Rvd25yZXYueG1sRI/disIw&#10;FITvBd8hHMEb0dTfLdUooit4t6j7AIfm2Fabk9JE7fr0RhD2cpiZb5jFqjGluFPtCssKhoMIBHFq&#10;dcGZgt/Trh+DcB5ZY2mZFPyRg9Wy3Vpgou2DD3Q/+kwECLsEFeTeV4mULs3JoBvYijh4Z1sb9EHW&#10;mdQ1PgLclHIURTNpsOCwkGNFm5zS6/FmFEj+GvcunuPn9dLbTg7fcTn5iZXqdpr1HISnxv+HP+29&#10;VjCdTUfwfhOegFy+AAAA//8DAFBLAQItABQABgAIAAAAIQDb4fbL7gAAAIUBAAATAAAAAAAAAAAA&#10;AAAAAAAAAABbQ29udGVudF9UeXBlc10ueG1sUEsBAi0AFAAGAAgAAAAhAFr0LFu/AAAAFQEAAAsA&#10;AAAAAAAAAAAAAAAAHwEAAF9yZWxzLy5yZWxzUEsBAi0AFAAGAAgAAAAhABku357EAAAA3QAAAA8A&#10;AAAAAAAAAAAAAAAABwIAAGRycy9kb3ducmV2LnhtbFBLBQYAAAAAAwADALcAAAD4Ag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5653" o:spid="_x0000_s1112"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5vyAAAAN0AAAAPAAAAZHJzL2Rvd25yZXYueG1sRI9Ba8JA&#10;FITvQv/D8gq9SN3YoEh0lVIptIJgrFC8PbLPJJh9G3a3JvrruwWhx2FmvmEWq9404kLO15YVjEcJ&#10;COLC6ppLBYev9+cZCB+QNTaWScGVPKyWD4MFZtp2nNNlH0oRIewzVFCF0GZS+qIig35kW+Lonawz&#10;GKJ0pdQOuwg3jXxJkqk0WHNcqLClt4qK8/7HKHCf+fqU5t3stj1/03GXboYH2ij19Ni/zkEE6sN/&#10;+N7+0Aom00kKf2/iE5DLXwAAAP//AwBQSwECLQAUAAYACAAAACEA2+H2y+4AAACFAQAAEwAAAAAA&#10;AAAAAAAAAAAAAAAAW0NvbnRlbnRfVHlwZXNdLnhtbFBLAQItABQABgAIAAAAIQBa9CxbvwAAABUB&#10;AAALAAAAAAAAAAAAAAAAAB8BAABfcmVscy8ucmVsc1BLAQItABQABgAIAAAAIQDV235vyAAAAN0A&#10;AAAPAAAAAAAAAAAAAAAAAAcCAABkcnMvZG93bnJldi54bWxQSwUGAAAAAAMAAwC3AAAA/AI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_x0000_s1113" type="#_x0000_t202" style="position:absolute;left:1318;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bUxgAAAN0AAAAPAAAAZHJzL2Rvd25yZXYueG1sRI9Ba8JA&#10;FITvhf6H5RW81U2LhjZ1FSkKgiCN6cHjM/tMFrNvY3bV+O9dodDjMDPfMJNZbxtxoc4bxwrehgkI&#10;4tJpw5WC32L5+gHCB2SNjWNScCMPs+nz0wQz7a6c02UbKhEh7DNUUIfQZlL6siaLfuha4ugdXGcx&#10;RNlVUnd4jXDbyPckSaVFw3Ghxpa+ayqP27NVMN9xvjCnzf4nP+SmKD4TXqdHpQYv/fwLRKA+/If/&#10;2iutYJyOR/B4E5+AnN4BAAD//wMAUEsBAi0AFAAGAAgAAAAhANvh9svuAAAAhQEAABMAAAAAAAAA&#10;AAAAAAAAAAAAAFtDb250ZW50X1R5cGVzXS54bWxQSwECLQAUAAYACAAAACEAWvQsW78AAAAVAQAA&#10;CwAAAAAAAAAAAAAAAAAfAQAAX3JlbHMvLnJlbHNQSwECLQAUAAYACAAAACEAGj721MYAAADdAAAA&#10;DwAAAAAAAAAAAAAAAAAHAgAAZHJzL2Rvd25yZXYueG1sUEsFBgAAAAADAAMAtwAAAPoCAAAAAA==&#10;" filled="f" stroked="f">
                  <v:textbox inset="0,0,0,0">
                    <w:txbxContent>
                      <w:p w14:paraId="3CC13252" w14:textId="16A751A9" w:rsidR="0009406F" w:rsidRPr="00DF4515" w:rsidRDefault="0009406F" w:rsidP="007B27A5">
                        <w:pPr>
                          <w:pStyle w:val="a7"/>
                          <w:rPr>
                            <w:color w:val="FFFFFF" w:themeColor="background1"/>
                            <w:w w:val="95"/>
                            <w:sz w:val="48"/>
                            <w:szCs w:val="48"/>
                          </w:rPr>
                        </w:pPr>
                        <w:r w:rsidRPr="00DF4515">
                          <w:rPr>
                            <w:rFonts w:hint="eastAsia"/>
                            <w:b w:val="0"/>
                            <w:bCs/>
                            <w:color w:val="FFFFFF" w:themeColor="background1"/>
                            <w:sz w:val="56"/>
                            <w:szCs w:val="56"/>
                          </w:rPr>
                          <w:t>Ⅳ</w:t>
                        </w:r>
                        <w:r>
                          <w:rPr>
                            <w:rFonts w:hint="eastAsia"/>
                            <w:color w:val="FFFFFF" w:themeColor="background1"/>
                            <w:sz w:val="48"/>
                            <w:szCs w:val="48"/>
                          </w:rPr>
                          <w:t xml:space="preserve">　</w:t>
                        </w:r>
                        <w:r w:rsidRPr="00DF4515">
                          <w:rPr>
                            <w:rFonts w:hint="eastAsia"/>
                            <w:w w:val="95"/>
                          </w:rPr>
                          <w:t>施設類型ごとの管理に関する基本方針と財政効果</w:t>
                        </w:r>
                      </w:p>
                    </w:txbxContent>
                  </v:textbox>
                </v:shape>
              </v:group>
            </w:pict>
          </mc:Fallback>
        </mc:AlternateContent>
      </w:r>
    </w:p>
    <w:p w14:paraId="6C057D32" w14:textId="087E7460" w:rsidR="005D4917" w:rsidRPr="00D866A5" w:rsidRDefault="005D4917" w:rsidP="005D4917">
      <w:pPr>
        <w:pStyle w:val="af"/>
        <w:ind w:firstLine="220"/>
        <w:rPr>
          <w:sz w:val="18"/>
        </w:rPr>
      </w:pPr>
    </w:p>
    <w:p w14:paraId="29A0D5C3" w14:textId="5B118A2E" w:rsidR="005D4917" w:rsidRPr="00D866A5" w:rsidRDefault="005D4917" w:rsidP="005937E5">
      <w:pPr>
        <w:pStyle w:val="af"/>
      </w:pPr>
      <w:r w:rsidRPr="00D866A5">
        <w:rPr>
          <w:rFonts w:hint="eastAsia"/>
        </w:rPr>
        <w:t>１．公共施設（建築物）の管理に関する基本方針</w:t>
      </w:r>
      <w:r w:rsidRPr="00D866A5">
        <w:rPr>
          <w:rFonts w:hint="eastAsia"/>
          <w:noProof/>
        </w:rPr>
        <mc:AlternateContent>
          <mc:Choice Requires="wps">
            <w:drawing>
              <wp:anchor distT="0" distB="0" distL="114300" distR="114300" simplePos="0" relativeHeight="252124672" behindDoc="0" locked="0" layoutInCell="1" allowOverlap="1" wp14:anchorId="2AFF5D01" wp14:editId="753297A8">
                <wp:simplePos x="0" y="0"/>
                <wp:positionH relativeFrom="margin">
                  <wp:align>center</wp:align>
                </wp:positionH>
                <wp:positionV relativeFrom="paragraph">
                  <wp:posOffset>426085</wp:posOffset>
                </wp:positionV>
                <wp:extent cx="5975985" cy="0"/>
                <wp:effectExtent l="0" t="0" r="0" b="0"/>
                <wp:wrapNone/>
                <wp:docPr id="238" name="直線コネクタ 238"/>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2DD5DD73" id="直線コネクタ 238" o:spid="_x0000_s1026" style="position:absolute;left:0;text-align:left;z-index:252124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66152963" w14:textId="651FA19F" w:rsidR="0037564A" w:rsidRPr="00D866A5" w:rsidRDefault="0037564A" w:rsidP="00585A1B"/>
    <w:p w14:paraId="6E7F90C9" w14:textId="2F1E732C" w:rsidR="005D4917" w:rsidRPr="00D866A5" w:rsidRDefault="005D4917" w:rsidP="005937E5">
      <w:pPr>
        <w:pStyle w:val="4"/>
      </w:pPr>
      <w:r w:rsidRPr="00D866A5">
        <w:rPr>
          <w:rFonts w:hint="eastAsia"/>
        </w:rPr>
        <w:t>（１）</w:t>
      </w:r>
      <w:r w:rsidR="00D56F9C" w:rsidRPr="00D866A5">
        <w:rPr>
          <w:rFonts w:hint="eastAsia"/>
        </w:rPr>
        <w:t>村民文化系施設</w:t>
      </w:r>
    </w:p>
    <w:p w14:paraId="73065B58" w14:textId="3DB075C3" w:rsidR="00DF44B4" w:rsidRPr="00D866A5" w:rsidRDefault="00DF44B4" w:rsidP="00DF44B4">
      <w:pPr>
        <w:ind w:firstLineChars="100" w:firstLine="210"/>
      </w:pPr>
      <w:r w:rsidRPr="00D866A5">
        <w:rPr>
          <w:rFonts w:hint="eastAsia"/>
        </w:rPr>
        <w:t>施設の状況を的確に把握し管理するため、定期点検を行って予防保全的な維持管理を実施します。また、修繕履歴データを蓄積することで、更新時期や実態に応じた劣化状況を把握し、適切に更新・修繕を行える環境を構築します。</w:t>
      </w:r>
    </w:p>
    <w:p w14:paraId="5FD11B77" w14:textId="32434201" w:rsidR="005B672C" w:rsidRPr="00D866A5" w:rsidRDefault="00DF44B4" w:rsidP="00DF44B4">
      <w:pPr>
        <w:ind w:firstLineChars="100" w:firstLine="210"/>
      </w:pPr>
      <w:r w:rsidRPr="00D866A5">
        <w:rPr>
          <w:rFonts w:hint="eastAsia"/>
        </w:rPr>
        <w:t>老朽化が進んだ施設は、施設コストが増えることが予想されますが、予防保全を実施することでトータルコストの縮減を図ります。</w:t>
      </w:r>
    </w:p>
    <w:p w14:paraId="5947E2AC" w14:textId="77777777" w:rsidR="00DF44B4" w:rsidRPr="00D866A5" w:rsidRDefault="00DF44B4" w:rsidP="00DF44B4"/>
    <w:p w14:paraId="184F9C21" w14:textId="1205AC2C" w:rsidR="005D4917" w:rsidRPr="00D866A5" w:rsidRDefault="005D4917" w:rsidP="002A1098">
      <w:pPr>
        <w:pStyle w:val="4"/>
      </w:pPr>
      <w:r w:rsidRPr="00D866A5">
        <w:rPr>
          <w:rFonts w:hint="eastAsia"/>
        </w:rPr>
        <w:t>（２）</w:t>
      </w:r>
      <w:r w:rsidR="00D56F9C" w:rsidRPr="00D866A5">
        <w:rPr>
          <w:rFonts w:hint="eastAsia"/>
        </w:rPr>
        <w:t>スポーツ・レクリエーション系施設</w:t>
      </w:r>
    </w:p>
    <w:p w14:paraId="2A3832D7" w14:textId="0780E124" w:rsidR="00F74472" w:rsidRPr="00D866A5" w:rsidRDefault="00D26C04" w:rsidP="00F74472">
      <w:pPr>
        <w:ind w:firstLineChars="100" w:firstLine="210"/>
      </w:pPr>
      <w:r w:rsidRPr="00D866A5">
        <w:rPr>
          <w:rFonts w:hint="eastAsia"/>
        </w:rPr>
        <w:t>修繕</w:t>
      </w:r>
      <w:r w:rsidR="00F74472" w:rsidRPr="00D866A5">
        <w:rPr>
          <w:rFonts w:hint="eastAsia"/>
        </w:rPr>
        <w:t>履歴データを蓄積することで、更新時期や実態に応じた劣化状況を把握し、適切に更新・修繕を行</w:t>
      </w:r>
      <w:r w:rsidR="00F74472" w:rsidRPr="00D866A5">
        <w:t>います。</w:t>
      </w:r>
    </w:p>
    <w:p w14:paraId="07ACE107" w14:textId="795DD62D" w:rsidR="00B97F84" w:rsidRPr="00D866A5" w:rsidRDefault="00F74472" w:rsidP="00F74472">
      <w:pPr>
        <w:ind w:firstLineChars="100" w:firstLine="210"/>
      </w:pPr>
      <w:r w:rsidRPr="00D866A5">
        <w:rPr>
          <w:rFonts w:hint="eastAsia"/>
        </w:rPr>
        <w:t>予防保全を実施することでトータルコストの縮減を図り、引き続き指定管理または委託にてコストダウンを図ります。</w:t>
      </w:r>
    </w:p>
    <w:p w14:paraId="6DD07933" w14:textId="77777777" w:rsidR="00612AB6" w:rsidRPr="00D866A5" w:rsidRDefault="00612AB6" w:rsidP="00612AB6"/>
    <w:p w14:paraId="05D469DB" w14:textId="0C30F062" w:rsidR="005D4917" w:rsidRPr="00D866A5" w:rsidRDefault="005D4917" w:rsidP="002A1098">
      <w:pPr>
        <w:pStyle w:val="4"/>
      </w:pPr>
      <w:r w:rsidRPr="00D866A5">
        <w:rPr>
          <w:rFonts w:hint="eastAsia"/>
        </w:rPr>
        <w:t>（３）</w:t>
      </w:r>
      <w:r w:rsidR="00BC4024" w:rsidRPr="00D866A5">
        <w:rPr>
          <w:rFonts w:hint="eastAsia"/>
        </w:rPr>
        <w:t>産業系施設</w:t>
      </w:r>
    </w:p>
    <w:p w14:paraId="44E99316" w14:textId="3B79B174" w:rsidR="005B672C" w:rsidRPr="00D866A5" w:rsidRDefault="004778BB" w:rsidP="004778BB">
      <w:pPr>
        <w:ind w:firstLineChars="100" w:firstLine="210"/>
      </w:pPr>
      <w:r w:rsidRPr="00D866A5">
        <w:rPr>
          <w:rFonts w:hint="eastAsia"/>
        </w:rPr>
        <w:t>施設の状況を的確に把握し管理するため、定期点検を行って予防保全的な維持管理を実施します。また、修繕履歴データを蓄積することで、更新時期や実態に応じた劣化状況を把握し、適切に更新・修繕を行います。</w:t>
      </w:r>
      <w:r w:rsidR="000A4446">
        <w:rPr>
          <w:rFonts w:hint="eastAsia"/>
        </w:rPr>
        <w:t>また、新設したメープルシロップ生産拠点の維持保全活動を行い地場産業の振興を図っていきます。</w:t>
      </w:r>
    </w:p>
    <w:p w14:paraId="54EB5A7D" w14:textId="77777777" w:rsidR="00BD12E2" w:rsidRPr="00D866A5" w:rsidRDefault="00BD12E2" w:rsidP="002A1098"/>
    <w:p w14:paraId="65796604" w14:textId="0F16CE5E" w:rsidR="005D4917" w:rsidRPr="00D866A5" w:rsidRDefault="005D4917" w:rsidP="002A1098">
      <w:pPr>
        <w:pStyle w:val="4"/>
      </w:pPr>
      <w:r w:rsidRPr="00D866A5">
        <w:rPr>
          <w:rFonts w:hint="eastAsia"/>
        </w:rPr>
        <w:t>（４）</w:t>
      </w:r>
      <w:r w:rsidR="00BC4024" w:rsidRPr="00D866A5">
        <w:rPr>
          <w:rFonts w:hint="eastAsia"/>
        </w:rPr>
        <w:t>学校教育系施設</w:t>
      </w:r>
    </w:p>
    <w:p w14:paraId="1A2E16E5" w14:textId="0C542AD3" w:rsidR="005B672C" w:rsidRPr="00D866A5" w:rsidRDefault="00980D49" w:rsidP="00980D49">
      <w:pPr>
        <w:ind w:firstLineChars="100" w:firstLine="210"/>
      </w:pPr>
      <w:r w:rsidRPr="00D866A5">
        <w:rPr>
          <w:rFonts w:hint="eastAsia"/>
        </w:rPr>
        <w:t>老朽化が進んだ施設は、施設コストが増えることが予想されますので、予防保全を実施すること</w:t>
      </w:r>
      <w:r w:rsidRPr="00D866A5">
        <w:t>で老朽箇所の把握と安全性の確保を行い、トータルコストの縮減を図り</w:t>
      </w:r>
      <w:r w:rsidRPr="00D866A5">
        <w:rPr>
          <w:rFonts w:hint="eastAsia"/>
        </w:rPr>
        <w:t>ます。</w:t>
      </w:r>
    </w:p>
    <w:p w14:paraId="7E292C55" w14:textId="1E798D25" w:rsidR="002D718D" w:rsidRDefault="009C0969" w:rsidP="005B672C">
      <w:r>
        <w:rPr>
          <w:rFonts w:hint="eastAsia"/>
        </w:rPr>
        <w:t xml:space="preserve">　また、バリアフリー</w:t>
      </w:r>
      <w:r w:rsidR="00044C80">
        <w:rPr>
          <w:rFonts w:hint="eastAsia"/>
        </w:rPr>
        <w:t>等、ユニバーサルデザイン化を進め様々な人々が施設を使用しやすい環境を整えます。</w:t>
      </w:r>
    </w:p>
    <w:p w14:paraId="05592F5B" w14:textId="77777777" w:rsidR="00044C80" w:rsidRDefault="00044C80" w:rsidP="005B672C"/>
    <w:p w14:paraId="770A4BA1" w14:textId="77777777" w:rsidR="00044C80" w:rsidRDefault="00044C80" w:rsidP="005B672C"/>
    <w:p w14:paraId="7F875EAA" w14:textId="77777777" w:rsidR="00044C80" w:rsidRDefault="00044C80" w:rsidP="005B672C"/>
    <w:p w14:paraId="62D6066B" w14:textId="77777777" w:rsidR="00044C80" w:rsidRPr="00D866A5" w:rsidRDefault="00044C80" w:rsidP="005B672C"/>
    <w:p w14:paraId="11C04BC3" w14:textId="3E49EABF" w:rsidR="005D4917" w:rsidRPr="00D866A5" w:rsidRDefault="005D4917" w:rsidP="00F61241">
      <w:pPr>
        <w:pStyle w:val="4"/>
      </w:pPr>
      <w:r w:rsidRPr="00D866A5">
        <w:rPr>
          <w:rFonts w:hint="eastAsia"/>
        </w:rPr>
        <w:lastRenderedPageBreak/>
        <w:t>（５）</w:t>
      </w:r>
      <w:r w:rsidR="00BC4024" w:rsidRPr="00D866A5">
        <w:rPr>
          <w:rFonts w:hint="eastAsia"/>
        </w:rPr>
        <w:t>子育て支援施設</w:t>
      </w:r>
    </w:p>
    <w:p w14:paraId="4F3B5025" w14:textId="77C4C824" w:rsidR="002B3D08" w:rsidRPr="00D866A5" w:rsidRDefault="002B3D08" w:rsidP="002B3D08">
      <w:pPr>
        <w:ind w:firstLineChars="100" w:firstLine="210"/>
      </w:pPr>
      <w:r w:rsidRPr="00D866A5">
        <w:rPr>
          <w:rFonts w:hint="eastAsia"/>
        </w:rPr>
        <w:t>占冠保育所については、</w:t>
      </w:r>
      <w:r w:rsidR="00D9710E" w:rsidRPr="00D866A5">
        <w:rPr>
          <w:rFonts w:hint="eastAsia"/>
        </w:rPr>
        <w:t>令和元（</w:t>
      </w:r>
      <w:r w:rsidRPr="00D866A5">
        <w:t>2019</w:t>
      </w:r>
      <w:r w:rsidR="00D9710E" w:rsidRPr="00D866A5">
        <w:rPr>
          <w:rFonts w:hint="eastAsia"/>
        </w:rPr>
        <w:t>）</w:t>
      </w:r>
      <w:r w:rsidRPr="00D866A5">
        <w:t>年度に新築した施設で、定期点検を行って予防保全的な維持管理を実施します。</w:t>
      </w:r>
    </w:p>
    <w:p w14:paraId="28E461F2" w14:textId="50E1B60E" w:rsidR="00612AB6" w:rsidRPr="00D866A5" w:rsidRDefault="002B3D08" w:rsidP="009C0969">
      <w:pPr>
        <w:ind w:firstLineChars="100" w:firstLine="210"/>
      </w:pPr>
      <w:r w:rsidRPr="00D866A5">
        <w:rPr>
          <w:rFonts w:hint="eastAsia"/>
        </w:rPr>
        <w:t>トマム保育所についても、継続的に施設の状況を把握した上で</w:t>
      </w:r>
      <w:r w:rsidRPr="00D866A5">
        <w:t>、定期点検を行って予防保全的な維持管理を実施します。</w:t>
      </w:r>
    </w:p>
    <w:p w14:paraId="2CF32AF9" w14:textId="77777777" w:rsidR="00044C80" w:rsidRPr="00044C80" w:rsidRDefault="00044C80" w:rsidP="00F61241">
      <w:pPr>
        <w:pStyle w:val="4"/>
        <w:rPr>
          <w:sz w:val="21"/>
          <w:szCs w:val="18"/>
        </w:rPr>
      </w:pPr>
    </w:p>
    <w:p w14:paraId="0F146FD5" w14:textId="4EAF0F84" w:rsidR="005D4917" w:rsidRPr="00D866A5" w:rsidRDefault="005D4917" w:rsidP="00F61241">
      <w:pPr>
        <w:pStyle w:val="4"/>
      </w:pPr>
      <w:r w:rsidRPr="00D866A5">
        <w:rPr>
          <w:rFonts w:hint="eastAsia"/>
        </w:rPr>
        <w:t>（６）</w:t>
      </w:r>
      <w:r w:rsidR="00BC4024" w:rsidRPr="00D866A5">
        <w:rPr>
          <w:rFonts w:hint="eastAsia"/>
        </w:rPr>
        <w:t>保健・福祉施設</w:t>
      </w:r>
    </w:p>
    <w:p w14:paraId="472E5C48" w14:textId="6E67050C" w:rsidR="00F61241" w:rsidRPr="00D866A5" w:rsidRDefault="005B2DE6" w:rsidP="005B2DE6">
      <w:pPr>
        <w:ind w:firstLineChars="100" w:firstLine="210"/>
      </w:pPr>
      <w:r w:rsidRPr="00D866A5">
        <w:rPr>
          <w:rFonts w:hint="eastAsia"/>
        </w:rPr>
        <w:t>建設後の経過年数を考慮すると、予防保全を実施することでトータルコストの縮減を図ることが基本方針になります。また、利用者のニーズや施設の用途に応じた改修を</w:t>
      </w:r>
      <w:r w:rsidRPr="00D866A5">
        <w:t>検討していくことによって、地域の活性化につながる施設の有効活用を実現することも一つの方向性と考えられます。</w:t>
      </w:r>
    </w:p>
    <w:p w14:paraId="3A73322C" w14:textId="35AF47EA" w:rsidR="005B2DE6" w:rsidRPr="00D866A5" w:rsidRDefault="005B2DE6" w:rsidP="00F61241"/>
    <w:p w14:paraId="5D56D1C9" w14:textId="7548CCF6" w:rsidR="00365398" w:rsidRPr="00D866A5" w:rsidRDefault="00365398" w:rsidP="00365398">
      <w:pPr>
        <w:pStyle w:val="4"/>
      </w:pPr>
      <w:r w:rsidRPr="00D866A5">
        <w:rPr>
          <w:rFonts w:hint="eastAsia"/>
        </w:rPr>
        <w:t>（７）医療施設</w:t>
      </w:r>
    </w:p>
    <w:p w14:paraId="66BB0554" w14:textId="00F93557" w:rsidR="00365398" w:rsidRPr="00D866A5" w:rsidRDefault="00BF65E0" w:rsidP="00365398">
      <w:pPr>
        <w:ind w:firstLineChars="100" w:firstLine="210"/>
      </w:pPr>
      <w:r w:rsidRPr="00D866A5">
        <w:rPr>
          <w:rFonts w:hint="eastAsia"/>
        </w:rPr>
        <w:t>建設後の経過年数を考慮すると、定期点検を行って予防保全的な維持管理を実施していくことが基本方針となります。そのためには、修繕履歴データを蓄積</w:t>
      </w:r>
      <w:r w:rsidR="009D467A" w:rsidRPr="00D866A5">
        <w:rPr>
          <w:rFonts w:hint="eastAsia"/>
        </w:rPr>
        <w:t>すること等</w:t>
      </w:r>
      <w:r w:rsidRPr="00D866A5">
        <w:rPr>
          <w:rFonts w:hint="eastAsia"/>
        </w:rPr>
        <w:t>によって、更新時期や実態に応じた劣化状況を把握し、適切に更新・修繕を行います。</w:t>
      </w:r>
    </w:p>
    <w:p w14:paraId="4774179A" w14:textId="77777777" w:rsidR="00365398" w:rsidRPr="00D866A5" w:rsidRDefault="00365398" w:rsidP="00F61241"/>
    <w:p w14:paraId="0A5E1AB4" w14:textId="416BF6DF" w:rsidR="00365398" w:rsidRPr="00D866A5" w:rsidRDefault="00365398" w:rsidP="00365398">
      <w:pPr>
        <w:pStyle w:val="4"/>
      </w:pPr>
      <w:r w:rsidRPr="00D866A5">
        <w:rPr>
          <w:rFonts w:hint="eastAsia"/>
        </w:rPr>
        <w:t>（８）行政系施設</w:t>
      </w:r>
    </w:p>
    <w:p w14:paraId="5733126D" w14:textId="77777777" w:rsidR="00365398" w:rsidRPr="00D866A5" w:rsidRDefault="00365398" w:rsidP="00365398">
      <w:pPr>
        <w:ind w:firstLineChars="100" w:firstLine="210"/>
      </w:pPr>
      <w:r w:rsidRPr="00D866A5">
        <w:rPr>
          <w:rFonts w:hint="eastAsia"/>
        </w:rPr>
        <w:t>総合センターは老朽化が進んでいることと耐震化がされていないことから、大規模改修あるいは建て替えの対応を検討します。なお、具体的な対応が実施されるまでは、施設コストを抑えるために予防保全を実施することでトータルコストの縮減を図ります。</w:t>
      </w:r>
    </w:p>
    <w:p w14:paraId="1F85D588" w14:textId="7380057F" w:rsidR="00BF5709" w:rsidRPr="00D866A5" w:rsidRDefault="00B46159" w:rsidP="00B46159">
      <w:pPr>
        <w:ind w:firstLineChars="100" w:firstLine="210"/>
      </w:pPr>
      <w:r w:rsidRPr="00D866A5">
        <w:rPr>
          <w:rFonts w:hint="eastAsia"/>
        </w:rPr>
        <w:t>トマムコミュニティセンターについても修繕が必要となっておりますが、そのためには施設の状況を的確に把握し、定期点検を行って予防保全的な維持管理を実施します。さらに、修繕履歴データを蓄積することで、更新時期や実態に応じた劣化状況を把握し、適切に更新・修繕を行います。</w:t>
      </w:r>
    </w:p>
    <w:p w14:paraId="0B48EE21" w14:textId="40AD41DF" w:rsidR="00612AB6" w:rsidRPr="00D866A5" w:rsidRDefault="00612AB6">
      <w:pPr>
        <w:widowControl/>
        <w:jc w:val="left"/>
      </w:pPr>
    </w:p>
    <w:p w14:paraId="4F0CE462" w14:textId="193779E1" w:rsidR="005D4917" w:rsidRPr="00D866A5" w:rsidRDefault="005D4917" w:rsidP="00BF5709">
      <w:pPr>
        <w:pStyle w:val="4"/>
      </w:pPr>
      <w:r w:rsidRPr="00D866A5">
        <w:rPr>
          <w:rFonts w:hint="eastAsia"/>
        </w:rPr>
        <w:t>（</w:t>
      </w:r>
      <w:r w:rsidR="00365398" w:rsidRPr="00D866A5">
        <w:rPr>
          <w:rFonts w:hint="eastAsia"/>
        </w:rPr>
        <w:t>９</w:t>
      </w:r>
      <w:r w:rsidRPr="00D866A5">
        <w:rPr>
          <w:rFonts w:hint="eastAsia"/>
        </w:rPr>
        <w:t>）</w:t>
      </w:r>
      <w:r w:rsidR="00BC4024" w:rsidRPr="00D866A5">
        <w:rPr>
          <w:rFonts w:hint="eastAsia"/>
        </w:rPr>
        <w:t>公営住宅等</w:t>
      </w:r>
    </w:p>
    <w:p w14:paraId="4C506279" w14:textId="77777777" w:rsidR="00137172" w:rsidRPr="00D866A5" w:rsidRDefault="00137172" w:rsidP="00137172">
      <w:pPr>
        <w:ind w:firstLineChars="100" w:firstLine="210"/>
      </w:pPr>
      <w:r w:rsidRPr="00D866A5">
        <w:rPr>
          <w:rFonts w:hint="eastAsia"/>
        </w:rPr>
        <w:t>現在使用されていない公営住宅等は取壊しを検討します。また、村有住宅など民間に賃貸している施設は、将来的には売却を検討しています。</w:t>
      </w:r>
    </w:p>
    <w:p w14:paraId="5745FBA6" w14:textId="115FD080" w:rsidR="00B46159" w:rsidRPr="00D866A5" w:rsidRDefault="00137172" w:rsidP="00137172">
      <w:pPr>
        <w:ind w:firstLineChars="100" w:firstLine="210"/>
      </w:pPr>
      <w:r w:rsidRPr="00D866A5">
        <w:rPr>
          <w:rFonts w:hint="eastAsia"/>
        </w:rPr>
        <w:t>一方で、老朽化が進んだ団地に関して建替えを進めるとともに、建物の状況に応じて外壁の修繕などの</w:t>
      </w:r>
      <w:r w:rsidRPr="00D866A5">
        <w:t>改修を行うことが基本的な方針となります。適切な修繕・改修のためには、施設の状況を的確に把握し、定期点検を行って予防保全的な維持管理を実施します。また、修繕履歴データを蓄積することで、更新時期や実態に応じた劣化状況を把握し、適切に更新・修繕を行います。</w:t>
      </w:r>
    </w:p>
    <w:p w14:paraId="6EB0B709" w14:textId="247AE2E3" w:rsidR="00137172" w:rsidRPr="00D866A5" w:rsidRDefault="00137172" w:rsidP="00612AB6">
      <w:pPr>
        <w:widowControl/>
        <w:spacing w:line="240" w:lineRule="exact"/>
        <w:jc w:val="left"/>
      </w:pPr>
    </w:p>
    <w:p w14:paraId="68524C9B" w14:textId="77777777" w:rsidR="00137172" w:rsidRDefault="00137172" w:rsidP="00736042">
      <w:pPr>
        <w:widowControl/>
        <w:spacing w:line="240" w:lineRule="exact"/>
        <w:jc w:val="left"/>
      </w:pPr>
    </w:p>
    <w:p w14:paraId="07308FDB" w14:textId="77777777" w:rsidR="00F57F31" w:rsidRPr="00D866A5" w:rsidRDefault="00F57F31" w:rsidP="00736042">
      <w:pPr>
        <w:widowControl/>
        <w:spacing w:line="240" w:lineRule="exact"/>
        <w:jc w:val="left"/>
      </w:pPr>
    </w:p>
    <w:p w14:paraId="0F2942A2" w14:textId="34E2CDB0" w:rsidR="005D4917" w:rsidRPr="00D866A5" w:rsidRDefault="005D4917" w:rsidP="00BF5709">
      <w:pPr>
        <w:pStyle w:val="4"/>
      </w:pPr>
      <w:r w:rsidRPr="00D866A5">
        <w:rPr>
          <w:rFonts w:hint="eastAsia"/>
        </w:rPr>
        <w:lastRenderedPageBreak/>
        <w:t>（</w:t>
      </w:r>
      <w:r w:rsidR="00365398" w:rsidRPr="00D866A5">
        <w:rPr>
          <w:rFonts w:hint="eastAsia"/>
        </w:rPr>
        <w:t>10</w:t>
      </w:r>
      <w:r w:rsidRPr="00D866A5">
        <w:rPr>
          <w:rFonts w:hint="eastAsia"/>
        </w:rPr>
        <w:t>）</w:t>
      </w:r>
      <w:r w:rsidR="00BC4024" w:rsidRPr="00D866A5">
        <w:rPr>
          <w:rFonts w:hint="eastAsia"/>
        </w:rPr>
        <w:t>公園</w:t>
      </w:r>
    </w:p>
    <w:p w14:paraId="731E451A" w14:textId="4CA22C10" w:rsidR="00BF5709" w:rsidRPr="00D866A5" w:rsidRDefault="00E63815" w:rsidP="00197698">
      <w:pPr>
        <w:ind w:firstLineChars="100" w:firstLine="210"/>
      </w:pPr>
      <w:r w:rsidRPr="00D866A5">
        <w:rPr>
          <w:rFonts w:hint="eastAsia"/>
        </w:rPr>
        <w:t>施設の状況を的確に把握し管理するため、定期点検を行って予防保全的な維持管理を実施します。また、修繕履歴データを蓄積することで、更新時期や実態に応じた劣化状況を把握し、適切に更新・修繕を行います。</w:t>
      </w:r>
    </w:p>
    <w:p w14:paraId="5DCA63EF" w14:textId="77777777" w:rsidR="00E63815" w:rsidRPr="00D866A5" w:rsidRDefault="00E63815" w:rsidP="00E63815"/>
    <w:p w14:paraId="20DAE0F3" w14:textId="3EA9B5C3" w:rsidR="005D4917" w:rsidRPr="00D866A5" w:rsidRDefault="005D4917" w:rsidP="006E425C">
      <w:pPr>
        <w:pStyle w:val="4"/>
      </w:pPr>
      <w:r w:rsidRPr="00D866A5">
        <w:rPr>
          <w:rFonts w:hint="eastAsia"/>
        </w:rPr>
        <w:t>（</w:t>
      </w:r>
      <w:r w:rsidR="006E425C" w:rsidRPr="00D866A5">
        <w:rPr>
          <w:rFonts w:hint="eastAsia"/>
        </w:rPr>
        <w:t>1</w:t>
      </w:r>
      <w:r w:rsidR="00365398" w:rsidRPr="00D866A5">
        <w:rPr>
          <w:rFonts w:hint="eastAsia"/>
        </w:rPr>
        <w:t>1</w:t>
      </w:r>
      <w:r w:rsidRPr="00D866A5">
        <w:rPr>
          <w:rFonts w:hint="eastAsia"/>
        </w:rPr>
        <w:t>）</w:t>
      </w:r>
      <w:r w:rsidR="00BC4024" w:rsidRPr="00D866A5">
        <w:rPr>
          <w:rFonts w:hint="eastAsia"/>
        </w:rPr>
        <w:t>供給処理施設</w:t>
      </w:r>
    </w:p>
    <w:p w14:paraId="3B87F9F9" w14:textId="04814433" w:rsidR="00E06393" w:rsidRPr="00D866A5" w:rsidRDefault="00B9203F" w:rsidP="00B9203F">
      <w:pPr>
        <w:ind w:firstLineChars="100" w:firstLine="210"/>
      </w:pPr>
      <w:r w:rsidRPr="00D866A5">
        <w:rPr>
          <w:rFonts w:hint="eastAsia"/>
        </w:rPr>
        <w:t>施設の状況を的確に把握し管理するため、定期点検を行って予防保全的な維持管理を実施します。また、修繕履歴データを蓄積することで、更新時期や実態に応じた劣化状況を把握し、適切に更新・修繕を行います。</w:t>
      </w:r>
    </w:p>
    <w:p w14:paraId="4137D40A" w14:textId="60CB32DC" w:rsidR="00FD10EB" w:rsidRPr="00D866A5" w:rsidRDefault="00FD10EB" w:rsidP="001F0E08"/>
    <w:p w14:paraId="4A9D1A5F" w14:textId="1453492C" w:rsidR="005D4917" w:rsidRPr="00D866A5" w:rsidRDefault="005D4917" w:rsidP="006E425C">
      <w:pPr>
        <w:pStyle w:val="4"/>
      </w:pPr>
      <w:r w:rsidRPr="00D866A5">
        <w:rPr>
          <w:rFonts w:hint="eastAsia"/>
        </w:rPr>
        <w:t>（</w:t>
      </w:r>
      <w:r w:rsidR="006E425C" w:rsidRPr="00D866A5">
        <w:rPr>
          <w:rFonts w:hint="eastAsia"/>
        </w:rPr>
        <w:t>1</w:t>
      </w:r>
      <w:r w:rsidR="00365398" w:rsidRPr="00D866A5">
        <w:rPr>
          <w:rFonts w:hint="eastAsia"/>
        </w:rPr>
        <w:t>2</w:t>
      </w:r>
      <w:r w:rsidRPr="00D866A5">
        <w:rPr>
          <w:rFonts w:hint="eastAsia"/>
        </w:rPr>
        <w:t>）</w:t>
      </w:r>
      <w:r w:rsidR="00BC4024" w:rsidRPr="00D866A5">
        <w:rPr>
          <w:rFonts w:hint="eastAsia"/>
        </w:rPr>
        <w:t>その他</w:t>
      </w:r>
    </w:p>
    <w:p w14:paraId="5632F221" w14:textId="6E21F898" w:rsidR="006E425C" w:rsidRPr="00D866A5" w:rsidRDefault="00D2727F" w:rsidP="00D2727F">
      <w:pPr>
        <w:ind w:firstLineChars="100" w:firstLine="210"/>
      </w:pPr>
      <w:r w:rsidRPr="00D866A5">
        <w:rPr>
          <w:rFonts w:hint="eastAsia"/>
        </w:rPr>
        <w:t>施設の状況を的確に把握し管理するため、定期点検を行って予防保全的な維持管理を実施します。また、修繕履歴データを蓄積することで、更新時期や実態に応じた劣化状況を把握し、適切に更新・修繕を行います。</w:t>
      </w:r>
    </w:p>
    <w:p w14:paraId="19C8FF2B" w14:textId="77777777" w:rsidR="009C0969" w:rsidRDefault="009C0969" w:rsidP="00310684">
      <w:pPr>
        <w:pStyle w:val="af"/>
      </w:pPr>
    </w:p>
    <w:p w14:paraId="2E14878E" w14:textId="77777777" w:rsidR="009C0969" w:rsidRDefault="009C0969" w:rsidP="00310684">
      <w:pPr>
        <w:pStyle w:val="af"/>
      </w:pPr>
    </w:p>
    <w:p w14:paraId="147A570F" w14:textId="77777777" w:rsidR="009C0969" w:rsidRDefault="009C0969" w:rsidP="00310684">
      <w:pPr>
        <w:pStyle w:val="af"/>
      </w:pPr>
    </w:p>
    <w:p w14:paraId="794352B4" w14:textId="77777777" w:rsidR="009C0969" w:rsidRDefault="009C0969" w:rsidP="00310684">
      <w:pPr>
        <w:pStyle w:val="af"/>
      </w:pPr>
    </w:p>
    <w:p w14:paraId="7D2A2560" w14:textId="77777777" w:rsidR="009C0969" w:rsidRDefault="009C0969" w:rsidP="00310684">
      <w:pPr>
        <w:pStyle w:val="af"/>
      </w:pPr>
    </w:p>
    <w:p w14:paraId="038CF00C" w14:textId="77777777" w:rsidR="009C0969" w:rsidRDefault="009C0969" w:rsidP="00310684">
      <w:pPr>
        <w:pStyle w:val="af"/>
      </w:pPr>
    </w:p>
    <w:p w14:paraId="6D78B263" w14:textId="77777777" w:rsidR="00F57F31" w:rsidRDefault="00F57F31" w:rsidP="00310684">
      <w:pPr>
        <w:pStyle w:val="af"/>
      </w:pPr>
    </w:p>
    <w:p w14:paraId="6EC6758B" w14:textId="77777777" w:rsidR="00F57F31" w:rsidRDefault="00F57F31" w:rsidP="00310684">
      <w:pPr>
        <w:pStyle w:val="af"/>
      </w:pPr>
    </w:p>
    <w:p w14:paraId="443F2FCF" w14:textId="77777777" w:rsidR="00F57F31" w:rsidRDefault="00F57F31" w:rsidP="00310684">
      <w:pPr>
        <w:pStyle w:val="af"/>
      </w:pPr>
    </w:p>
    <w:p w14:paraId="473C7444" w14:textId="77777777" w:rsidR="00F57F31" w:rsidRDefault="00F57F31" w:rsidP="00310684">
      <w:pPr>
        <w:pStyle w:val="af"/>
      </w:pPr>
    </w:p>
    <w:p w14:paraId="787C4EA9" w14:textId="77777777" w:rsidR="00F57F31" w:rsidRDefault="00F57F31" w:rsidP="00310684">
      <w:pPr>
        <w:pStyle w:val="af"/>
      </w:pPr>
    </w:p>
    <w:p w14:paraId="51744FBF" w14:textId="54E8D700" w:rsidR="005D4917" w:rsidRPr="00D866A5" w:rsidRDefault="005D4917" w:rsidP="00310684">
      <w:pPr>
        <w:pStyle w:val="af"/>
      </w:pPr>
      <w:r w:rsidRPr="00D866A5">
        <w:rPr>
          <w:rFonts w:hint="eastAsia"/>
        </w:rPr>
        <w:lastRenderedPageBreak/>
        <w:t>２．インフラ</w:t>
      </w:r>
      <w:bookmarkStart w:id="17" w:name="_Hlk96075321"/>
      <w:r w:rsidRPr="00D866A5">
        <w:rPr>
          <w:rFonts w:hint="eastAsia"/>
        </w:rPr>
        <w:t>系</w:t>
      </w:r>
      <w:bookmarkEnd w:id="17"/>
      <w:r w:rsidRPr="00D866A5">
        <w:rPr>
          <w:rFonts w:hint="eastAsia"/>
        </w:rPr>
        <w:t>施設の管理に関する基本方針</w:t>
      </w:r>
      <w:r w:rsidRPr="00D866A5">
        <w:rPr>
          <w:rFonts w:hint="eastAsia"/>
          <w:noProof/>
        </w:rPr>
        <mc:AlternateContent>
          <mc:Choice Requires="wps">
            <w:drawing>
              <wp:anchor distT="0" distB="0" distL="114300" distR="114300" simplePos="0" relativeHeight="252127744" behindDoc="0" locked="0" layoutInCell="1" allowOverlap="1" wp14:anchorId="088C71DC" wp14:editId="30F0F5F4">
                <wp:simplePos x="0" y="0"/>
                <wp:positionH relativeFrom="margin">
                  <wp:align>center</wp:align>
                </wp:positionH>
                <wp:positionV relativeFrom="paragraph">
                  <wp:posOffset>426085</wp:posOffset>
                </wp:positionV>
                <wp:extent cx="597598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3531B6B2" id="直線コネクタ 3" o:spid="_x0000_s1026" style="position:absolute;left:0;text-align:left;z-index:252127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087CD848" w14:textId="77777777" w:rsidR="00FA25E1" w:rsidRPr="00D866A5" w:rsidRDefault="00FA25E1" w:rsidP="00CB45BB"/>
    <w:p w14:paraId="5088B591" w14:textId="77777777" w:rsidR="005D4917" w:rsidRPr="00D866A5" w:rsidRDefault="005D4917" w:rsidP="00310684">
      <w:pPr>
        <w:pStyle w:val="4"/>
      </w:pPr>
      <w:r w:rsidRPr="00D866A5">
        <w:rPr>
          <w:rFonts w:hint="eastAsia"/>
        </w:rPr>
        <w:t>（１）道路</w:t>
      </w:r>
    </w:p>
    <w:p w14:paraId="6FC936A9" w14:textId="4DAC14F4" w:rsidR="005164F4" w:rsidRPr="00D866A5" w:rsidRDefault="005D4917" w:rsidP="00197698">
      <w:pPr>
        <w:ind w:firstLineChars="100" w:firstLine="210"/>
      </w:pPr>
      <w:r w:rsidRPr="00D866A5">
        <w:t>道路</w:t>
      </w:r>
      <w:r w:rsidR="005164F4" w:rsidRPr="00D866A5">
        <w:rPr>
          <w:rFonts w:hint="eastAsia"/>
        </w:rPr>
        <w:t>の維持管理の基本方針は以下のとおりとなります</w:t>
      </w:r>
      <w:r w:rsidRPr="00D866A5">
        <w:t>。</w:t>
      </w:r>
    </w:p>
    <w:tbl>
      <w:tblPr>
        <w:tblStyle w:val="a8"/>
        <w:tblW w:w="0" w:type="auto"/>
        <w:tblLook w:val="04A0" w:firstRow="1" w:lastRow="0" w:firstColumn="1" w:lastColumn="0" w:noHBand="0" w:noVBand="1"/>
      </w:tblPr>
      <w:tblGrid>
        <w:gridCol w:w="9402"/>
      </w:tblGrid>
      <w:tr w:rsidR="005164F4" w:rsidRPr="00D866A5" w14:paraId="33960451" w14:textId="77777777" w:rsidTr="005164F4">
        <w:tc>
          <w:tcPr>
            <w:tcW w:w="9402" w:type="dxa"/>
          </w:tcPr>
          <w:p w14:paraId="34B51F0C" w14:textId="77777777" w:rsidR="00EA2CC5" w:rsidRPr="00D866A5" w:rsidRDefault="00EA2CC5" w:rsidP="00EA2CC5">
            <w:r w:rsidRPr="00D866A5">
              <w:rPr>
                <w:rFonts w:hint="eastAsia"/>
              </w:rPr>
              <w:t>・構造物（舗装、付帯設備等）ごとに、定期的に点検・診断を実施します。</w:t>
            </w:r>
          </w:p>
          <w:p w14:paraId="7A9F13DF" w14:textId="2ED1FC65" w:rsidR="00EA2CC5" w:rsidRPr="00D866A5" w:rsidRDefault="00EA2CC5" w:rsidP="00EA2CC5">
            <w:pPr>
              <w:ind w:left="210" w:hangingChars="100" w:hanging="210"/>
            </w:pPr>
            <w:r w:rsidRPr="00D866A5">
              <w:rPr>
                <w:rFonts w:hint="eastAsia"/>
              </w:rPr>
              <w:t>・道路の計画的な施設管理を行うため、村</w:t>
            </w:r>
            <w:r w:rsidRPr="00D866A5">
              <w:t>が管理する道路において、予防保全型の道路（舗</w:t>
            </w:r>
            <w:r w:rsidRPr="00D866A5">
              <w:rPr>
                <w:rFonts w:hint="eastAsia"/>
              </w:rPr>
              <w:t>装）施設管理計画を策定します。</w:t>
            </w:r>
          </w:p>
          <w:p w14:paraId="43CA4613" w14:textId="77777777" w:rsidR="00EA2CC5" w:rsidRPr="00D866A5" w:rsidRDefault="00EA2CC5" w:rsidP="00EA2CC5">
            <w:r w:rsidRPr="00D866A5">
              <w:rPr>
                <w:rFonts w:hint="eastAsia"/>
              </w:rPr>
              <w:t>・施設管理の容易さと道路資材の規格化を進め、将来コストの縮減に努めます。</w:t>
            </w:r>
          </w:p>
          <w:p w14:paraId="03321681" w14:textId="471834BF" w:rsidR="005164F4" w:rsidRPr="00D866A5" w:rsidRDefault="00EA2CC5" w:rsidP="00EA2CC5">
            <w:r w:rsidRPr="00D866A5">
              <w:rPr>
                <w:rFonts w:hint="eastAsia"/>
              </w:rPr>
              <w:t>・将来の村</w:t>
            </w:r>
            <w:r w:rsidRPr="00D866A5">
              <w:t>のあり方を考え、道路の廃止も含めた道路計画の策定を進めます。</w:t>
            </w:r>
          </w:p>
        </w:tc>
      </w:tr>
    </w:tbl>
    <w:p w14:paraId="43BF36B0" w14:textId="77777777" w:rsidR="005164F4" w:rsidRPr="00D866A5" w:rsidRDefault="005164F4" w:rsidP="005164F4"/>
    <w:p w14:paraId="543C24B1" w14:textId="4A2529EE" w:rsidR="0030023F" w:rsidRPr="00D866A5" w:rsidRDefault="0030023F" w:rsidP="00310684">
      <w:pPr>
        <w:rPr>
          <w:lang w:eastAsia="zh-CN"/>
        </w:rPr>
      </w:pPr>
      <w:r w:rsidRPr="00D866A5">
        <w:rPr>
          <w:rStyle w:val="ae"/>
          <w:rFonts w:hint="eastAsia"/>
          <w:lang w:eastAsia="zh-CN"/>
        </w:rPr>
        <w:t>【事業計画】</w:t>
      </w:r>
      <w:r w:rsidR="00077131" w:rsidRPr="00D866A5">
        <w:rPr>
          <w:rFonts w:hint="eastAsia"/>
          <w:lang w:eastAsia="zh-CN"/>
        </w:rPr>
        <w:t>（令和</w:t>
      </w:r>
      <w:r w:rsidR="004B4C0C">
        <w:rPr>
          <w:rFonts w:hint="eastAsia"/>
          <w:lang w:eastAsia="zh-CN"/>
        </w:rPr>
        <w:t>8</w:t>
      </w:r>
      <w:r w:rsidR="00077131" w:rsidRPr="00D866A5">
        <w:rPr>
          <w:rFonts w:hint="eastAsia"/>
          <w:lang w:eastAsia="zh-CN"/>
        </w:rPr>
        <w:t>（202</w:t>
      </w:r>
      <w:r w:rsidR="004B4C0C">
        <w:rPr>
          <w:rFonts w:hint="eastAsia"/>
          <w:lang w:eastAsia="zh-CN"/>
        </w:rPr>
        <w:t>6</w:t>
      </w:r>
      <w:r w:rsidR="00077131" w:rsidRPr="00D866A5">
        <w:rPr>
          <w:rFonts w:hint="eastAsia"/>
          <w:lang w:eastAsia="zh-CN"/>
        </w:rPr>
        <w:t>）年度～令和</w:t>
      </w:r>
      <w:r w:rsidR="004B4C0C">
        <w:rPr>
          <w:rFonts w:hint="eastAsia"/>
          <w:lang w:eastAsia="zh-CN"/>
        </w:rPr>
        <w:t>12</w:t>
      </w:r>
      <w:r w:rsidR="00077131" w:rsidRPr="00D866A5">
        <w:rPr>
          <w:rFonts w:hint="eastAsia"/>
          <w:lang w:eastAsia="zh-CN"/>
        </w:rPr>
        <w:t>（20</w:t>
      </w:r>
      <w:r w:rsidR="004B4C0C">
        <w:rPr>
          <w:rFonts w:hint="eastAsia"/>
          <w:lang w:eastAsia="zh-CN"/>
        </w:rPr>
        <w:t>30</w:t>
      </w:r>
      <w:r w:rsidR="00077131" w:rsidRPr="00D866A5">
        <w:rPr>
          <w:rFonts w:hint="eastAsia"/>
          <w:lang w:eastAsia="zh-CN"/>
        </w:rPr>
        <w:t>）年度）</w:t>
      </w:r>
    </w:p>
    <w:tbl>
      <w:tblPr>
        <w:tblStyle w:val="31"/>
        <w:tblW w:w="0" w:type="auto"/>
        <w:tblLook w:val="04A0" w:firstRow="1" w:lastRow="0" w:firstColumn="1" w:lastColumn="0" w:noHBand="0" w:noVBand="1"/>
      </w:tblPr>
      <w:tblGrid>
        <w:gridCol w:w="2122"/>
        <w:gridCol w:w="2126"/>
        <w:gridCol w:w="5154"/>
      </w:tblGrid>
      <w:tr w:rsidR="0030023F" w:rsidRPr="00D866A5" w14:paraId="74D48B5F" w14:textId="77777777" w:rsidTr="000C7FB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EF41E8C" w14:textId="77777777" w:rsidR="0030023F" w:rsidRPr="00D866A5" w:rsidRDefault="0030023F" w:rsidP="00310684">
            <w:pPr>
              <w:pStyle w:val="5"/>
              <w:jc w:val="center"/>
              <w:rPr>
                <w:sz w:val="18"/>
                <w:szCs w:val="18"/>
              </w:rPr>
            </w:pPr>
            <w:r w:rsidRPr="00D866A5">
              <w:rPr>
                <w:rFonts w:hint="eastAsia"/>
                <w:sz w:val="18"/>
                <w:szCs w:val="18"/>
              </w:rPr>
              <w:t>持続的発展</w:t>
            </w:r>
          </w:p>
          <w:p w14:paraId="52F6458A" w14:textId="010C3DB7" w:rsidR="0030023F" w:rsidRPr="00D866A5" w:rsidRDefault="0030023F" w:rsidP="00310684">
            <w:pPr>
              <w:pStyle w:val="5"/>
              <w:jc w:val="center"/>
              <w:rPr>
                <w:sz w:val="18"/>
                <w:szCs w:val="18"/>
              </w:rPr>
            </w:pPr>
            <w:r w:rsidRPr="00D866A5">
              <w:rPr>
                <w:rFonts w:hint="eastAsia"/>
                <w:sz w:val="18"/>
                <w:szCs w:val="18"/>
              </w:rPr>
              <w:t>施策区分</w:t>
            </w:r>
          </w:p>
        </w:tc>
        <w:tc>
          <w:tcPr>
            <w:tcW w:w="2126" w:type="dxa"/>
            <w:vAlign w:val="center"/>
          </w:tcPr>
          <w:p w14:paraId="4CD68F61" w14:textId="369306BA" w:rsidR="0030023F" w:rsidRPr="00D866A5" w:rsidRDefault="002D6F5C" w:rsidP="0031068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事業名</w:t>
            </w:r>
          </w:p>
        </w:tc>
        <w:tc>
          <w:tcPr>
            <w:tcW w:w="5154" w:type="dxa"/>
            <w:vAlign w:val="center"/>
          </w:tcPr>
          <w:p w14:paraId="5E476AAE" w14:textId="6398EF01" w:rsidR="0030023F" w:rsidRPr="00D866A5" w:rsidRDefault="002D6F5C" w:rsidP="0031068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事業内容</w:t>
            </w:r>
          </w:p>
        </w:tc>
      </w:tr>
      <w:tr w:rsidR="002F2DE1" w:rsidRPr="00D866A5" w14:paraId="640F34CA" w14:textId="77777777" w:rsidTr="000C7FBD">
        <w:trPr>
          <w:trHeight w:val="765"/>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6704B34" w14:textId="77777777" w:rsidR="00C34E68" w:rsidRPr="00D866A5" w:rsidRDefault="002F2DE1" w:rsidP="000C7FBD">
            <w:pPr>
              <w:pStyle w:val="5"/>
              <w:ind w:left="-110" w:firstLineChars="100" w:firstLine="200"/>
            </w:pPr>
            <w:r w:rsidRPr="00D866A5">
              <w:rPr>
                <w:rFonts w:hint="eastAsia"/>
              </w:rPr>
              <w:t>交通施設の整備、</w:t>
            </w:r>
          </w:p>
          <w:p w14:paraId="18F3A683" w14:textId="2FFF7676" w:rsidR="002F2DE1" w:rsidRPr="00D866A5" w:rsidRDefault="002F2DE1" w:rsidP="000C7FBD">
            <w:pPr>
              <w:pStyle w:val="5"/>
              <w:ind w:left="-110" w:firstLineChars="100" w:firstLine="200"/>
            </w:pPr>
            <w:r w:rsidRPr="00D866A5">
              <w:rPr>
                <w:rFonts w:hint="eastAsia"/>
              </w:rPr>
              <w:t>交通手段の確保</w:t>
            </w:r>
          </w:p>
        </w:tc>
        <w:tc>
          <w:tcPr>
            <w:tcW w:w="2126" w:type="dxa"/>
            <w:vAlign w:val="center"/>
          </w:tcPr>
          <w:p w14:paraId="5647B1C0" w14:textId="0C6E7E42" w:rsidR="002F2DE1" w:rsidRPr="00D866A5" w:rsidRDefault="0047648A" w:rsidP="000C7FBD">
            <w:pPr>
              <w:pStyle w:val="5"/>
              <w:cnfStyle w:val="000000000000" w:firstRow="0" w:lastRow="0" w:firstColumn="0" w:lastColumn="0" w:oddVBand="0" w:evenVBand="0" w:oddHBand="0" w:evenHBand="0" w:firstRowFirstColumn="0" w:firstRowLastColumn="0" w:lastRowFirstColumn="0" w:lastRowLastColumn="0"/>
            </w:pPr>
            <w:r w:rsidRPr="00D866A5">
              <w:t>市町村道</w:t>
            </w:r>
            <w:r w:rsidR="000C7FBD" w:rsidRPr="00D866A5">
              <w:rPr>
                <w:rFonts w:hint="eastAsia"/>
              </w:rPr>
              <w:t xml:space="preserve">　</w:t>
            </w:r>
            <w:r w:rsidRPr="00D866A5">
              <w:rPr>
                <w:rFonts w:hint="eastAsia"/>
              </w:rPr>
              <w:t>道路</w:t>
            </w:r>
          </w:p>
        </w:tc>
        <w:tc>
          <w:tcPr>
            <w:tcW w:w="5154" w:type="dxa"/>
            <w:vAlign w:val="center"/>
          </w:tcPr>
          <w:p w14:paraId="177AFB81" w14:textId="2853F555" w:rsidR="00356C1A" w:rsidRPr="00D866A5" w:rsidRDefault="002F2DE1" w:rsidP="00356C1A">
            <w:pPr>
              <w:pStyle w:val="5"/>
              <w:cnfStyle w:val="000000000000" w:firstRow="0" w:lastRow="0" w:firstColumn="0" w:lastColumn="0" w:oddVBand="0" w:evenVBand="0" w:oddHBand="0" w:evenHBand="0" w:firstRowFirstColumn="0" w:firstRowLastColumn="0" w:lastRowFirstColumn="0" w:lastRowLastColumn="0"/>
            </w:pPr>
            <w:r w:rsidRPr="00D866A5">
              <w:rPr>
                <w:rFonts w:hint="eastAsia"/>
              </w:rPr>
              <w:t>・道路</w:t>
            </w:r>
          </w:p>
        </w:tc>
      </w:tr>
    </w:tbl>
    <w:p w14:paraId="4E74058B" w14:textId="5CB62F29" w:rsidR="005D4917" w:rsidRPr="00D866A5" w:rsidRDefault="005D4917" w:rsidP="00CB45BB"/>
    <w:p w14:paraId="540591B1" w14:textId="6292231D" w:rsidR="005D4917" w:rsidRPr="00D866A5" w:rsidRDefault="005D4917" w:rsidP="00310684">
      <w:pPr>
        <w:pStyle w:val="4"/>
      </w:pPr>
      <w:r w:rsidRPr="00D866A5">
        <w:rPr>
          <w:rFonts w:hint="eastAsia"/>
        </w:rPr>
        <w:t>（２）</w:t>
      </w:r>
      <w:r w:rsidR="0005032D" w:rsidRPr="00D866A5">
        <w:rPr>
          <w:rFonts w:hint="eastAsia"/>
        </w:rPr>
        <w:t>橋梁</w:t>
      </w:r>
    </w:p>
    <w:p w14:paraId="747ED8FD" w14:textId="5BAE6D83" w:rsidR="00EA2CC5" w:rsidRPr="00D866A5" w:rsidRDefault="00EA2CC5" w:rsidP="00197698">
      <w:pPr>
        <w:ind w:firstLineChars="100" w:firstLine="210"/>
      </w:pPr>
      <w:r w:rsidRPr="00D866A5">
        <w:rPr>
          <w:rFonts w:hint="eastAsia"/>
        </w:rPr>
        <w:t>橋梁の維持管理の基本方針は以下のとおりとなります</w:t>
      </w:r>
      <w:r w:rsidRPr="00D866A5">
        <w:t>。</w:t>
      </w:r>
    </w:p>
    <w:tbl>
      <w:tblPr>
        <w:tblStyle w:val="a8"/>
        <w:tblW w:w="0" w:type="auto"/>
        <w:tblLook w:val="04A0" w:firstRow="1" w:lastRow="0" w:firstColumn="1" w:lastColumn="0" w:noHBand="0" w:noVBand="1"/>
      </w:tblPr>
      <w:tblGrid>
        <w:gridCol w:w="9402"/>
      </w:tblGrid>
      <w:tr w:rsidR="00EA2CC5" w:rsidRPr="00D866A5" w14:paraId="625BD250" w14:textId="77777777" w:rsidTr="00025554">
        <w:tc>
          <w:tcPr>
            <w:tcW w:w="9402" w:type="dxa"/>
          </w:tcPr>
          <w:p w14:paraId="6E887FF1" w14:textId="77777777" w:rsidR="00AA4ABC" w:rsidRPr="00D866A5" w:rsidRDefault="00AA4ABC" w:rsidP="00AA4ABC">
            <w:r w:rsidRPr="00D866A5">
              <w:rPr>
                <w:rFonts w:hint="eastAsia"/>
              </w:rPr>
              <w:t>・定期点検を計画的に実施し、橋梁の健全度を把握します。</w:t>
            </w:r>
          </w:p>
          <w:p w14:paraId="41F2B357" w14:textId="11C629B9" w:rsidR="00AA4ABC" w:rsidRPr="00D866A5" w:rsidRDefault="00AA4ABC" w:rsidP="00AA4ABC">
            <w:r w:rsidRPr="00D866A5">
              <w:rPr>
                <w:rFonts w:hint="eastAsia"/>
              </w:rPr>
              <w:t>・予算の平準化を図りながら予防的な修繕を実施し、適切な健全性を維持することを目指しま</w:t>
            </w:r>
            <w:r w:rsidRPr="00D866A5">
              <w:t>す。</w:t>
            </w:r>
          </w:p>
          <w:p w14:paraId="3A655FCA" w14:textId="58E16D42" w:rsidR="00AA4ABC" w:rsidRPr="00D866A5" w:rsidRDefault="00AA4ABC" w:rsidP="00AA4ABC">
            <w:pPr>
              <w:ind w:left="210" w:hangingChars="100" w:hanging="210"/>
            </w:pPr>
            <w:r w:rsidRPr="00D866A5">
              <w:rPr>
                <w:rFonts w:hint="eastAsia"/>
              </w:rPr>
              <w:t>・健全度の把握及び日常的な維持管理に関する基本的な方針を基に、予防的な修繕等の実施を徹底することにより、修繕・架</w:t>
            </w:r>
            <w:r w:rsidRPr="00D866A5">
              <w:t>替えに係る事業費の大規模化及び高コスト化を回避</w:t>
            </w:r>
            <w:r w:rsidRPr="00D866A5">
              <w:rPr>
                <w:rFonts w:hint="eastAsia"/>
              </w:rPr>
              <w:t>し、ライフサイクルコストの低減を図ります。</w:t>
            </w:r>
          </w:p>
          <w:p w14:paraId="77285BEF" w14:textId="27023799" w:rsidR="00EA2CC5" w:rsidRPr="00D866A5" w:rsidRDefault="00AA4ABC" w:rsidP="00AA4ABC">
            <w:pPr>
              <w:ind w:left="210" w:hangingChars="100" w:hanging="210"/>
            </w:pPr>
            <w:r w:rsidRPr="00D866A5">
              <w:rPr>
                <w:rFonts w:hint="eastAsia"/>
              </w:rPr>
              <w:t>・損傷が著しく、修繕による長寿命化が見込めない橋梁については、計画的に順次架</w:t>
            </w:r>
            <w:r w:rsidRPr="00D866A5">
              <w:t>替え</w:t>
            </w:r>
            <w:r w:rsidR="004B4C0C">
              <w:rPr>
                <w:rFonts w:hint="eastAsia"/>
              </w:rPr>
              <w:t>や廃止</w:t>
            </w:r>
            <w:r w:rsidRPr="00D866A5">
              <w:rPr>
                <w:rFonts w:hint="eastAsia"/>
              </w:rPr>
              <w:t>を実施します。</w:t>
            </w:r>
          </w:p>
        </w:tc>
      </w:tr>
    </w:tbl>
    <w:p w14:paraId="084F8935" w14:textId="77777777" w:rsidR="00310684" w:rsidRPr="00D866A5" w:rsidRDefault="00310684" w:rsidP="00310684"/>
    <w:p w14:paraId="3DC46CFE" w14:textId="39B73409" w:rsidR="005E6802" w:rsidRPr="00D866A5" w:rsidRDefault="005E6802" w:rsidP="00310684">
      <w:pPr>
        <w:rPr>
          <w:lang w:eastAsia="zh-CN"/>
        </w:rPr>
      </w:pPr>
      <w:r w:rsidRPr="00D866A5">
        <w:rPr>
          <w:rStyle w:val="ae"/>
          <w:rFonts w:hint="eastAsia"/>
          <w:lang w:eastAsia="zh-CN"/>
        </w:rPr>
        <w:t>【事業計画】</w:t>
      </w:r>
      <w:r w:rsidR="00077131" w:rsidRPr="00D866A5">
        <w:rPr>
          <w:rFonts w:hint="eastAsia"/>
          <w:lang w:eastAsia="zh-CN"/>
        </w:rPr>
        <w:t>（令和</w:t>
      </w:r>
      <w:r w:rsidR="004B4C0C">
        <w:rPr>
          <w:rFonts w:hint="eastAsia"/>
          <w:lang w:eastAsia="zh-CN"/>
        </w:rPr>
        <w:t>8</w:t>
      </w:r>
      <w:r w:rsidR="00077131" w:rsidRPr="00D866A5">
        <w:rPr>
          <w:rFonts w:hint="eastAsia"/>
          <w:lang w:eastAsia="zh-CN"/>
        </w:rPr>
        <w:t>（202</w:t>
      </w:r>
      <w:r w:rsidR="004B4C0C">
        <w:rPr>
          <w:rFonts w:hint="eastAsia"/>
          <w:lang w:eastAsia="zh-CN"/>
        </w:rPr>
        <w:t>6</w:t>
      </w:r>
      <w:r w:rsidR="00077131" w:rsidRPr="00D866A5">
        <w:rPr>
          <w:rFonts w:hint="eastAsia"/>
          <w:lang w:eastAsia="zh-CN"/>
        </w:rPr>
        <w:t>）年度～令和</w:t>
      </w:r>
      <w:r w:rsidR="004B4C0C">
        <w:rPr>
          <w:rFonts w:hint="eastAsia"/>
          <w:lang w:eastAsia="zh-CN"/>
        </w:rPr>
        <w:t>12</w:t>
      </w:r>
      <w:r w:rsidR="00077131" w:rsidRPr="00D866A5">
        <w:rPr>
          <w:rFonts w:hint="eastAsia"/>
          <w:lang w:eastAsia="zh-CN"/>
        </w:rPr>
        <w:t>（20</w:t>
      </w:r>
      <w:r w:rsidR="004B4C0C">
        <w:rPr>
          <w:rFonts w:hint="eastAsia"/>
          <w:lang w:eastAsia="zh-CN"/>
        </w:rPr>
        <w:t>30</w:t>
      </w:r>
      <w:r w:rsidR="00077131" w:rsidRPr="00D866A5">
        <w:rPr>
          <w:rFonts w:hint="eastAsia"/>
          <w:lang w:eastAsia="zh-CN"/>
        </w:rPr>
        <w:t>）年度）</w:t>
      </w:r>
    </w:p>
    <w:tbl>
      <w:tblPr>
        <w:tblStyle w:val="31"/>
        <w:tblW w:w="0" w:type="auto"/>
        <w:tblLook w:val="04A0" w:firstRow="1" w:lastRow="0" w:firstColumn="1" w:lastColumn="0" w:noHBand="0" w:noVBand="1"/>
      </w:tblPr>
      <w:tblGrid>
        <w:gridCol w:w="2122"/>
        <w:gridCol w:w="2126"/>
        <w:gridCol w:w="5154"/>
      </w:tblGrid>
      <w:tr w:rsidR="005E6802" w:rsidRPr="00D866A5" w14:paraId="6CFB006E" w14:textId="77777777" w:rsidTr="000C7FB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C5D990" w14:textId="77777777" w:rsidR="005E6802" w:rsidRPr="00D866A5" w:rsidRDefault="005E6802" w:rsidP="00BA10AE">
            <w:pPr>
              <w:pStyle w:val="5"/>
              <w:jc w:val="center"/>
            </w:pPr>
            <w:r w:rsidRPr="00D866A5">
              <w:rPr>
                <w:rFonts w:hint="eastAsia"/>
              </w:rPr>
              <w:t>持続的発展</w:t>
            </w:r>
          </w:p>
          <w:p w14:paraId="5F3832D1" w14:textId="77777777" w:rsidR="005E6802" w:rsidRPr="00D866A5" w:rsidRDefault="005E6802" w:rsidP="00BA10AE">
            <w:pPr>
              <w:pStyle w:val="5"/>
              <w:jc w:val="center"/>
            </w:pPr>
            <w:r w:rsidRPr="00D866A5">
              <w:rPr>
                <w:rFonts w:hint="eastAsia"/>
              </w:rPr>
              <w:t>施策区分</w:t>
            </w:r>
          </w:p>
        </w:tc>
        <w:tc>
          <w:tcPr>
            <w:tcW w:w="2126" w:type="dxa"/>
            <w:vAlign w:val="center"/>
          </w:tcPr>
          <w:p w14:paraId="0A026880" w14:textId="77777777" w:rsidR="005E6802" w:rsidRPr="00D866A5" w:rsidRDefault="005E6802" w:rsidP="00BA10AE">
            <w:pPr>
              <w:pStyle w:val="5"/>
              <w:jc w:val="center"/>
              <w:cnfStyle w:val="100000000000" w:firstRow="1" w:lastRow="0" w:firstColumn="0" w:lastColumn="0" w:oddVBand="0" w:evenVBand="0" w:oddHBand="0" w:evenHBand="0" w:firstRowFirstColumn="0" w:firstRowLastColumn="0" w:lastRowFirstColumn="0" w:lastRowLastColumn="0"/>
            </w:pPr>
            <w:r w:rsidRPr="00D866A5">
              <w:rPr>
                <w:rFonts w:hint="eastAsia"/>
              </w:rPr>
              <w:t>事業名</w:t>
            </w:r>
          </w:p>
        </w:tc>
        <w:tc>
          <w:tcPr>
            <w:tcW w:w="5154" w:type="dxa"/>
            <w:vAlign w:val="center"/>
          </w:tcPr>
          <w:p w14:paraId="196FB18C" w14:textId="77777777" w:rsidR="005E6802" w:rsidRPr="00D866A5" w:rsidRDefault="005E6802" w:rsidP="00BA10AE">
            <w:pPr>
              <w:pStyle w:val="5"/>
              <w:jc w:val="center"/>
              <w:cnfStyle w:val="100000000000" w:firstRow="1" w:lastRow="0" w:firstColumn="0" w:lastColumn="0" w:oddVBand="0" w:evenVBand="0" w:oddHBand="0" w:evenHBand="0" w:firstRowFirstColumn="0" w:firstRowLastColumn="0" w:lastRowFirstColumn="0" w:lastRowLastColumn="0"/>
            </w:pPr>
            <w:r w:rsidRPr="00D866A5">
              <w:rPr>
                <w:rFonts w:hint="eastAsia"/>
              </w:rPr>
              <w:t>事業内容</w:t>
            </w:r>
          </w:p>
        </w:tc>
      </w:tr>
      <w:tr w:rsidR="005C20B0" w:rsidRPr="00D866A5" w14:paraId="6CC69B8E" w14:textId="77777777" w:rsidTr="000C7FBD">
        <w:trPr>
          <w:trHeight w:val="6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0D0875E" w14:textId="77777777" w:rsidR="000C7FBD" w:rsidRPr="00D866A5" w:rsidRDefault="005C20B0" w:rsidP="000C7FBD">
            <w:pPr>
              <w:pStyle w:val="5"/>
              <w:ind w:firstLineChars="100" w:firstLine="200"/>
            </w:pPr>
            <w:r w:rsidRPr="00D866A5">
              <w:rPr>
                <w:rFonts w:hint="eastAsia"/>
              </w:rPr>
              <w:t>交通施設の整備、</w:t>
            </w:r>
          </w:p>
          <w:p w14:paraId="744C5B1E" w14:textId="5C868CB3" w:rsidR="005C20B0" w:rsidRPr="00D866A5" w:rsidRDefault="005C20B0" w:rsidP="000C7FBD">
            <w:pPr>
              <w:pStyle w:val="5"/>
              <w:ind w:firstLineChars="100" w:firstLine="200"/>
            </w:pPr>
            <w:r w:rsidRPr="00D866A5">
              <w:rPr>
                <w:rFonts w:hint="eastAsia"/>
              </w:rPr>
              <w:t>交通手段の確保</w:t>
            </w:r>
          </w:p>
        </w:tc>
        <w:tc>
          <w:tcPr>
            <w:tcW w:w="2126" w:type="dxa"/>
            <w:vAlign w:val="center"/>
          </w:tcPr>
          <w:p w14:paraId="1B9C61E3" w14:textId="79D0DBA0" w:rsidR="005C20B0" w:rsidRPr="00D866A5" w:rsidRDefault="005C20B0" w:rsidP="000C7FBD">
            <w:pPr>
              <w:pStyle w:val="5"/>
              <w:cnfStyle w:val="000000000000" w:firstRow="0" w:lastRow="0" w:firstColumn="0" w:lastColumn="0" w:oddVBand="0" w:evenVBand="0" w:oddHBand="0" w:evenHBand="0" w:firstRowFirstColumn="0" w:firstRowLastColumn="0" w:lastRowFirstColumn="0" w:lastRowLastColumn="0"/>
            </w:pPr>
            <w:r w:rsidRPr="00D866A5">
              <w:t>市町村道</w:t>
            </w:r>
            <w:r w:rsidR="000C7FBD" w:rsidRPr="00D866A5">
              <w:rPr>
                <w:rFonts w:hint="eastAsia"/>
              </w:rPr>
              <w:t xml:space="preserve">　</w:t>
            </w:r>
            <w:r w:rsidRPr="00D866A5">
              <w:rPr>
                <w:rFonts w:hint="eastAsia"/>
              </w:rPr>
              <w:t>橋梁</w:t>
            </w:r>
          </w:p>
        </w:tc>
        <w:tc>
          <w:tcPr>
            <w:tcW w:w="5154" w:type="dxa"/>
            <w:vAlign w:val="center"/>
          </w:tcPr>
          <w:p w14:paraId="596402A7" w14:textId="724E32FC" w:rsidR="005C20B0" w:rsidRPr="00D866A5" w:rsidRDefault="005C20B0" w:rsidP="005C20B0">
            <w:pPr>
              <w:pStyle w:val="5"/>
              <w:cnfStyle w:val="000000000000" w:firstRow="0" w:lastRow="0" w:firstColumn="0" w:lastColumn="0" w:oddVBand="0" w:evenVBand="0" w:oddHBand="0" w:evenHBand="0" w:firstRowFirstColumn="0" w:firstRowLastColumn="0" w:lastRowFirstColumn="0" w:lastRowLastColumn="0"/>
            </w:pPr>
            <w:r w:rsidRPr="00D866A5">
              <w:rPr>
                <w:rFonts w:hint="eastAsia"/>
              </w:rPr>
              <w:t>・橋梁長寿命化事業</w:t>
            </w:r>
          </w:p>
        </w:tc>
      </w:tr>
    </w:tbl>
    <w:p w14:paraId="5E1FAF17" w14:textId="77777777" w:rsidR="005E6802" w:rsidRPr="00D866A5" w:rsidRDefault="005E6802" w:rsidP="00CB45BB"/>
    <w:p w14:paraId="6F45B328" w14:textId="77777777" w:rsidR="00FA25E1" w:rsidRPr="00D866A5" w:rsidRDefault="00FA25E1">
      <w:pPr>
        <w:widowControl/>
        <w:jc w:val="left"/>
        <w:rPr>
          <w:rFonts w:eastAsia="メイリオ"/>
          <w:b/>
          <w:bCs/>
          <w:color w:val="2E74B5" w:themeColor="accent5" w:themeShade="BF"/>
          <w:sz w:val="26"/>
        </w:rPr>
      </w:pPr>
      <w:r w:rsidRPr="00D866A5">
        <w:br w:type="page"/>
      </w:r>
    </w:p>
    <w:p w14:paraId="58F4DDF7" w14:textId="2FA10D0B" w:rsidR="005D4917" w:rsidRPr="00D866A5" w:rsidRDefault="005D4917" w:rsidP="00BA10AE">
      <w:pPr>
        <w:pStyle w:val="4"/>
        <w:rPr>
          <w:rFonts w:ascii="ＭＳ ゴシック" w:eastAsia="ＭＳ ゴシック" w:hAnsi="ＭＳ ゴシック"/>
        </w:rPr>
      </w:pPr>
      <w:r w:rsidRPr="00D866A5">
        <w:rPr>
          <w:rFonts w:hint="eastAsia"/>
        </w:rPr>
        <w:lastRenderedPageBreak/>
        <w:t>（３）</w:t>
      </w:r>
      <w:r w:rsidR="002B7964" w:rsidRPr="00D866A5">
        <w:rPr>
          <w:rFonts w:hint="eastAsia"/>
        </w:rPr>
        <w:t>上</w:t>
      </w:r>
      <w:r w:rsidRPr="00D866A5">
        <w:rPr>
          <w:rFonts w:hint="eastAsia"/>
        </w:rPr>
        <w:t>水道</w:t>
      </w:r>
    </w:p>
    <w:p w14:paraId="73B631CA" w14:textId="7AB937A2" w:rsidR="00763A24" w:rsidRPr="00D866A5" w:rsidRDefault="00E47904" w:rsidP="00BB5007">
      <w:pPr>
        <w:widowControl/>
        <w:ind w:firstLineChars="100" w:firstLine="210"/>
        <w:jc w:val="left"/>
      </w:pPr>
      <w:r w:rsidRPr="00D866A5">
        <w:rPr>
          <w:rFonts w:hint="eastAsia"/>
        </w:rPr>
        <w:t>上</w:t>
      </w:r>
      <w:r w:rsidR="00BB5007" w:rsidRPr="00D866A5">
        <w:rPr>
          <w:rFonts w:hint="eastAsia"/>
        </w:rPr>
        <w:t>水道事業は、料金収入によって経費を賄う独立採算制で行うことを基本とし、資金不足の縮減を行い、一般会計からの繰入金を安易に求めず、現行の使用料金体系を維持し賄い、自立経営を目指し経営基盤の強化に努めます。</w:t>
      </w:r>
    </w:p>
    <w:p w14:paraId="7B521755" w14:textId="77777777" w:rsidR="00BB5007" w:rsidRPr="00D866A5" w:rsidRDefault="00BB5007" w:rsidP="00BB5007">
      <w:pPr>
        <w:widowControl/>
        <w:jc w:val="left"/>
      </w:pPr>
    </w:p>
    <w:p w14:paraId="3A3A8F32" w14:textId="164FF572" w:rsidR="005E6802" w:rsidRPr="00D866A5" w:rsidRDefault="005E6802" w:rsidP="00BA10AE">
      <w:pPr>
        <w:rPr>
          <w:lang w:eastAsia="zh-CN"/>
        </w:rPr>
      </w:pPr>
      <w:r w:rsidRPr="00D866A5">
        <w:rPr>
          <w:rStyle w:val="ae"/>
          <w:rFonts w:hint="eastAsia"/>
          <w:lang w:eastAsia="zh-CN"/>
        </w:rPr>
        <w:t>【事業計画】</w:t>
      </w:r>
      <w:r w:rsidR="00077131" w:rsidRPr="00D866A5">
        <w:rPr>
          <w:rFonts w:hint="eastAsia"/>
          <w:lang w:eastAsia="zh-CN"/>
        </w:rPr>
        <w:t>（令和</w:t>
      </w:r>
      <w:r w:rsidR="004B4C0C">
        <w:rPr>
          <w:rFonts w:hint="eastAsia"/>
          <w:lang w:eastAsia="zh-CN"/>
        </w:rPr>
        <w:t>8</w:t>
      </w:r>
      <w:r w:rsidR="00077131" w:rsidRPr="00D866A5">
        <w:rPr>
          <w:rFonts w:hint="eastAsia"/>
          <w:lang w:eastAsia="zh-CN"/>
        </w:rPr>
        <w:t>（202</w:t>
      </w:r>
      <w:r w:rsidR="004B4C0C">
        <w:rPr>
          <w:rFonts w:hint="eastAsia"/>
          <w:lang w:eastAsia="zh-CN"/>
        </w:rPr>
        <w:t>6</w:t>
      </w:r>
      <w:r w:rsidR="00077131" w:rsidRPr="00D866A5">
        <w:rPr>
          <w:rFonts w:hint="eastAsia"/>
          <w:lang w:eastAsia="zh-CN"/>
        </w:rPr>
        <w:t>）年度～令和</w:t>
      </w:r>
      <w:r w:rsidR="004B4C0C">
        <w:rPr>
          <w:rFonts w:hint="eastAsia"/>
          <w:lang w:eastAsia="zh-CN"/>
        </w:rPr>
        <w:t>12</w:t>
      </w:r>
      <w:r w:rsidR="00077131" w:rsidRPr="00D866A5">
        <w:rPr>
          <w:rFonts w:hint="eastAsia"/>
          <w:lang w:eastAsia="zh-CN"/>
        </w:rPr>
        <w:t>（20</w:t>
      </w:r>
      <w:r w:rsidR="004B4C0C">
        <w:rPr>
          <w:rFonts w:hint="eastAsia"/>
          <w:lang w:eastAsia="zh-CN"/>
        </w:rPr>
        <w:t>30</w:t>
      </w:r>
      <w:r w:rsidR="00077131" w:rsidRPr="00D866A5">
        <w:rPr>
          <w:rFonts w:hint="eastAsia"/>
          <w:lang w:eastAsia="zh-CN"/>
        </w:rPr>
        <w:t>）年度）</w:t>
      </w:r>
    </w:p>
    <w:tbl>
      <w:tblPr>
        <w:tblStyle w:val="31"/>
        <w:tblW w:w="0" w:type="auto"/>
        <w:tblLook w:val="04A0" w:firstRow="1" w:lastRow="0" w:firstColumn="1" w:lastColumn="0" w:noHBand="0" w:noVBand="1"/>
      </w:tblPr>
      <w:tblGrid>
        <w:gridCol w:w="2122"/>
        <w:gridCol w:w="2126"/>
        <w:gridCol w:w="5154"/>
      </w:tblGrid>
      <w:tr w:rsidR="005E6802" w:rsidRPr="00D866A5" w14:paraId="358B3E01" w14:textId="77777777" w:rsidTr="000C7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39438A5" w14:textId="77777777" w:rsidR="005E6802" w:rsidRPr="00D866A5" w:rsidRDefault="005E6802" w:rsidP="00BA10AE">
            <w:pPr>
              <w:pStyle w:val="5"/>
              <w:jc w:val="center"/>
              <w:rPr>
                <w:sz w:val="18"/>
                <w:szCs w:val="18"/>
              </w:rPr>
            </w:pPr>
            <w:r w:rsidRPr="00D866A5">
              <w:rPr>
                <w:rFonts w:hint="eastAsia"/>
                <w:sz w:val="18"/>
                <w:szCs w:val="18"/>
              </w:rPr>
              <w:t>持続的発展</w:t>
            </w:r>
          </w:p>
          <w:p w14:paraId="184DF6B9" w14:textId="77777777" w:rsidR="005E6802" w:rsidRPr="00D866A5" w:rsidRDefault="005E6802" w:rsidP="00BA10AE">
            <w:pPr>
              <w:pStyle w:val="5"/>
              <w:jc w:val="center"/>
              <w:rPr>
                <w:sz w:val="18"/>
                <w:szCs w:val="18"/>
              </w:rPr>
            </w:pPr>
            <w:r w:rsidRPr="00D866A5">
              <w:rPr>
                <w:rFonts w:hint="eastAsia"/>
                <w:sz w:val="18"/>
                <w:szCs w:val="18"/>
              </w:rPr>
              <w:t>施策区分</w:t>
            </w:r>
          </w:p>
        </w:tc>
        <w:tc>
          <w:tcPr>
            <w:tcW w:w="2126" w:type="dxa"/>
            <w:vAlign w:val="center"/>
          </w:tcPr>
          <w:p w14:paraId="01FED687" w14:textId="77777777" w:rsidR="005E6802" w:rsidRPr="00D866A5" w:rsidRDefault="005E6802" w:rsidP="00BA10AE">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事業名</w:t>
            </w:r>
          </w:p>
        </w:tc>
        <w:tc>
          <w:tcPr>
            <w:tcW w:w="5154" w:type="dxa"/>
            <w:vAlign w:val="center"/>
          </w:tcPr>
          <w:p w14:paraId="287898D0" w14:textId="77777777" w:rsidR="005E6802" w:rsidRPr="00D866A5" w:rsidRDefault="005E6802" w:rsidP="00BA10AE">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事業内容</w:t>
            </w:r>
          </w:p>
        </w:tc>
      </w:tr>
      <w:tr w:rsidR="005E6802" w:rsidRPr="00D866A5" w14:paraId="4974AED7" w14:textId="77777777" w:rsidTr="000C7FBD">
        <w:trPr>
          <w:trHeight w:val="6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9D6800F" w14:textId="0C9391CF" w:rsidR="005E6802" w:rsidRPr="00D866A5" w:rsidRDefault="005E6802" w:rsidP="000C7FBD">
            <w:pPr>
              <w:pStyle w:val="5"/>
              <w:jc w:val="center"/>
            </w:pPr>
            <w:r w:rsidRPr="00D866A5">
              <w:rPr>
                <w:rFonts w:hint="eastAsia"/>
              </w:rPr>
              <w:t>生活環境の整備</w:t>
            </w:r>
          </w:p>
        </w:tc>
        <w:tc>
          <w:tcPr>
            <w:tcW w:w="2126" w:type="dxa"/>
            <w:vAlign w:val="center"/>
          </w:tcPr>
          <w:p w14:paraId="729664AA" w14:textId="05A02EB7" w:rsidR="00C036D1" w:rsidRPr="00D866A5" w:rsidRDefault="00C036D1" w:rsidP="000C7FBD">
            <w:pPr>
              <w:pStyle w:val="5"/>
              <w:cnfStyle w:val="000000000000" w:firstRow="0" w:lastRow="0" w:firstColumn="0" w:lastColumn="0" w:oddVBand="0" w:evenVBand="0" w:oddHBand="0" w:evenHBand="0" w:firstRowFirstColumn="0" w:firstRowLastColumn="0" w:lastRowFirstColumn="0" w:lastRowLastColumn="0"/>
              <w:rPr>
                <w:szCs w:val="20"/>
              </w:rPr>
            </w:pPr>
            <w:r w:rsidRPr="00D866A5">
              <w:rPr>
                <w:rFonts w:hint="eastAsia"/>
                <w:szCs w:val="20"/>
              </w:rPr>
              <w:t>水道施設</w:t>
            </w:r>
            <w:r w:rsidR="000C7FBD" w:rsidRPr="00D866A5">
              <w:rPr>
                <w:rFonts w:hint="eastAsia"/>
                <w:szCs w:val="20"/>
              </w:rPr>
              <w:t xml:space="preserve">　</w:t>
            </w:r>
            <w:r w:rsidRPr="00D866A5">
              <w:rPr>
                <w:rFonts w:hint="eastAsia"/>
                <w:szCs w:val="20"/>
              </w:rPr>
              <w:t>簡易水道</w:t>
            </w:r>
          </w:p>
        </w:tc>
        <w:tc>
          <w:tcPr>
            <w:tcW w:w="5154" w:type="dxa"/>
            <w:vAlign w:val="center"/>
          </w:tcPr>
          <w:p w14:paraId="0EA0CA11" w14:textId="676555FF" w:rsidR="005E6802" w:rsidRPr="00D866A5" w:rsidRDefault="00C036D1" w:rsidP="00A96E8C">
            <w:pPr>
              <w:pStyle w:val="5"/>
              <w:cnfStyle w:val="000000000000" w:firstRow="0" w:lastRow="0" w:firstColumn="0" w:lastColumn="0" w:oddVBand="0" w:evenVBand="0" w:oddHBand="0" w:evenHBand="0" w:firstRowFirstColumn="0" w:firstRowLastColumn="0" w:lastRowFirstColumn="0" w:lastRowLastColumn="0"/>
            </w:pPr>
            <w:r w:rsidRPr="00D866A5">
              <w:rPr>
                <w:rFonts w:hint="eastAsia"/>
              </w:rPr>
              <w:t>・</w:t>
            </w:r>
            <w:r w:rsidR="004B4C0C">
              <w:rPr>
                <w:rFonts w:hint="eastAsia"/>
              </w:rPr>
              <w:t>水道施設及び</w:t>
            </w:r>
            <w:r w:rsidRPr="00D866A5">
              <w:rPr>
                <w:rFonts w:hint="eastAsia"/>
              </w:rPr>
              <w:t>老朽管等整備事業</w:t>
            </w:r>
          </w:p>
        </w:tc>
      </w:tr>
    </w:tbl>
    <w:p w14:paraId="36B7B0EB" w14:textId="77777777" w:rsidR="00763A24" w:rsidRPr="00D866A5" w:rsidRDefault="00763A24" w:rsidP="00763A24">
      <w:pPr>
        <w:widowControl/>
        <w:jc w:val="left"/>
      </w:pPr>
    </w:p>
    <w:p w14:paraId="6D38E431" w14:textId="2ED43292" w:rsidR="00763A24" w:rsidRPr="00D866A5" w:rsidRDefault="00763A24" w:rsidP="00763A24">
      <w:pPr>
        <w:pStyle w:val="4"/>
        <w:rPr>
          <w:rFonts w:ascii="ＭＳ ゴシック" w:eastAsia="ＭＳ ゴシック" w:hAnsi="ＭＳ ゴシック"/>
        </w:rPr>
      </w:pPr>
      <w:r w:rsidRPr="00D866A5">
        <w:rPr>
          <w:rFonts w:hint="eastAsia"/>
        </w:rPr>
        <w:t>（</w:t>
      </w:r>
      <w:r w:rsidR="00EB5FB2" w:rsidRPr="00D866A5">
        <w:rPr>
          <w:rFonts w:hint="eastAsia"/>
        </w:rPr>
        <w:t>４</w:t>
      </w:r>
      <w:r w:rsidRPr="00D866A5">
        <w:rPr>
          <w:rFonts w:hint="eastAsia"/>
        </w:rPr>
        <w:t>）下水道</w:t>
      </w:r>
    </w:p>
    <w:p w14:paraId="1025D251" w14:textId="65DD710F" w:rsidR="00763A24" w:rsidRPr="00D866A5" w:rsidRDefault="00F82962" w:rsidP="00F82962">
      <w:pPr>
        <w:widowControl/>
        <w:ind w:firstLineChars="100" w:firstLine="210"/>
        <w:jc w:val="left"/>
        <w:rPr>
          <w:sz w:val="24"/>
          <w:szCs w:val="24"/>
        </w:rPr>
      </w:pPr>
      <w:r w:rsidRPr="00D866A5">
        <w:rPr>
          <w:rFonts w:hint="eastAsia"/>
        </w:rPr>
        <w:t>下水道事業は、料金収入によって経費を賄う独立採算制で行うことを基本とし、資金不足の縮減を行い、一般会計からの繰入金を安易に求めず、現行の使用料金体系を維持し賄い、自立経営を目指し経営基盤の強化に努めます。</w:t>
      </w:r>
    </w:p>
    <w:p w14:paraId="646F819D" w14:textId="4F34D1B3" w:rsidR="005D4917" w:rsidRPr="00D866A5" w:rsidRDefault="005D4917" w:rsidP="00243535"/>
    <w:p w14:paraId="77EAC214" w14:textId="74FEE79E" w:rsidR="00243535" w:rsidRPr="00D866A5" w:rsidRDefault="00243535" w:rsidP="00243535">
      <w:pPr>
        <w:rPr>
          <w:lang w:eastAsia="zh-CN"/>
        </w:rPr>
      </w:pPr>
      <w:bookmarkStart w:id="18" w:name="_Hlk96164589"/>
      <w:r w:rsidRPr="00D866A5">
        <w:rPr>
          <w:rStyle w:val="ae"/>
          <w:rFonts w:hint="eastAsia"/>
          <w:lang w:eastAsia="zh-CN"/>
        </w:rPr>
        <w:t>【事業計画】</w:t>
      </w:r>
      <w:bookmarkEnd w:id="18"/>
      <w:r w:rsidRPr="00D866A5">
        <w:rPr>
          <w:rFonts w:hint="eastAsia"/>
          <w:lang w:eastAsia="zh-CN"/>
        </w:rPr>
        <w:t>（令和</w:t>
      </w:r>
      <w:r w:rsidR="004B4C0C">
        <w:rPr>
          <w:rFonts w:hint="eastAsia"/>
          <w:lang w:eastAsia="zh-CN"/>
        </w:rPr>
        <w:t>8</w:t>
      </w:r>
      <w:r w:rsidRPr="00D866A5">
        <w:rPr>
          <w:rFonts w:hint="eastAsia"/>
          <w:lang w:eastAsia="zh-CN"/>
        </w:rPr>
        <w:t>（202</w:t>
      </w:r>
      <w:r w:rsidR="004B4C0C">
        <w:rPr>
          <w:rFonts w:hint="eastAsia"/>
          <w:lang w:eastAsia="zh-CN"/>
        </w:rPr>
        <w:t>6</w:t>
      </w:r>
      <w:r w:rsidRPr="00D866A5">
        <w:rPr>
          <w:rFonts w:hint="eastAsia"/>
          <w:lang w:eastAsia="zh-CN"/>
        </w:rPr>
        <w:t>）年度～令和</w:t>
      </w:r>
      <w:r w:rsidR="004B4C0C">
        <w:rPr>
          <w:rFonts w:hint="eastAsia"/>
          <w:lang w:eastAsia="zh-CN"/>
        </w:rPr>
        <w:t>12</w:t>
      </w:r>
      <w:r w:rsidRPr="00D866A5">
        <w:rPr>
          <w:rFonts w:hint="eastAsia"/>
          <w:lang w:eastAsia="zh-CN"/>
        </w:rPr>
        <w:t>（20</w:t>
      </w:r>
      <w:r w:rsidR="004B4C0C">
        <w:rPr>
          <w:rFonts w:hint="eastAsia"/>
          <w:lang w:eastAsia="zh-CN"/>
        </w:rPr>
        <w:t>30</w:t>
      </w:r>
      <w:r w:rsidRPr="00D866A5">
        <w:rPr>
          <w:rFonts w:hint="eastAsia"/>
          <w:lang w:eastAsia="zh-CN"/>
        </w:rPr>
        <w:t>）年度）</w:t>
      </w:r>
    </w:p>
    <w:tbl>
      <w:tblPr>
        <w:tblStyle w:val="31"/>
        <w:tblW w:w="0" w:type="auto"/>
        <w:tblLook w:val="04A0" w:firstRow="1" w:lastRow="0" w:firstColumn="1" w:lastColumn="0" w:noHBand="0" w:noVBand="1"/>
      </w:tblPr>
      <w:tblGrid>
        <w:gridCol w:w="2122"/>
        <w:gridCol w:w="2126"/>
        <w:gridCol w:w="5154"/>
      </w:tblGrid>
      <w:tr w:rsidR="00243535" w:rsidRPr="00D866A5" w14:paraId="7759A3F1" w14:textId="77777777" w:rsidTr="000C7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424756D" w14:textId="77777777" w:rsidR="00243535" w:rsidRPr="00D866A5" w:rsidRDefault="00243535" w:rsidP="00025554">
            <w:pPr>
              <w:pStyle w:val="5"/>
              <w:jc w:val="center"/>
              <w:rPr>
                <w:sz w:val="18"/>
                <w:szCs w:val="18"/>
              </w:rPr>
            </w:pPr>
            <w:r w:rsidRPr="00D866A5">
              <w:rPr>
                <w:rFonts w:hint="eastAsia"/>
                <w:sz w:val="18"/>
                <w:szCs w:val="18"/>
              </w:rPr>
              <w:t>持続的発展</w:t>
            </w:r>
          </w:p>
          <w:p w14:paraId="05B98954" w14:textId="77777777" w:rsidR="00243535" w:rsidRPr="00D866A5" w:rsidRDefault="00243535" w:rsidP="00025554">
            <w:pPr>
              <w:pStyle w:val="5"/>
              <w:jc w:val="center"/>
              <w:rPr>
                <w:sz w:val="18"/>
                <w:szCs w:val="18"/>
              </w:rPr>
            </w:pPr>
            <w:r w:rsidRPr="00D866A5">
              <w:rPr>
                <w:rFonts w:hint="eastAsia"/>
                <w:sz w:val="18"/>
                <w:szCs w:val="18"/>
              </w:rPr>
              <w:t>施策区分</w:t>
            </w:r>
          </w:p>
        </w:tc>
        <w:tc>
          <w:tcPr>
            <w:tcW w:w="2126" w:type="dxa"/>
            <w:vAlign w:val="center"/>
          </w:tcPr>
          <w:p w14:paraId="39D60DDE" w14:textId="77777777" w:rsidR="00243535" w:rsidRPr="00D866A5" w:rsidRDefault="00243535" w:rsidP="0002555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事業名</w:t>
            </w:r>
          </w:p>
        </w:tc>
        <w:tc>
          <w:tcPr>
            <w:tcW w:w="5154" w:type="dxa"/>
            <w:vAlign w:val="center"/>
          </w:tcPr>
          <w:p w14:paraId="63DED9E2" w14:textId="77777777" w:rsidR="00243535" w:rsidRPr="00D866A5" w:rsidRDefault="00243535" w:rsidP="00025554">
            <w:pPr>
              <w:pStyle w:val="5"/>
              <w:jc w:val="center"/>
              <w:cnfStyle w:val="100000000000" w:firstRow="1" w:lastRow="0" w:firstColumn="0" w:lastColumn="0" w:oddVBand="0" w:evenVBand="0" w:oddHBand="0" w:evenHBand="0" w:firstRowFirstColumn="0" w:firstRowLastColumn="0" w:lastRowFirstColumn="0" w:lastRowLastColumn="0"/>
              <w:rPr>
                <w:sz w:val="18"/>
                <w:szCs w:val="18"/>
              </w:rPr>
            </w:pPr>
            <w:r w:rsidRPr="00D866A5">
              <w:rPr>
                <w:rFonts w:hint="eastAsia"/>
                <w:sz w:val="18"/>
                <w:szCs w:val="18"/>
              </w:rPr>
              <w:t>事業内容</w:t>
            </w:r>
          </w:p>
        </w:tc>
      </w:tr>
      <w:tr w:rsidR="00243535" w:rsidRPr="00D866A5" w14:paraId="27EE06A0" w14:textId="77777777" w:rsidTr="000C7FBD">
        <w:trPr>
          <w:trHeight w:val="6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4F34385" w14:textId="5E93B8D8" w:rsidR="00243535" w:rsidRPr="00D866A5" w:rsidRDefault="00243535" w:rsidP="00025554">
            <w:pPr>
              <w:pStyle w:val="5"/>
              <w:jc w:val="center"/>
            </w:pPr>
            <w:r w:rsidRPr="00D866A5">
              <w:rPr>
                <w:rFonts w:hint="eastAsia"/>
              </w:rPr>
              <w:t>生活環境の整備</w:t>
            </w:r>
          </w:p>
        </w:tc>
        <w:tc>
          <w:tcPr>
            <w:tcW w:w="2126" w:type="dxa"/>
            <w:vAlign w:val="center"/>
          </w:tcPr>
          <w:p w14:paraId="1026AAB4" w14:textId="77777777" w:rsidR="00243535" w:rsidRPr="00D866A5" w:rsidRDefault="00907D15" w:rsidP="00025554">
            <w:pPr>
              <w:pStyle w:val="5"/>
              <w:cnfStyle w:val="000000000000" w:firstRow="0" w:lastRow="0" w:firstColumn="0" w:lastColumn="0" w:oddVBand="0" w:evenVBand="0" w:oddHBand="0" w:evenHBand="0" w:firstRowFirstColumn="0" w:firstRowLastColumn="0" w:lastRowFirstColumn="0" w:lastRowLastColumn="0"/>
              <w:rPr>
                <w:szCs w:val="20"/>
              </w:rPr>
            </w:pPr>
            <w:r w:rsidRPr="00D866A5">
              <w:rPr>
                <w:rFonts w:hint="eastAsia"/>
                <w:szCs w:val="20"/>
              </w:rPr>
              <w:t>下水道処理施設</w:t>
            </w:r>
          </w:p>
          <w:p w14:paraId="43721F9B" w14:textId="134C13D6" w:rsidR="00036713" w:rsidRPr="00D866A5" w:rsidRDefault="00907D15" w:rsidP="00907D15">
            <w:pPr>
              <w:cnfStyle w:val="000000000000" w:firstRow="0" w:lastRow="0" w:firstColumn="0" w:lastColumn="0" w:oddVBand="0" w:evenVBand="0" w:oddHBand="0" w:evenHBand="0" w:firstRowFirstColumn="0" w:firstRowLastColumn="0" w:lastRowFirstColumn="0" w:lastRowLastColumn="0"/>
              <w:rPr>
                <w:sz w:val="20"/>
                <w:szCs w:val="20"/>
              </w:rPr>
            </w:pPr>
            <w:r w:rsidRPr="00D866A5">
              <w:rPr>
                <w:rFonts w:hint="eastAsia"/>
                <w:sz w:val="20"/>
                <w:szCs w:val="20"/>
              </w:rPr>
              <w:t>農村集落排水施設</w:t>
            </w:r>
          </w:p>
        </w:tc>
        <w:tc>
          <w:tcPr>
            <w:tcW w:w="5154" w:type="dxa"/>
            <w:vAlign w:val="center"/>
          </w:tcPr>
          <w:p w14:paraId="22EC1337" w14:textId="77777777" w:rsidR="004B4C0C" w:rsidRDefault="004B4C0C" w:rsidP="00025554">
            <w:pPr>
              <w:pStyle w:val="5"/>
              <w:cnfStyle w:val="000000000000" w:firstRow="0" w:lastRow="0" w:firstColumn="0" w:lastColumn="0" w:oddVBand="0" w:evenVBand="0" w:oddHBand="0" w:evenHBand="0" w:firstRowFirstColumn="0" w:firstRowLastColumn="0" w:lastRowFirstColumn="0" w:lastRowLastColumn="0"/>
            </w:pPr>
            <w:r>
              <w:rPr>
                <w:rFonts w:hint="eastAsia"/>
              </w:rPr>
              <w:t>・下水道ストックマネジメント計画更新事業及び</w:t>
            </w:r>
          </w:p>
          <w:p w14:paraId="0C33526E" w14:textId="4C2AD9A3" w:rsidR="00243535" w:rsidRPr="00D866A5" w:rsidRDefault="00036713" w:rsidP="00423B4C">
            <w:pPr>
              <w:pStyle w:val="5"/>
              <w:ind w:firstLineChars="100" w:firstLine="200"/>
              <w:cnfStyle w:val="000000000000" w:firstRow="0" w:lastRow="0" w:firstColumn="0" w:lastColumn="0" w:oddVBand="0" w:evenVBand="0" w:oddHBand="0" w:evenHBand="0" w:firstRowFirstColumn="0" w:firstRowLastColumn="0" w:lastRowFirstColumn="0" w:lastRowLastColumn="0"/>
            </w:pPr>
            <w:r w:rsidRPr="00D866A5">
              <w:rPr>
                <w:rFonts w:hint="eastAsia"/>
              </w:rPr>
              <w:t>個別排水処理施設整備事業</w:t>
            </w:r>
          </w:p>
        </w:tc>
      </w:tr>
    </w:tbl>
    <w:p w14:paraId="385D8CAE" w14:textId="1DA4CEA0" w:rsidR="00243535" w:rsidRPr="00D866A5" w:rsidRDefault="00243535" w:rsidP="00243535"/>
    <w:p w14:paraId="31CD998E" w14:textId="7F68055B" w:rsidR="001D1861" w:rsidRPr="00D866A5" w:rsidRDefault="001D1861" w:rsidP="001D1861">
      <w:pPr>
        <w:pStyle w:val="4"/>
        <w:rPr>
          <w:rFonts w:ascii="ＭＳ ゴシック" w:eastAsia="ＭＳ ゴシック" w:hAnsi="ＭＳ ゴシック"/>
        </w:rPr>
      </w:pPr>
      <w:r w:rsidRPr="00D866A5">
        <w:rPr>
          <w:rFonts w:hint="eastAsia"/>
        </w:rPr>
        <w:t>（５）土地</w:t>
      </w:r>
    </w:p>
    <w:p w14:paraId="5697A3D2" w14:textId="59CEA263" w:rsidR="00EB5FB2" w:rsidRPr="00D866A5" w:rsidRDefault="001D1861" w:rsidP="00DF2CCD">
      <w:pPr>
        <w:ind w:firstLineChars="100" w:firstLine="210"/>
      </w:pPr>
      <w:r w:rsidRPr="00D866A5">
        <w:rPr>
          <w:rFonts w:hint="eastAsia"/>
        </w:rPr>
        <w:t>土地は公共施設ではありませんが、</w:t>
      </w:r>
      <w:r w:rsidR="001F3EED" w:rsidRPr="00D866A5">
        <w:rPr>
          <w:rFonts w:hint="eastAsia"/>
        </w:rPr>
        <w:t>限られた土地を効率的に使うことが求められます。</w:t>
      </w:r>
      <w:r w:rsidR="00DF2CCD" w:rsidRPr="00D866A5">
        <w:rPr>
          <w:rFonts w:hint="eastAsia"/>
        </w:rPr>
        <w:t>施設整備に必要な土地の確保については、複合利用などを含め慎重に検討しま</w:t>
      </w:r>
      <w:r w:rsidR="00DF2CCD" w:rsidRPr="00D866A5">
        <w:t>す。住宅の</w:t>
      </w:r>
      <w:r w:rsidR="00DF2CCD" w:rsidRPr="00D866A5">
        <w:rPr>
          <w:rFonts w:hint="eastAsia"/>
        </w:rPr>
        <w:t>建設等に必要となる</w:t>
      </w:r>
      <w:r w:rsidR="00DF2CCD" w:rsidRPr="00D866A5">
        <w:t>新たな土地取得については利用目的を考慮し、立地と費用を十分に</w:t>
      </w:r>
      <w:r w:rsidR="00DF2CCD" w:rsidRPr="00D866A5">
        <w:rPr>
          <w:rFonts w:hint="eastAsia"/>
        </w:rPr>
        <w:t>検討して行うこととします。</w:t>
      </w:r>
    </w:p>
    <w:p w14:paraId="5313F92A" w14:textId="544AFBE5" w:rsidR="005A5E5E" w:rsidRPr="00D866A5" w:rsidRDefault="00F20D02" w:rsidP="00197698">
      <w:pPr>
        <w:ind w:firstLineChars="100" w:firstLine="210"/>
      </w:pPr>
      <w:r w:rsidRPr="00D866A5">
        <w:rPr>
          <w:rFonts w:hint="eastAsia"/>
        </w:rPr>
        <w:t>行政目的として利用予定がない未利用地は、住宅地への転用あるいは</w:t>
      </w:r>
      <w:r w:rsidRPr="00D866A5">
        <w:t>処分を検討してい</w:t>
      </w:r>
      <w:r w:rsidRPr="00D866A5">
        <w:rPr>
          <w:rFonts w:hint="eastAsia"/>
        </w:rPr>
        <w:t>きます。</w:t>
      </w:r>
    </w:p>
    <w:p w14:paraId="1B1F6FC7" w14:textId="404AAE7A" w:rsidR="00EB5FB2" w:rsidRPr="00D866A5" w:rsidRDefault="00F20D02" w:rsidP="005A5E5E">
      <w:pPr>
        <w:ind w:firstLineChars="100" w:firstLine="210"/>
      </w:pPr>
      <w:r w:rsidRPr="00D866A5">
        <w:rPr>
          <w:rFonts w:hint="eastAsia"/>
        </w:rPr>
        <w:t>統廃合で発生する未利用地についても、他施設等の利用の可能性がなければ処分することとします。</w:t>
      </w:r>
    </w:p>
    <w:p w14:paraId="50A4813C" w14:textId="009FD39B" w:rsidR="005D4917" w:rsidRPr="00D866A5" w:rsidRDefault="005D4917">
      <w:pPr>
        <w:widowControl/>
        <w:ind w:left="210" w:firstLine="210"/>
        <w:jc w:val="left"/>
      </w:pPr>
      <w:r w:rsidRPr="00D866A5">
        <w:br w:type="page"/>
      </w:r>
    </w:p>
    <w:p w14:paraId="05500CBB" w14:textId="187EEA90" w:rsidR="000D4075" w:rsidRPr="00D866A5" w:rsidRDefault="00AF5DC1" w:rsidP="003B6847">
      <w:pPr>
        <w:pStyle w:val="af"/>
        <w:spacing w:line="400" w:lineRule="exact"/>
        <w:ind w:left="600" w:hangingChars="200" w:hanging="600"/>
      </w:pPr>
      <w:r w:rsidRPr="00D866A5">
        <w:rPr>
          <w:rFonts w:hint="eastAsia"/>
        </w:rPr>
        <w:lastRenderedPageBreak/>
        <w:t>３</w:t>
      </w:r>
      <w:r w:rsidR="000D4075" w:rsidRPr="00D866A5">
        <w:rPr>
          <w:rFonts w:hint="eastAsia"/>
        </w:rPr>
        <w:t>．</w:t>
      </w:r>
      <w:r w:rsidR="004F67FF" w:rsidRPr="00D866A5">
        <w:rPr>
          <w:rFonts w:hint="eastAsia"/>
        </w:rPr>
        <w:t>公共施設等の将来の資産更新必要額</w:t>
      </w:r>
      <w:r w:rsidR="00A40669" w:rsidRPr="00D866A5">
        <w:rPr>
          <w:rFonts w:hint="eastAsia"/>
        </w:rPr>
        <w:t>と個別施設計画の財政効果</w:t>
      </w:r>
      <w:r w:rsidR="000D4075" w:rsidRPr="00D866A5">
        <w:rPr>
          <w:rFonts w:hint="eastAsia"/>
          <w:noProof/>
        </w:rPr>
        <mc:AlternateContent>
          <mc:Choice Requires="wps">
            <w:drawing>
              <wp:anchor distT="0" distB="0" distL="114300" distR="114300" simplePos="0" relativeHeight="251835904" behindDoc="0" locked="0" layoutInCell="1" allowOverlap="1" wp14:anchorId="3E38789F" wp14:editId="2718571A">
                <wp:simplePos x="0" y="0"/>
                <wp:positionH relativeFrom="margin">
                  <wp:align>center</wp:align>
                </wp:positionH>
                <wp:positionV relativeFrom="paragraph">
                  <wp:posOffset>426085</wp:posOffset>
                </wp:positionV>
                <wp:extent cx="5975985"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47E637F" id="直線コネクタ 4" o:spid="_x0000_s1026" style="position:absolute;left:0;text-align:left;z-index:2518359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0613BFA7" w14:textId="77777777" w:rsidR="00D36204" w:rsidRPr="00D866A5" w:rsidRDefault="00D36204" w:rsidP="00CB45BB">
      <w:pPr>
        <w:pStyle w:val="af"/>
        <w:rPr>
          <w:sz w:val="24"/>
          <w:szCs w:val="24"/>
        </w:rPr>
      </w:pPr>
    </w:p>
    <w:p w14:paraId="0BEE681F" w14:textId="4137EAC6" w:rsidR="009F42B1" w:rsidRPr="00D866A5" w:rsidRDefault="009F42B1" w:rsidP="00D36204">
      <w:pPr>
        <w:pStyle w:val="4"/>
        <w:rPr>
          <w:rFonts w:ascii="ＭＳ ゴシック" w:eastAsia="ＭＳ ゴシック" w:hAnsi="ＭＳ ゴシック"/>
        </w:rPr>
      </w:pPr>
      <w:r w:rsidRPr="00D866A5">
        <w:rPr>
          <w:rFonts w:hint="eastAsia"/>
        </w:rPr>
        <w:t>（１）公共</w:t>
      </w:r>
      <w:r w:rsidR="00A40669" w:rsidRPr="00D866A5">
        <w:rPr>
          <w:rFonts w:hint="eastAsia"/>
        </w:rPr>
        <w:t>施設</w:t>
      </w:r>
      <w:r w:rsidR="00553062" w:rsidRPr="00D866A5">
        <w:rPr>
          <w:rFonts w:hint="eastAsia"/>
        </w:rPr>
        <w:t>全般</w:t>
      </w:r>
    </w:p>
    <w:p w14:paraId="60BF6880" w14:textId="77777777" w:rsidR="001813E5" w:rsidRPr="00D866A5" w:rsidRDefault="00425EC4" w:rsidP="00197698">
      <w:pPr>
        <w:ind w:firstLineChars="100" w:firstLine="210"/>
      </w:pPr>
      <w:r w:rsidRPr="00D866A5">
        <w:rPr>
          <w:rFonts w:hint="eastAsia"/>
        </w:rPr>
        <w:t>個別施設計画の費用シミュレーションと同様に、</w:t>
      </w:r>
      <w:r w:rsidR="005B6AC5" w:rsidRPr="00D866A5">
        <w:rPr>
          <w:rFonts w:hint="eastAsia"/>
        </w:rPr>
        <w:t>耐用年数で更新した場合と施設の方向性に基づい</w:t>
      </w:r>
      <w:r w:rsidR="009D2A57" w:rsidRPr="00D866A5">
        <w:rPr>
          <w:rFonts w:hint="eastAsia"/>
        </w:rPr>
        <w:t>て更新・大規模改修等を行</w:t>
      </w:r>
      <w:r w:rsidR="001813E5" w:rsidRPr="00D866A5">
        <w:rPr>
          <w:rFonts w:hint="eastAsia"/>
        </w:rPr>
        <w:t>った場合の費用を試算します。</w:t>
      </w:r>
    </w:p>
    <w:p w14:paraId="7F181654" w14:textId="24A4E397" w:rsidR="00425EC4" w:rsidRPr="00D866A5" w:rsidRDefault="00425EC4" w:rsidP="00197698">
      <w:pPr>
        <w:ind w:firstLineChars="100" w:firstLine="210"/>
      </w:pPr>
      <w:r w:rsidRPr="00D866A5">
        <w:rPr>
          <w:rFonts w:hint="eastAsia"/>
        </w:rPr>
        <w:t>再取得・長寿命化コストの試算については、</w:t>
      </w:r>
      <w:r w:rsidR="007C7101" w:rsidRPr="00D866A5">
        <w:rPr>
          <w:rFonts w:hint="eastAsia"/>
        </w:rPr>
        <w:t>総務省ソフト単価を参考に</w:t>
      </w:r>
      <w:r w:rsidRPr="00D866A5">
        <w:rPr>
          <w:rFonts w:hint="eastAsia"/>
        </w:rPr>
        <w:t>以下の算定基準により算出しています。</w:t>
      </w:r>
    </w:p>
    <w:p w14:paraId="13253E6B" w14:textId="77777777" w:rsidR="00F13CDC" w:rsidRPr="00D866A5" w:rsidRDefault="00F13CDC" w:rsidP="00D362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8"/>
        <w:gridCol w:w="1657"/>
        <w:gridCol w:w="1657"/>
      </w:tblGrid>
      <w:tr w:rsidR="00FE6FDA" w:rsidRPr="00D866A5" w14:paraId="76333030" w14:textId="77777777" w:rsidTr="00FE6FDA">
        <w:trPr>
          <w:trHeight w:val="90"/>
        </w:trPr>
        <w:tc>
          <w:tcPr>
            <w:tcW w:w="6096" w:type="dxa"/>
            <w:shd w:val="clear" w:color="auto" w:fill="2F5496" w:themeFill="accent1" w:themeFillShade="BF"/>
            <w:vAlign w:val="center"/>
          </w:tcPr>
          <w:p w14:paraId="03F21F3A" w14:textId="77777777" w:rsidR="00F13CDC" w:rsidRPr="00D866A5" w:rsidRDefault="00F13CDC" w:rsidP="00025554">
            <w:pPr>
              <w:jc w:val="center"/>
              <w:rPr>
                <w:rFonts w:hAnsi="游ゴシック Medium" w:cs="HG丸ｺﾞｼｯｸM-PRO"/>
                <w:color w:val="FFFFFF" w:themeColor="background1"/>
                <w:sz w:val="18"/>
                <w:szCs w:val="18"/>
              </w:rPr>
            </w:pPr>
            <w:r w:rsidRPr="00D866A5">
              <w:rPr>
                <w:rFonts w:hAnsi="游ゴシック Medium" w:cs="HG丸ｺﾞｼｯｸM-PRO" w:hint="eastAsia"/>
                <w:color w:val="FFFFFF" w:themeColor="background1"/>
                <w:sz w:val="18"/>
                <w:szCs w:val="18"/>
              </w:rPr>
              <w:t>施設分類</w:t>
            </w:r>
          </w:p>
        </w:tc>
        <w:tc>
          <w:tcPr>
            <w:tcW w:w="1658" w:type="dxa"/>
            <w:shd w:val="clear" w:color="auto" w:fill="2F5496" w:themeFill="accent1" w:themeFillShade="BF"/>
            <w:vAlign w:val="center"/>
          </w:tcPr>
          <w:p w14:paraId="7AA4A72B" w14:textId="77777777" w:rsidR="00F13CDC" w:rsidRPr="00D866A5" w:rsidRDefault="00F13CDC" w:rsidP="00025554">
            <w:pPr>
              <w:jc w:val="center"/>
              <w:rPr>
                <w:rFonts w:hAnsi="游ゴシック Medium" w:cs="HG丸ｺﾞｼｯｸM-PRO"/>
                <w:color w:val="FFFFFF" w:themeColor="background1"/>
                <w:sz w:val="18"/>
                <w:szCs w:val="18"/>
              </w:rPr>
            </w:pPr>
            <w:r w:rsidRPr="00D866A5">
              <w:rPr>
                <w:rFonts w:hAnsi="游ゴシック Medium" w:cs="HG丸ｺﾞｼｯｸM-PRO" w:hint="eastAsia"/>
                <w:color w:val="FFFFFF" w:themeColor="background1"/>
                <w:sz w:val="18"/>
                <w:szCs w:val="18"/>
              </w:rPr>
              <w:t>更新（建替え）</w:t>
            </w:r>
          </w:p>
        </w:tc>
        <w:tc>
          <w:tcPr>
            <w:tcW w:w="1658" w:type="dxa"/>
            <w:shd w:val="clear" w:color="auto" w:fill="2F5496" w:themeFill="accent1" w:themeFillShade="BF"/>
            <w:vAlign w:val="center"/>
          </w:tcPr>
          <w:p w14:paraId="19AE182E" w14:textId="77777777" w:rsidR="00F13CDC" w:rsidRPr="00D866A5" w:rsidRDefault="00F13CDC" w:rsidP="00025554">
            <w:pPr>
              <w:jc w:val="center"/>
              <w:rPr>
                <w:rFonts w:hAnsi="游ゴシック Medium" w:cs="HG丸ｺﾞｼｯｸM-PRO"/>
                <w:color w:val="FFFFFF" w:themeColor="background1"/>
                <w:sz w:val="18"/>
                <w:szCs w:val="18"/>
                <w:lang w:eastAsia="zh-CN"/>
              </w:rPr>
            </w:pPr>
            <w:r w:rsidRPr="00D866A5">
              <w:rPr>
                <w:rFonts w:hAnsi="游ゴシック Medium" w:cs="HG丸ｺﾞｼｯｸM-PRO" w:hint="eastAsia"/>
                <w:color w:val="FFFFFF" w:themeColor="background1"/>
                <w:sz w:val="18"/>
                <w:szCs w:val="18"/>
                <w:lang w:eastAsia="zh-CN"/>
              </w:rPr>
              <w:t>大規模改修</w:t>
            </w:r>
          </w:p>
          <w:p w14:paraId="46E2646B" w14:textId="77777777" w:rsidR="00F13CDC" w:rsidRPr="00D866A5" w:rsidRDefault="00F13CDC" w:rsidP="00025554">
            <w:pPr>
              <w:jc w:val="center"/>
              <w:rPr>
                <w:rFonts w:hAnsi="游ゴシック Medium" w:cs="HG丸ｺﾞｼｯｸM-PRO"/>
                <w:color w:val="FFFFFF" w:themeColor="background1"/>
                <w:sz w:val="18"/>
                <w:szCs w:val="18"/>
                <w:lang w:eastAsia="zh-CN"/>
              </w:rPr>
            </w:pPr>
            <w:r w:rsidRPr="00D866A5">
              <w:rPr>
                <w:rFonts w:hAnsi="游ゴシック Medium" w:cs="HG丸ｺﾞｼｯｸM-PRO" w:hint="eastAsia"/>
                <w:color w:val="FFFFFF" w:themeColor="background1"/>
                <w:sz w:val="18"/>
                <w:szCs w:val="18"/>
                <w:lang w:eastAsia="zh-CN"/>
              </w:rPr>
              <w:t>（長寿命化）</w:t>
            </w:r>
          </w:p>
        </w:tc>
      </w:tr>
      <w:tr w:rsidR="00F13CDC" w:rsidRPr="00D866A5" w14:paraId="2A846C13" w14:textId="77777777" w:rsidTr="00FE6FDA">
        <w:trPr>
          <w:trHeight w:val="90"/>
        </w:trPr>
        <w:tc>
          <w:tcPr>
            <w:tcW w:w="6096" w:type="dxa"/>
            <w:shd w:val="clear" w:color="auto" w:fill="DEEAF6" w:themeFill="accent5" w:themeFillTint="33"/>
          </w:tcPr>
          <w:p w14:paraId="24CCA10B" w14:textId="38CC2DDA" w:rsidR="00F13CDC" w:rsidRPr="00D866A5" w:rsidRDefault="00F13CDC" w:rsidP="00025554">
            <w:pPr>
              <w:jc w:val="left"/>
              <w:rPr>
                <w:rFonts w:hAnsi="游ゴシック Medium" w:cs="HG丸ｺﾞｼｯｸM-PRO"/>
                <w:sz w:val="18"/>
                <w:szCs w:val="18"/>
                <w:lang w:eastAsia="zh-CN"/>
              </w:rPr>
            </w:pPr>
            <w:r w:rsidRPr="00D866A5">
              <w:rPr>
                <w:rFonts w:hAnsi="游ゴシック Medium" w:cs="HG丸ｺﾞｼｯｸM-PRO" w:hint="eastAsia"/>
                <w:sz w:val="18"/>
                <w:szCs w:val="18"/>
                <w:lang w:eastAsia="zh-CN"/>
              </w:rPr>
              <w:t>村民文化系施設、産業系施設、</w:t>
            </w:r>
            <w:r w:rsidR="00BA5F01" w:rsidRPr="00D866A5">
              <w:rPr>
                <w:rFonts w:hAnsi="游ゴシック Medium" w:cs="HG丸ｺﾞｼｯｸM-PRO" w:hint="eastAsia"/>
                <w:sz w:val="18"/>
                <w:szCs w:val="18"/>
                <w:lang w:eastAsia="zh-CN"/>
              </w:rPr>
              <w:t>医療施設、</w:t>
            </w:r>
            <w:r w:rsidRPr="00D866A5">
              <w:rPr>
                <w:rFonts w:hAnsi="游ゴシック Medium" w:cs="HG丸ｺﾞｼｯｸM-PRO" w:hint="eastAsia"/>
                <w:sz w:val="18"/>
                <w:szCs w:val="18"/>
                <w:lang w:eastAsia="zh-CN"/>
              </w:rPr>
              <w:t>行政系施設</w:t>
            </w:r>
          </w:p>
        </w:tc>
        <w:tc>
          <w:tcPr>
            <w:tcW w:w="1658" w:type="dxa"/>
            <w:vAlign w:val="center"/>
          </w:tcPr>
          <w:p w14:paraId="594AE35C" w14:textId="4761707D"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51.4</w:t>
            </w:r>
            <w:r w:rsidR="00F13CDC" w:rsidRPr="00D866A5">
              <w:rPr>
                <w:rFonts w:hAnsi="游ゴシック Medium" w:cs="HG丸ｺﾞｼｯｸM-PRO" w:hint="eastAsia"/>
                <w:sz w:val="18"/>
                <w:szCs w:val="18"/>
              </w:rPr>
              <w:t>万円／㎡</w:t>
            </w:r>
          </w:p>
        </w:tc>
        <w:tc>
          <w:tcPr>
            <w:tcW w:w="1658" w:type="dxa"/>
            <w:vAlign w:val="center"/>
          </w:tcPr>
          <w:p w14:paraId="29011B63" w14:textId="0E7C89E4"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32.1</w:t>
            </w:r>
            <w:r w:rsidR="00F13CDC" w:rsidRPr="00D866A5">
              <w:rPr>
                <w:rFonts w:hAnsi="游ゴシック Medium" w:cs="HG丸ｺﾞｼｯｸM-PRO" w:hint="eastAsia"/>
                <w:sz w:val="18"/>
                <w:szCs w:val="18"/>
              </w:rPr>
              <w:t>万円／㎡</w:t>
            </w:r>
          </w:p>
        </w:tc>
      </w:tr>
      <w:tr w:rsidR="00F13CDC" w:rsidRPr="00D866A5" w14:paraId="3D3264C7" w14:textId="77777777" w:rsidTr="00FE6FDA">
        <w:trPr>
          <w:trHeight w:val="90"/>
        </w:trPr>
        <w:tc>
          <w:tcPr>
            <w:tcW w:w="6096" w:type="dxa"/>
            <w:shd w:val="clear" w:color="auto" w:fill="DEEAF6" w:themeFill="accent5" w:themeFillTint="33"/>
          </w:tcPr>
          <w:p w14:paraId="3532D6D7" w14:textId="77777777" w:rsidR="00F13CDC" w:rsidRPr="00D866A5" w:rsidRDefault="00F13CDC" w:rsidP="00025554">
            <w:pPr>
              <w:jc w:val="left"/>
              <w:rPr>
                <w:rFonts w:hAnsi="游ゴシック Medium" w:cs="HG丸ｺﾞｼｯｸM-PRO"/>
                <w:sz w:val="18"/>
                <w:szCs w:val="18"/>
              </w:rPr>
            </w:pPr>
            <w:r w:rsidRPr="00D866A5">
              <w:rPr>
                <w:rFonts w:hAnsi="游ゴシック Medium" w:cs="HG丸ｺﾞｼｯｸM-PRO" w:hint="eastAsia"/>
                <w:sz w:val="18"/>
                <w:szCs w:val="18"/>
              </w:rPr>
              <w:t>スポーツ・レクリエーション系施設、保健・福祉施設、供給処理施設、その他</w:t>
            </w:r>
          </w:p>
        </w:tc>
        <w:tc>
          <w:tcPr>
            <w:tcW w:w="1658" w:type="dxa"/>
            <w:vAlign w:val="center"/>
          </w:tcPr>
          <w:p w14:paraId="7A68C9F2" w14:textId="40BEC11A"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46.2</w:t>
            </w:r>
            <w:r w:rsidR="00F13CDC" w:rsidRPr="00D866A5">
              <w:rPr>
                <w:rFonts w:hAnsi="游ゴシック Medium" w:cs="HG丸ｺﾞｼｯｸM-PRO" w:hint="eastAsia"/>
                <w:sz w:val="18"/>
                <w:szCs w:val="18"/>
              </w:rPr>
              <w:t>万円／㎡</w:t>
            </w:r>
          </w:p>
        </w:tc>
        <w:tc>
          <w:tcPr>
            <w:tcW w:w="1658" w:type="dxa"/>
            <w:vAlign w:val="center"/>
          </w:tcPr>
          <w:p w14:paraId="211852EF" w14:textId="4D4322B2"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25.7</w:t>
            </w:r>
            <w:r w:rsidR="00F13CDC" w:rsidRPr="00D866A5">
              <w:rPr>
                <w:rFonts w:hAnsi="游ゴシック Medium" w:cs="HG丸ｺﾞｼｯｸM-PRO" w:hint="eastAsia"/>
                <w:sz w:val="18"/>
                <w:szCs w:val="18"/>
              </w:rPr>
              <w:t>万円／㎡</w:t>
            </w:r>
          </w:p>
        </w:tc>
      </w:tr>
      <w:tr w:rsidR="00F13CDC" w:rsidRPr="00D866A5" w14:paraId="40839943" w14:textId="77777777" w:rsidTr="00FE6FDA">
        <w:trPr>
          <w:trHeight w:val="90"/>
        </w:trPr>
        <w:tc>
          <w:tcPr>
            <w:tcW w:w="6096" w:type="dxa"/>
            <w:shd w:val="clear" w:color="auto" w:fill="DEEAF6" w:themeFill="accent5" w:themeFillTint="33"/>
          </w:tcPr>
          <w:p w14:paraId="51510AD9" w14:textId="73845A32" w:rsidR="00F13CDC" w:rsidRPr="00D866A5" w:rsidRDefault="00CF5712" w:rsidP="00212776">
            <w:pPr>
              <w:tabs>
                <w:tab w:val="left" w:pos="2712"/>
              </w:tabs>
              <w:jc w:val="left"/>
              <w:rPr>
                <w:rFonts w:hAnsi="游ゴシック Medium" w:cs="HG丸ｺﾞｼｯｸM-PRO"/>
                <w:sz w:val="18"/>
                <w:szCs w:val="18"/>
              </w:rPr>
            </w:pPr>
            <w:r w:rsidRPr="00D866A5">
              <w:rPr>
                <w:rFonts w:hAnsi="游ゴシック Medium" w:cs="HG丸ｺﾞｼｯｸM-PRO" w:hint="eastAsia"/>
                <w:sz w:val="18"/>
                <w:szCs w:val="18"/>
              </w:rPr>
              <w:t>学校教育系施設、</w:t>
            </w:r>
            <w:r w:rsidR="00F13CDC" w:rsidRPr="00D866A5">
              <w:rPr>
                <w:rFonts w:hAnsi="游ゴシック Medium" w:cs="HG丸ｺﾞｼｯｸM-PRO" w:hint="eastAsia"/>
                <w:sz w:val="18"/>
                <w:szCs w:val="18"/>
              </w:rPr>
              <w:t>子育て支援施設</w:t>
            </w:r>
            <w:r w:rsidR="00212776" w:rsidRPr="00D866A5">
              <w:rPr>
                <w:rFonts w:hAnsi="游ゴシック Medium" w:cs="HG丸ｺﾞｼｯｸM-PRO"/>
                <w:sz w:val="18"/>
                <w:szCs w:val="18"/>
              </w:rPr>
              <w:tab/>
            </w:r>
            <w:r w:rsidR="00212776" w:rsidRPr="00D866A5">
              <w:rPr>
                <w:rFonts w:hAnsi="游ゴシック Medium" w:cs="HG丸ｺﾞｼｯｸM-PRO" w:hint="eastAsia"/>
                <w:sz w:val="18"/>
                <w:szCs w:val="18"/>
              </w:rPr>
              <w:t>、公園</w:t>
            </w:r>
          </w:p>
        </w:tc>
        <w:tc>
          <w:tcPr>
            <w:tcW w:w="1658" w:type="dxa"/>
            <w:vAlign w:val="center"/>
          </w:tcPr>
          <w:p w14:paraId="2D19F788" w14:textId="2EA2B4B8"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42.4</w:t>
            </w:r>
            <w:r w:rsidR="00F13CDC" w:rsidRPr="00D866A5">
              <w:rPr>
                <w:rFonts w:hAnsi="游ゴシック Medium" w:cs="HG丸ｺﾞｼｯｸM-PRO" w:hint="eastAsia"/>
                <w:sz w:val="18"/>
                <w:szCs w:val="18"/>
              </w:rPr>
              <w:t>万円／㎡</w:t>
            </w:r>
          </w:p>
        </w:tc>
        <w:tc>
          <w:tcPr>
            <w:tcW w:w="1658" w:type="dxa"/>
            <w:vAlign w:val="center"/>
          </w:tcPr>
          <w:p w14:paraId="5839E7EF" w14:textId="060BB656"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32.1</w:t>
            </w:r>
            <w:r w:rsidR="00F13CDC" w:rsidRPr="00D866A5">
              <w:rPr>
                <w:rFonts w:hAnsi="游ゴシック Medium" w:cs="HG丸ｺﾞｼｯｸM-PRO" w:hint="eastAsia"/>
                <w:sz w:val="18"/>
                <w:szCs w:val="18"/>
              </w:rPr>
              <w:t>万円／㎡</w:t>
            </w:r>
          </w:p>
        </w:tc>
      </w:tr>
      <w:tr w:rsidR="00F13CDC" w:rsidRPr="00D866A5" w14:paraId="75614632" w14:textId="77777777" w:rsidTr="00FE6FDA">
        <w:trPr>
          <w:trHeight w:val="90"/>
        </w:trPr>
        <w:tc>
          <w:tcPr>
            <w:tcW w:w="6096" w:type="dxa"/>
            <w:shd w:val="clear" w:color="auto" w:fill="DEEAF6" w:themeFill="accent5" w:themeFillTint="33"/>
          </w:tcPr>
          <w:p w14:paraId="139B663A" w14:textId="77777777" w:rsidR="00F13CDC" w:rsidRPr="00D866A5" w:rsidRDefault="00F13CDC" w:rsidP="00025554">
            <w:pPr>
              <w:jc w:val="left"/>
              <w:rPr>
                <w:rFonts w:hAnsi="游ゴシック Medium" w:cs="HG丸ｺﾞｼｯｸM-PRO"/>
                <w:sz w:val="18"/>
                <w:szCs w:val="18"/>
              </w:rPr>
            </w:pPr>
            <w:r w:rsidRPr="00D866A5">
              <w:rPr>
                <w:rFonts w:hAnsi="游ゴシック Medium" w:cs="HG丸ｺﾞｼｯｸM-PRO" w:hint="eastAsia"/>
                <w:sz w:val="18"/>
                <w:szCs w:val="18"/>
              </w:rPr>
              <w:t>公営住宅等</w:t>
            </w:r>
          </w:p>
        </w:tc>
        <w:tc>
          <w:tcPr>
            <w:tcW w:w="1658" w:type="dxa"/>
            <w:vAlign w:val="center"/>
          </w:tcPr>
          <w:p w14:paraId="4BAD6C1A" w14:textId="4E2AF3F6"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36.0</w:t>
            </w:r>
            <w:r w:rsidR="00F13CDC" w:rsidRPr="00D866A5">
              <w:rPr>
                <w:rFonts w:hAnsi="游ゴシック Medium" w:cs="HG丸ｺﾞｼｯｸM-PRO" w:hint="eastAsia"/>
                <w:sz w:val="18"/>
                <w:szCs w:val="18"/>
              </w:rPr>
              <w:t>万円／㎡</w:t>
            </w:r>
          </w:p>
        </w:tc>
        <w:tc>
          <w:tcPr>
            <w:tcW w:w="1658" w:type="dxa"/>
            <w:vAlign w:val="center"/>
          </w:tcPr>
          <w:p w14:paraId="571901A7" w14:textId="459D9ACA" w:rsidR="00F13CDC" w:rsidRPr="00D866A5" w:rsidRDefault="00D03ED1" w:rsidP="00025554">
            <w:pPr>
              <w:jc w:val="center"/>
              <w:rPr>
                <w:rFonts w:hAnsi="游ゴシック Medium" w:cs="HG丸ｺﾞｼｯｸM-PRO"/>
                <w:sz w:val="18"/>
                <w:szCs w:val="18"/>
              </w:rPr>
            </w:pPr>
            <w:r>
              <w:rPr>
                <w:rFonts w:hAnsi="游ゴシック Medium" w:cs="HG丸ｺﾞｼｯｸM-PRO" w:hint="eastAsia"/>
                <w:sz w:val="18"/>
                <w:szCs w:val="18"/>
              </w:rPr>
              <w:t>21.8</w:t>
            </w:r>
            <w:r w:rsidR="00F13CDC" w:rsidRPr="00D866A5">
              <w:rPr>
                <w:rFonts w:hAnsi="游ゴシック Medium" w:cs="HG丸ｺﾞｼｯｸM-PRO" w:hint="eastAsia"/>
                <w:sz w:val="18"/>
                <w:szCs w:val="18"/>
              </w:rPr>
              <w:t>万円／㎡</w:t>
            </w:r>
          </w:p>
        </w:tc>
      </w:tr>
    </w:tbl>
    <w:p w14:paraId="0D7ED2DF" w14:textId="1405FD17" w:rsidR="002602CA" w:rsidRPr="00D866A5" w:rsidRDefault="002602CA" w:rsidP="00863EC7"/>
    <w:p w14:paraId="38F76BD8" w14:textId="77777777" w:rsidR="002602CA" w:rsidRPr="00D866A5" w:rsidRDefault="002602CA">
      <w:pPr>
        <w:widowControl/>
        <w:jc w:val="left"/>
      </w:pPr>
      <w:r w:rsidRPr="00D866A5">
        <w:br w:type="page"/>
      </w:r>
    </w:p>
    <w:p w14:paraId="2F47FAA0" w14:textId="79F7E0F7" w:rsidR="00863EC7" w:rsidRPr="00D866A5" w:rsidRDefault="00863EC7" w:rsidP="00A02D85">
      <w:pPr>
        <w:ind w:firstLineChars="100" w:firstLine="210"/>
      </w:pPr>
      <w:r w:rsidRPr="00D866A5">
        <w:rPr>
          <w:rFonts w:hint="eastAsia"/>
        </w:rPr>
        <w:lastRenderedPageBreak/>
        <w:t>個別施設計画及び学校施設個別施設計画の方針</w:t>
      </w:r>
      <w:r w:rsidR="002602CA" w:rsidRPr="00D866A5">
        <w:rPr>
          <w:rFonts w:hint="eastAsia"/>
        </w:rPr>
        <w:t>等</w:t>
      </w:r>
      <w:r w:rsidRPr="00D866A5">
        <w:rPr>
          <w:rFonts w:hint="eastAsia"/>
        </w:rPr>
        <w:t>を実施した場合、財政効果は以下のとおり</w:t>
      </w:r>
      <w:r w:rsidR="00C9058A" w:rsidRPr="00D866A5">
        <w:rPr>
          <w:rFonts w:hint="eastAsia"/>
        </w:rPr>
        <w:t>更新費用等は削減</w:t>
      </w:r>
      <w:r w:rsidR="009F2CB0" w:rsidRPr="00D866A5">
        <w:rPr>
          <w:rFonts w:hint="eastAsia"/>
        </w:rPr>
        <w:t>となります</w:t>
      </w:r>
      <w:r w:rsidR="00C9058A" w:rsidRPr="00D866A5">
        <w:rPr>
          <w:rFonts w:hint="eastAsia"/>
        </w:rPr>
        <w:t>が、今後も</w:t>
      </w:r>
      <w:r w:rsidRPr="00D866A5">
        <w:rPr>
          <w:rFonts w:hint="eastAsia"/>
        </w:rPr>
        <w:t>厳しい状況が予想されます。</w:t>
      </w:r>
    </w:p>
    <w:p w14:paraId="1A423869" w14:textId="68294ED3" w:rsidR="00FA767A" w:rsidRPr="00D866A5" w:rsidRDefault="00FA767A" w:rsidP="00863EC7">
      <w:pPr>
        <w:ind w:firstLineChars="100" w:firstLine="210"/>
      </w:pPr>
      <w:r w:rsidRPr="00D866A5">
        <w:rPr>
          <w:rFonts w:hint="eastAsia"/>
        </w:rPr>
        <w:t>このことから、次期計画を見据え、更なる施設の統廃合、複合施設化、再配置の検討を始める必要があります。</w:t>
      </w:r>
    </w:p>
    <w:p w14:paraId="13C1D0D1" w14:textId="77777777" w:rsidR="007760F2" w:rsidRPr="00D866A5" w:rsidRDefault="007760F2" w:rsidP="007760F2"/>
    <w:p w14:paraId="7F5CC9E7" w14:textId="3B5A99D3" w:rsidR="00096C41" w:rsidRPr="00D866A5" w:rsidRDefault="00E51274" w:rsidP="00D36204">
      <w:r w:rsidRPr="00D866A5">
        <w:rPr>
          <w:rStyle w:val="ae"/>
          <w:rFonts w:hint="eastAsia"/>
        </w:rPr>
        <w:t>【単純更新</w:t>
      </w:r>
      <w:r w:rsidR="006172A6" w:rsidRPr="00D866A5">
        <w:rPr>
          <w:rStyle w:val="ae"/>
          <w:rFonts w:hint="eastAsia"/>
        </w:rPr>
        <w:t>の</w:t>
      </w:r>
      <w:r w:rsidRPr="00D866A5">
        <w:rPr>
          <w:rStyle w:val="ae"/>
          <w:rFonts w:hint="eastAsia"/>
        </w:rPr>
        <w:t>費用】</w:t>
      </w:r>
      <w:r w:rsidRPr="00D866A5">
        <w:rPr>
          <w:rFonts w:hint="eastAsia"/>
        </w:rPr>
        <w:t xml:space="preserve">　　　　　　</w:t>
      </w:r>
      <w:r w:rsidR="00096C41" w:rsidRPr="00D866A5">
        <w:rPr>
          <w:rFonts w:hint="eastAsia"/>
        </w:rPr>
        <w:t xml:space="preserve">　　　　</w:t>
      </w:r>
      <w:r w:rsidR="006E62BF" w:rsidRPr="00D866A5">
        <w:rPr>
          <w:rFonts w:hint="eastAsia"/>
        </w:rPr>
        <w:t xml:space="preserve">　</w:t>
      </w:r>
      <w:r w:rsidR="00096C41" w:rsidRPr="00D866A5">
        <w:rPr>
          <w:rFonts w:hint="eastAsia"/>
        </w:rPr>
        <w:t xml:space="preserve">　　　　　　　　　　　　　　　　　　</w:t>
      </w:r>
      <w:r w:rsidRPr="00D866A5">
        <w:rPr>
          <w:rFonts w:hint="eastAsia"/>
          <w:sz w:val="18"/>
          <w:szCs w:val="18"/>
        </w:rPr>
        <w:t>（</w:t>
      </w:r>
      <w:r w:rsidR="00096C41" w:rsidRPr="00D866A5">
        <w:rPr>
          <w:rFonts w:hint="eastAsia"/>
          <w:sz w:val="18"/>
          <w:szCs w:val="18"/>
        </w:rPr>
        <w:t>単位：</w:t>
      </w:r>
      <w:r w:rsidR="00E73AE1" w:rsidRPr="00D866A5">
        <w:rPr>
          <w:rFonts w:hint="eastAsia"/>
          <w:sz w:val="18"/>
          <w:szCs w:val="18"/>
        </w:rPr>
        <w:t>千</w:t>
      </w:r>
      <w:r w:rsidR="00096C41" w:rsidRPr="00D866A5">
        <w:rPr>
          <w:rFonts w:hint="eastAsia"/>
          <w:sz w:val="18"/>
          <w:szCs w:val="18"/>
        </w:rPr>
        <w:t>円</w:t>
      </w:r>
      <w:r w:rsidRPr="00D866A5">
        <w:rPr>
          <w:rFonts w:hint="eastAsia"/>
          <w:sz w:val="18"/>
          <w:szCs w:val="18"/>
        </w:rPr>
        <w:t>）</w:t>
      </w:r>
    </w:p>
    <w:p w14:paraId="705C369D" w14:textId="0372B0AC" w:rsidR="006F2BC3" w:rsidRPr="00D866A5" w:rsidRDefault="00637A7C" w:rsidP="003B6847">
      <w:pPr>
        <w:jc w:val="center"/>
      </w:pPr>
      <w:r>
        <w:rPr>
          <w:noProof/>
        </w:rPr>
        <w:drawing>
          <wp:inline distT="0" distB="0" distL="0" distR="0" wp14:anchorId="61F058E0" wp14:editId="15F6C5AD">
            <wp:extent cx="5976620" cy="2134870"/>
            <wp:effectExtent l="0" t="0" r="5080" b="17780"/>
            <wp:docPr id="1867481519" name="グラフ 1">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013818" w14:textId="065988C5" w:rsidR="003B6847" w:rsidRPr="00D866A5" w:rsidRDefault="003B6847" w:rsidP="009B6B2F"/>
    <w:p w14:paraId="012DAD5D" w14:textId="7708BC1B" w:rsidR="003B6847" w:rsidRPr="00D866A5" w:rsidRDefault="00637A7C" w:rsidP="003B6847">
      <w:r w:rsidRPr="00637A7C">
        <w:rPr>
          <w:noProof/>
        </w:rPr>
        <w:drawing>
          <wp:inline distT="0" distB="0" distL="0" distR="0" wp14:anchorId="368BCC01" wp14:editId="4F0B5AFA">
            <wp:extent cx="5976620" cy="2609850"/>
            <wp:effectExtent l="0" t="0" r="5080" b="0"/>
            <wp:docPr id="154542281"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2609850"/>
                    </a:xfrm>
                    <a:prstGeom prst="rect">
                      <a:avLst/>
                    </a:prstGeom>
                    <a:noFill/>
                    <a:ln>
                      <a:noFill/>
                    </a:ln>
                  </pic:spPr>
                </pic:pic>
              </a:graphicData>
            </a:graphic>
          </wp:inline>
        </w:drawing>
      </w:r>
    </w:p>
    <w:p w14:paraId="7DC21896" w14:textId="4A8A152A" w:rsidR="003B6847" w:rsidRPr="00D866A5" w:rsidRDefault="003B6847" w:rsidP="003B6847">
      <w:r w:rsidRPr="00D866A5">
        <w:rPr>
          <w:noProof/>
        </w:rPr>
        <w:drawing>
          <wp:anchor distT="0" distB="0" distL="114300" distR="114300" simplePos="0" relativeHeight="252269056" behindDoc="0" locked="0" layoutInCell="1" allowOverlap="1" wp14:anchorId="2E5AD8FB" wp14:editId="341812F3">
            <wp:simplePos x="0" y="0"/>
            <wp:positionH relativeFrom="margin">
              <wp:align>center</wp:align>
            </wp:positionH>
            <wp:positionV relativeFrom="paragraph">
              <wp:posOffset>12065</wp:posOffset>
            </wp:positionV>
            <wp:extent cx="542925" cy="400050"/>
            <wp:effectExtent l="0" t="0" r="9525" b="0"/>
            <wp:wrapNone/>
            <wp:docPr id="5631" name="図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71FD8" w14:textId="539D942F" w:rsidR="003B6847" w:rsidRPr="00D866A5" w:rsidRDefault="003B6847" w:rsidP="003B6847"/>
    <w:p w14:paraId="5F4AAC6F" w14:textId="1ACF2B0D" w:rsidR="003B6847" w:rsidRPr="00D866A5" w:rsidRDefault="003B6847" w:rsidP="003B6847">
      <w:pPr>
        <w:jc w:val="center"/>
      </w:pPr>
    </w:p>
    <w:p w14:paraId="473AEFC7" w14:textId="77777777" w:rsidR="00545497" w:rsidRPr="00D866A5" w:rsidRDefault="00545497">
      <w:pPr>
        <w:widowControl/>
        <w:jc w:val="left"/>
        <w:rPr>
          <w:sz w:val="18"/>
          <w:szCs w:val="18"/>
        </w:rPr>
      </w:pPr>
      <w:r w:rsidRPr="00D866A5">
        <w:rPr>
          <w:sz w:val="18"/>
          <w:szCs w:val="18"/>
        </w:rPr>
        <w:br w:type="page"/>
      </w:r>
    </w:p>
    <w:p w14:paraId="33668530" w14:textId="5668A3D1" w:rsidR="00545497" w:rsidRDefault="006E62BF" w:rsidP="00545497">
      <w:pPr>
        <w:jc w:val="center"/>
        <w:rPr>
          <w:noProof/>
        </w:rPr>
      </w:pPr>
      <w:r w:rsidRPr="00D866A5">
        <w:rPr>
          <w:rStyle w:val="ae"/>
          <w:rFonts w:hint="eastAsia"/>
        </w:rPr>
        <w:lastRenderedPageBreak/>
        <w:t>【方針適用後の費用】</w:t>
      </w:r>
      <w:r w:rsidRPr="00D866A5">
        <w:rPr>
          <w:rFonts w:hint="eastAsia"/>
        </w:rPr>
        <w:t xml:space="preserve">　　　　　　　　　　　　　　　　　　　　　　　　　　　　</w:t>
      </w:r>
      <w:r w:rsidRPr="00D866A5">
        <w:rPr>
          <w:rFonts w:hint="eastAsia"/>
          <w:sz w:val="18"/>
          <w:szCs w:val="18"/>
        </w:rPr>
        <w:t>（単位：千円）</w:t>
      </w:r>
    </w:p>
    <w:p w14:paraId="41C88054" w14:textId="562A0D76" w:rsidR="00BF2ADF" w:rsidRDefault="00637A7C" w:rsidP="00545497">
      <w:pPr>
        <w:jc w:val="center"/>
      </w:pPr>
      <w:r>
        <w:rPr>
          <w:noProof/>
        </w:rPr>
        <w:drawing>
          <wp:inline distT="0" distB="0" distL="0" distR="0" wp14:anchorId="26535A82" wp14:editId="6E53E7BA">
            <wp:extent cx="5976620" cy="2015490"/>
            <wp:effectExtent l="0" t="0" r="5080" b="3810"/>
            <wp:docPr id="839152630" name="グラフ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34C241" w14:textId="77777777" w:rsidR="00BF2ADF" w:rsidRPr="00D866A5" w:rsidRDefault="00BF2ADF" w:rsidP="00545497">
      <w:pPr>
        <w:jc w:val="center"/>
      </w:pPr>
    </w:p>
    <w:p w14:paraId="3005E615" w14:textId="20ECA331" w:rsidR="003B6847" w:rsidRPr="00D866A5" w:rsidRDefault="00637A7C" w:rsidP="003B6847">
      <w:r w:rsidRPr="00637A7C">
        <w:rPr>
          <w:noProof/>
        </w:rPr>
        <w:drawing>
          <wp:inline distT="0" distB="0" distL="0" distR="0" wp14:anchorId="0960E235" wp14:editId="1DEC6ECE">
            <wp:extent cx="5976620" cy="2320290"/>
            <wp:effectExtent l="0" t="0" r="5080" b="3810"/>
            <wp:docPr id="935825408"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620" cy="2320290"/>
                    </a:xfrm>
                    <a:prstGeom prst="rect">
                      <a:avLst/>
                    </a:prstGeom>
                    <a:noFill/>
                    <a:ln>
                      <a:noFill/>
                    </a:ln>
                  </pic:spPr>
                </pic:pic>
              </a:graphicData>
            </a:graphic>
          </wp:inline>
        </w:drawing>
      </w:r>
    </w:p>
    <w:p w14:paraId="2349A22F" w14:textId="09CC3A3B" w:rsidR="00CC56F3" w:rsidRDefault="00CC56F3" w:rsidP="00096C41">
      <w:pPr>
        <w:ind w:left="210" w:firstLine="210"/>
      </w:pPr>
    </w:p>
    <w:p w14:paraId="3A3F082D" w14:textId="240323ED" w:rsidR="00A63C47" w:rsidRPr="00D866A5" w:rsidRDefault="00A63C47" w:rsidP="00096C41">
      <w:pPr>
        <w:ind w:left="210" w:firstLine="210"/>
      </w:pPr>
      <w:r w:rsidRPr="00CC56F3">
        <w:br w:type="page"/>
      </w:r>
    </w:p>
    <w:p w14:paraId="1A0F3759" w14:textId="59E915D9" w:rsidR="00A563E5" w:rsidRPr="00D866A5" w:rsidRDefault="00A563E5" w:rsidP="004F2DB8">
      <w:pPr>
        <w:pStyle w:val="4"/>
        <w:rPr>
          <w:rFonts w:ascii="ＭＳ ゴシック" w:eastAsia="ＭＳ ゴシック" w:hAnsi="ＭＳ ゴシック"/>
        </w:rPr>
      </w:pPr>
      <w:r w:rsidRPr="00D866A5">
        <w:rPr>
          <w:rFonts w:hint="eastAsia"/>
        </w:rPr>
        <w:lastRenderedPageBreak/>
        <w:t>（</w:t>
      </w:r>
      <w:r w:rsidR="00EA7F03" w:rsidRPr="00D866A5">
        <w:rPr>
          <w:rFonts w:hint="eastAsia"/>
        </w:rPr>
        <w:t>２</w:t>
      </w:r>
      <w:r w:rsidRPr="00D866A5">
        <w:rPr>
          <w:rFonts w:hint="eastAsia"/>
        </w:rPr>
        <w:t>）</w:t>
      </w:r>
      <w:r w:rsidR="0005032D" w:rsidRPr="00D866A5">
        <w:rPr>
          <w:rFonts w:hint="eastAsia"/>
        </w:rPr>
        <w:t>橋梁</w:t>
      </w:r>
    </w:p>
    <w:p w14:paraId="732C89AF" w14:textId="6BA9E9A3" w:rsidR="009567D7" w:rsidRPr="00D866A5" w:rsidRDefault="009567D7" w:rsidP="00197698">
      <w:pPr>
        <w:ind w:firstLineChars="100" w:firstLine="210"/>
      </w:pPr>
      <w:r w:rsidRPr="00D866A5">
        <w:t>損傷が深刻化してから大規模な修繕を実施する対症療法型の維持管理から、定期的な点検を実施して損傷状況を把握・予測したうえで適切な時期に早期予防保全的な修繕を実施することで、</w:t>
      </w:r>
      <w:r w:rsidR="0005032D" w:rsidRPr="00D866A5">
        <w:t>橋梁</w:t>
      </w:r>
      <w:r w:rsidRPr="00D866A5">
        <w:t>の長寿命化が図られコスト縮減に繋が</w:t>
      </w:r>
      <w:r w:rsidRPr="00D866A5">
        <w:rPr>
          <w:rFonts w:hint="eastAsia"/>
        </w:rPr>
        <w:t>ります</w:t>
      </w:r>
      <w:r w:rsidRPr="00D866A5">
        <w:t>。</w:t>
      </w:r>
    </w:p>
    <w:p w14:paraId="6CACDF69" w14:textId="18DC6BC9" w:rsidR="009567D7" w:rsidRPr="00D866A5" w:rsidRDefault="0005032D" w:rsidP="009567D7">
      <w:pPr>
        <w:ind w:firstLineChars="100" w:firstLine="210"/>
      </w:pPr>
      <w:r w:rsidRPr="00D866A5">
        <w:rPr>
          <w:rFonts w:hint="eastAsia"/>
        </w:rPr>
        <w:t>橋梁</w:t>
      </w:r>
      <w:r w:rsidR="009567D7" w:rsidRPr="00D866A5">
        <w:t>点検により現状を把握しながら適切な修繕工事を実施することで、</w:t>
      </w:r>
      <w:r w:rsidRPr="00D866A5">
        <w:t>橋梁</w:t>
      </w:r>
      <w:r w:rsidR="009567D7" w:rsidRPr="00D866A5">
        <w:t>の安全性が確保され、道路網の信頼性が確保でき</w:t>
      </w:r>
      <w:r w:rsidR="009567D7" w:rsidRPr="00D866A5">
        <w:rPr>
          <w:rFonts w:hint="eastAsia"/>
        </w:rPr>
        <w:t>ます</w:t>
      </w:r>
      <w:r w:rsidR="009567D7" w:rsidRPr="00D866A5">
        <w:t>。</w:t>
      </w:r>
    </w:p>
    <w:p w14:paraId="0DEA3BAD" w14:textId="5C3F61FC" w:rsidR="004F2DB8" w:rsidRDefault="00910D07" w:rsidP="00197698">
      <w:pPr>
        <w:ind w:firstLineChars="100" w:firstLine="210"/>
      </w:pPr>
      <w:r w:rsidRPr="00D866A5">
        <w:rPr>
          <w:rFonts w:hint="eastAsia"/>
        </w:rPr>
        <w:t>予防保全を</w:t>
      </w:r>
      <w:r w:rsidR="00626EEB" w:rsidRPr="00D866A5">
        <w:rPr>
          <w:rFonts w:hint="eastAsia"/>
        </w:rPr>
        <w:t>導入</w:t>
      </w:r>
      <w:r w:rsidRPr="00D866A5">
        <w:rPr>
          <w:rFonts w:hint="eastAsia"/>
        </w:rPr>
        <w:t>することで、修繕及び</w:t>
      </w:r>
      <w:r w:rsidR="00626EEB" w:rsidRPr="00D866A5">
        <w:rPr>
          <w:rFonts w:hint="eastAsia"/>
        </w:rPr>
        <w:t>架替えに要する経費について</w:t>
      </w:r>
      <w:r w:rsidR="0032773C" w:rsidRPr="00D866A5">
        <w:rPr>
          <w:rFonts w:hint="eastAsia"/>
        </w:rPr>
        <w:t>、60年間で</w:t>
      </w:r>
      <w:r w:rsidR="00CC56F3">
        <w:rPr>
          <w:rFonts w:hint="eastAsia"/>
        </w:rPr>
        <w:t>87</w:t>
      </w:r>
      <w:r w:rsidR="0032773C" w:rsidRPr="00D866A5">
        <w:rPr>
          <w:rFonts w:hint="eastAsia"/>
        </w:rPr>
        <w:t>億円から</w:t>
      </w:r>
      <w:r w:rsidR="00CC56F3">
        <w:rPr>
          <w:rFonts w:hint="eastAsia"/>
        </w:rPr>
        <w:t>65</w:t>
      </w:r>
      <w:r w:rsidR="0032773C" w:rsidRPr="00D866A5">
        <w:rPr>
          <w:rFonts w:hint="eastAsia"/>
        </w:rPr>
        <w:t>億円とな</w:t>
      </w:r>
      <w:r w:rsidR="00CC56F3">
        <w:rPr>
          <w:rFonts w:hint="eastAsia"/>
        </w:rPr>
        <w:t>り22</w:t>
      </w:r>
      <w:r w:rsidR="0032773C" w:rsidRPr="00D866A5">
        <w:rPr>
          <w:rFonts w:hint="eastAsia"/>
        </w:rPr>
        <w:t>億円</w:t>
      </w:r>
      <w:r w:rsidR="00CC56F3">
        <w:rPr>
          <w:rFonts w:hint="eastAsia"/>
        </w:rPr>
        <w:t>、約３割の縮減が見込まれます</w:t>
      </w:r>
      <w:r w:rsidR="00E25DCB" w:rsidRPr="00D866A5">
        <w:rPr>
          <w:rFonts w:hint="eastAsia"/>
        </w:rPr>
        <w:t>。</w:t>
      </w:r>
    </w:p>
    <w:p w14:paraId="57B499C2" w14:textId="77777777" w:rsidR="00CC56F3" w:rsidRPr="00D866A5" w:rsidRDefault="00CC56F3" w:rsidP="00197698">
      <w:pPr>
        <w:ind w:firstLineChars="100" w:firstLine="210"/>
      </w:pPr>
    </w:p>
    <w:p w14:paraId="35319CF7" w14:textId="7AE2938A" w:rsidR="00910D07" w:rsidRPr="00D866A5" w:rsidRDefault="00CC56F3" w:rsidP="009567D7">
      <w:r>
        <w:rPr>
          <w:noProof/>
        </w:rPr>
        <w:drawing>
          <wp:anchor distT="0" distB="0" distL="114300" distR="114300" simplePos="0" relativeHeight="252310016" behindDoc="0" locked="0" layoutInCell="1" allowOverlap="1" wp14:anchorId="2D7903CF" wp14:editId="019A659B">
            <wp:simplePos x="0" y="0"/>
            <wp:positionH relativeFrom="margin">
              <wp:align>right</wp:align>
            </wp:positionH>
            <wp:positionV relativeFrom="paragraph">
              <wp:posOffset>541020</wp:posOffset>
            </wp:positionV>
            <wp:extent cx="1543050" cy="806071"/>
            <wp:effectExtent l="0" t="0" r="0" b="0"/>
            <wp:wrapNone/>
            <wp:docPr id="2108387989" name="図 130" descr="橋梁長寿命化計画.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87989" name="図 2108387989" descr="橋梁長寿命化計画.pdf - Adobe Acrobat Reader (64-bit)"/>
                    <pic:cNvPicPr/>
                  </pic:nvPicPr>
                  <pic:blipFill rotWithShape="1">
                    <a:blip r:embed="rId47" cstate="print">
                      <a:extLst>
                        <a:ext uri="{28A0092B-C50C-407E-A947-70E740481C1C}">
                          <a14:useLocalDpi xmlns:a14="http://schemas.microsoft.com/office/drawing/2010/main" val="0"/>
                        </a:ext>
                      </a:extLst>
                    </a:blip>
                    <a:srcRect l="31396" t="31876" r="36570" b="36247"/>
                    <a:stretch>
                      <a:fillRect/>
                    </a:stretch>
                  </pic:blipFill>
                  <pic:spPr bwMode="auto">
                    <a:xfrm>
                      <a:off x="0" y="0"/>
                      <a:ext cx="1543050" cy="806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26778B" wp14:editId="21C761DB">
            <wp:extent cx="5400675" cy="2907120"/>
            <wp:effectExtent l="0" t="0" r="0" b="7620"/>
            <wp:docPr id="1573737240" name="図 129" descr="橋梁長寿命化計画.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37240" name="図 1573737240" descr="橋梁長寿命化計画.pdf - Adobe Acrobat Reader (64-bit)"/>
                    <pic:cNvPicPr/>
                  </pic:nvPicPr>
                  <pic:blipFill rotWithShape="1">
                    <a:blip r:embed="rId48" cstate="print">
                      <a:extLst>
                        <a:ext uri="{28A0092B-C50C-407E-A947-70E740481C1C}">
                          <a14:useLocalDpi xmlns:a14="http://schemas.microsoft.com/office/drawing/2010/main" val="0"/>
                        </a:ext>
                      </a:extLst>
                    </a:blip>
                    <a:srcRect l="19603" t="22769" r="9637" b="4675"/>
                    <a:stretch>
                      <a:fillRect/>
                    </a:stretch>
                  </pic:blipFill>
                  <pic:spPr bwMode="auto">
                    <a:xfrm>
                      <a:off x="0" y="0"/>
                      <a:ext cx="5417224" cy="2916028"/>
                    </a:xfrm>
                    <a:prstGeom prst="rect">
                      <a:avLst/>
                    </a:prstGeom>
                    <a:ln>
                      <a:noFill/>
                    </a:ln>
                    <a:extLst>
                      <a:ext uri="{53640926-AAD7-44D8-BBD7-CCE9431645EC}">
                        <a14:shadowObscured xmlns:a14="http://schemas.microsoft.com/office/drawing/2010/main"/>
                      </a:ext>
                    </a:extLst>
                  </pic:spPr>
                </pic:pic>
              </a:graphicData>
            </a:graphic>
          </wp:inline>
        </w:drawing>
      </w:r>
    </w:p>
    <w:p w14:paraId="7F39995D" w14:textId="77777777" w:rsidR="00910D07" w:rsidRPr="00D866A5" w:rsidRDefault="00910D07" w:rsidP="009567D7"/>
    <w:p w14:paraId="585FAD50" w14:textId="20A43485" w:rsidR="006779A8" w:rsidRPr="00D866A5" w:rsidRDefault="006779A8" w:rsidP="004F2DB8">
      <w:pPr>
        <w:pStyle w:val="4"/>
        <w:rPr>
          <w:rFonts w:ascii="ＭＳ ゴシック" w:eastAsia="ＭＳ ゴシック" w:hAnsi="ＭＳ ゴシック"/>
        </w:rPr>
      </w:pPr>
      <w:r w:rsidRPr="00D866A5">
        <w:rPr>
          <w:rFonts w:hint="eastAsia"/>
        </w:rPr>
        <w:t>（</w:t>
      </w:r>
      <w:r w:rsidR="00125417" w:rsidRPr="00D866A5">
        <w:rPr>
          <w:rFonts w:hint="eastAsia"/>
        </w:rPr>
        <w:t>３</w:t>
      </w:r>
      <w:r w:rsidRPr="00D866A5">
        <w:rPr>
          <w:rFonts w:hint="eastAsia"/>
        </w:rPr>
        <w:t>）水道</w:t>
      </w:r>
    </w:p>
    <w:p w14:paraId="26C098F7" w14:textId="1124A03D" w:rsidR="00FA08E1" w:rsidRPr="00D866A5" w:rsidRDefault="00E418F0" w:rsidP="00CC56F3">
      <w:pPr>
        <w:ind w:firstLineChars="100" w:firstLine="210"/>
      </w:pPr>
      <w:r w:rsidRPr="00D866A5">
        <w:rPr>
          <w:rFonts w:hint="eastAsia"/>
        </w:rPr>
        <w:t>下水道事業経営戦略の中で</w:t>
      </w:r>
      <w:r w:rsidR="00DB35E7" w:rsidRPr="00D866A5">
        <w:rPr>
          <w:rFonts w:hint="eastAsia"/>
        </w:rPr>
        <w:t>令和</w:t>
      </w:r>
      <w:r w:rsidR="00233B64">
        <w:rPr>
          <w:rFonts w:hint="eastAsia"/>
        </w:rPr>
        <w:t>8</w:t>
      </w:r>
      <w:r w:rsidR="00B338A8" w:rsidRPr="00D866A5">
        <w:rPr>
          <w:rFonts w:hint="eastAsia"/>
        </w:rPr>
        <w:t>（2026）</w:t>
      </w:r>
      <w:r w:rsidR="00DB35E7" w:rsidRPr="00D866A5">
        <w:rPr>
          <w:rFonts w:hint="eastAsia"/>
        </w:rPr>
        <w:t>年</w:t>
      </w:r>
      <w:r w:rsidR="008B451D" w:rsidRPr="00D866A5">
        <w:rPr>
          <w:rFonts w:hint="eastAsia"/>
        </w:rPr>
        <w:t>度までの建設・更新費用を試算しています</w:t>
      </w:r>
      <w:r w:rsidR="009567D7" w:rsidRPr="00D866A5">
        <w:t>。</w:t>
      </w:r>
    </w:p>
    <w:p w14:paraId="73D4FB25" w14:textId="0617630C" w:rsidR="00CE71D0" w:rsidRPr="00D866A5" w:rsidRDefault="002F2FC2" w:rsidP="006E4A54">
      <w:r w:rsidRPr="00D866A5">
        <w:rPr>
          <w:rStyle w:val="ae"/>
          <w:rFonts w:hint="eastAsia"/>
        </w:rPr>
        <w:t>【建設・更新計画】</w:t>
      </w:r>
      <w:r w:rsidR="006E4A54" w:rsidRPr="00D866A5">
        <w:rPr>
          <w:rStyle w:val="ae"/>
          <w:rFonts w:hint="eastAsia"/>
        </w:rPr>
        <w:t xml:space="preserve">　　　　　　　　　　　　　　　　　　　　　　　　　　　　　</w:t>
      </w:r>
      <w:r w:rsidR="00C21742" w:rsidRPr="00D866A5">
        <w:rPr>
          <w:rFonts w:hint="eastAsia"/>
          <w:sz w:val="18"/>
          <w:szCs w:val="18"/>
        </w:rPr>
        <w:t>（単位：千円）</w:t>
      </w:r>
    </w:p>
    <w:tbl>
      <w:tblPr>
        <w:tblStyle w:val="a8"/>
        <w:tblW w:w="0" w:type="auto"/>
        <w:tblLook w:val="04A0" w:firstRow="1" w:lastRow="0" w:firstColumn="1" w:lastColumn="0" w:noHBand="0" w:noVBand="1"/>
      </w:tblPr>
      <w:tblGrid>
        <w:gridCol w:w="1980"/>
        <w:gridCol w:w="1484"/>
        <w:gridCol w:w="1484"/>
        <w:gridCol w:w="1485"/>
        <w:gridCol w:w="1484"/>
        <w:gridCol w:w="1485"/>
      </w:tblGrid>
      <w:tr w:rsidR="00EF1B8F" w:rsidRPr="00D866A5" w14:paraId="3F6E8E4B" w14:textId="77777777" w:rsidTr="00EF1B8F">
        <w:tc>
          <w:tcPr>
            <w:tcW w:w="1980" w:type="dxa"/>
            <w:vMerge w:val="restart"/>
            <w:shd w:val="clear" w:color="auto" w:fill="2F5496" w:themeFill="accent1" w:themeFillShade="BF"/>
            <w:vAlign w:val="center"/>
          </w:tcPr>
          <w:p w14:paraId="29794501" w14:textId="2C10B1E5" w:rsidR="00CE71D0" w:rsidRPr="00D866A5" w:rsidRDefault="00CE71D0" w:rsidP="00AA2992">
            <w:pPr>
              <w:jc w:val="center"/>
              <w:rPr>
                <w:color w:val="FFFFFF" w:themeColor="background1"/>
                <w:sz w:val="20"/>
                <w:szCs w:val="20"/>
              </w:rPr>
            </w:pPr>
            <w:r w:rsidRPr="00D866A5">
              <w:rPr>
                <w:rFonts w:hint="eastAsia"/>
                <w:color w:val="FFFFFF" w:themeColor="background1"/>
                <w:sz w:val="20"/>
                <w:szCs w:val="20"/>
              </w:rPr>
              <w:t>建設・更新計画</w:t>
            </w:r>
          </w:p>
        </w:tc>
        <w:tc>
          <w:tcPr>
            <w:tcW w:w="7422" w:type="dxa"/>
            <w:gridSpan w:val="5"/>
            <w:shd w:val="clear" w:color="auto" w:fill="2F5496" w:themeFill="accent1" w:themeFillShade="BF"/>
            <w:vAlign w:val="center"/>
          </w:tcPr>
          <w:p w14:paraId="79BC1495" w14:textId="1F72CD37" w:rsidR="00CE71D0" w:rsidRPr="00D866A5" w:rsidRDefault="00CE71D0" w:rsidP="00AA2992">
            <w:pPr>
              <w:jc w:val="center"/>
              <w:rPr>
                <w:color w:val="FFFFFF" w:themeColor="background1"/>
                <w:sz w:val="20"/>
                <w:szCs w:val="20"/>
                <w:lang w:eastAsia="zh-CN"/>
              </w:rPr>
            </w:pPr>
            <w:r w:rsidRPr="00D866A5">
              <w:rPr>
                <w:rFonts w:hint="eastAsia"/>
                <w:color w:val="FFFFFF" w:themeColor="background1"/>
                <w:sz w:val="20"/>
                <w:szCs w:val="20"/>
                <w:lang w:eastAsia="zh-CN"/>
              </w:rPr>
              <w:t>経営戦略計画期間（中期計画）</w:t>
            </w:r>
          </w:p>
        </w:tc>
      </w:tr>
      <w:tr w:rsidR="00EF1B8F" w:rsidRPr="00D866A5" w14:paraId="4632D340" w14:textId="77777777" w:rsidTr="00EF1B8F">
        <w:tc>
          <w:tcPr>
            <w:tcW w:w="1980" w:type="dxa"/>
            <w:vMerge/>
            <w:shd w:val="clear" w:color="auto" w:fill="2F5496" w:themeFill="accent1" w:themeFillShade="BF"/>
            <w:vAlign w:val="center"/>
          </w:tcPr>
          <w:p w14:paraId="0F55AEE3" w14:textId="6243B04A" w:rsidR="00CE71D0" w:rsidRPr="00D866A5" w:rsidRDefault="00CE71D0" w:rsidP="00AA2992">
            <w:pPr>
              <w:jc w:val="center"/>
              <w:rPr>
                <w:color w:val="FFFFFF" w:themeColor="background1"/>
                <w:sz w:val="20"/>
                <w:szCs w:val="20"/>
                <w:lang w:eastAsia="zh-CN"/>
              </w:rPr>
            </w:pPr>
          </w:p>
        </w:tc>
        <w:tc>
          <w:tcPr>
            <w:tcW w:w="1484" w:type="dxa"/>
            <w:shd w:val="clear" w:color="auto" w:fill="2F5496" w:themeFill="accent1" w:themeFillShade="BF"/>
            <w:vAlign w:val="center"/>
          </w:tcPr>
          <w:p w14:paraId="11450C8A" w14:textId="77777777" w:rsidR="00CB0315" w:rsidRPr="00D866A5" w:rsidRDefault="00CE71D0" w:rsidP="00AA2992">
            <w:pPr>
              <w:jc w:val="center"/>
              <w:rPr>
                <w:color w:val="FFFFFF" w:themeColor="background1"/>
                <w:sz w:val="20"/>
                <w:szCs w:val="20"/>
              </w:rPr>
            </w:pPr>
            <w:r w:rsidRPr="00D866A5">
              <w:rPr>
                <w:rFonts w:hint="eastAsia"/>
                <w:color w:val="FFFFFF" w:themeColor="background1"/>
                <w:sz w:val="20"/>
                <w:szCs w:val="20"/>
              </w:rPr>
              <w:t>令和４</w:t>
            </w:r>
          </w:p>
          <w:p w14:paraId="6522F38F" w14:textId="4DFA24B0" w:rsidR="00CE71D0" w:rsidRPr="00D866A5" w:rsidRDefault="00CB0315" w:rsidP="00AA2992">
            <w:pPr>
              <w:jc w:val="center"/>
              <w:rPr>
                <w:color w:val="FFFFFF" w:themeColor="background1"/>
                <w:sz w:val="20"/>
                <w:szCs w:val="20"/>
              </w:rPr>
            </w:pPr>
            <w:r w:rsidRPr="00D866A5">
              <w:rPr>
                <w:rFonts w:hint="eastAsia"/>
                <w:color w:val="FFFFFF" w:themeColor="background1"/>
                <w:sz w:val="20"/>
                <w:szCs w:val="20"/>
              </w:rPr>
              <w:t>（2022）</w:t>
            </w:r>
            <w:r w:rsidR="00CE71D0" w:rsidRPr="00D866A5">
              <w:rPr>
                <w:rFonts w:hint="eastAsia"/>
                <w:color w:val="FFFFFF" w:themeColor="background1"/>
                <w:sz w:val="20"/>
                <w:szCs w:val="20"/>
              </w:rPr>
              <w:t>年度</w:t>
            </w:r>
          </w:p>
        </w:tc>
        <w:tc>
          <w:tcPr>
            <w:tcW w:w="1484" w:type="dxa"/>
            <w:shd w:val="clear" w:color="auto" w:fill="2F5496" w:themeFill="accent1" w:themeFillShade="BF"/>
            <w:vAlign w:val="center"/>
          </w:tcPr>
          <w:p w14:paraId="0B2B705E" w14:textId="77777777" w:rsidR="00CB0315" w:rsidRPr="00D866A5" w:rsidRDefault="00CE71D0" w:rsidP="00AA2992">
            <w:pPr>
              <w:jc w:val="center"/>
              <w:rPr>
                <w:color w:val="FFFFFF" w:themeColor="background1"/>
                <w:sz w:val="20"/>
                <w:szCs w:val="20"/>
              </w:rPr>
            </w:pPr>
            <w:r w:rsidRPr="00D866A5">
              <w:rPr>
                <w:rFonts w:hint="eastAsia"/>
                <w:color w:val="FFFFFF" w:themeColor="background1"/>
                <w:sz w:val="20"/>
                <w:szCs w:val="20"/>
              </w:rPr>
              <w:t>令和5</w:t>
            </w:r>
          </w:p>
          <w:p w14:paraId="08E69E87" w14:textId="54E9137D" w:rsidR="00CE71D0" w:rsidRPr="00D866A5" w:rsidRDefault="00CB0315" w:rsidP="00AA2992">
            <w:pPr>
              <w:jc w:val="center"/>
              <w:rPr>
                <w:color w:val="FFFFFF" w:themeColor="background1"/>
                <w:sz w:val="20"/>
                <w:szCs w:val="20"/>
              </w:rPr>
            </w:pPr>
            <w:r w:rsidRPr="00D866A5">
              <w:rPr>
                <w:rFonts w:hint="eastAsia"/>
                <w:color w:val="FFFFFF" w:themeColor="background1"/>
                <w:sz w:val="20"/>
                <w:szCs w:val="20"/>
              </w:rPr>
              <w:t>（2023）</w:t>
            </w:r>
            <w:r w:rsidR="00CE71D0" w:rsidRPr="00D866A5">
              <w:rPr>
                <w:rFonts w:hint="eastAsia"/>
                <w:color w:val="FFFFFF" w:themeColor="background1"/>
                <w:sz w:val="20"/>
                <w:szCs w:val="20"/>
              </w:rPr>
              <w:t>年度</w:t>
            </w:r>
          </w:p>
        </w:tc>
        <w:tc>
          <w:tcPr>
            <w:tcW w:w="1485" w:type="dxa"/>
            <w:shd w:val="clear" w:color="auto" w:fill="2F5496" w:themeFill="accent1" w:themeFillShade="BF"/>
            <w:vAlign w:val="center"/>
          </w:tcPr>
          <w:p w14:paraId="11836B9D" w14:textId="77777777" w:rsidR="00CB0315" w:rsidRPr="00D866A5" w:rsidRDefault="00CE71D0" w:rsidP="00AA2992">
            <w:pPr>
              <w:jc w:val="center"/>
              <w:rPr>
                <w:color w:val="FFFFFF" w:themeColor="background1"/>
                <w:sz w:val="20"/>
                <w:szCs w:val="20"/>
              </w:rPr>
            </w:pPr>
            <w:r w:rsidRPr="00D866A5">
              <w:rPr>
                <w:rFonts w:hint="eastAsia"/>
                <w:color w:val="FFFFFF" w:themeColor="background1"/>
                <w:sz w:val="20"/>
                <w:szCs w:val="20"/>
              </w:rPr>
              <w:t>令和6</w:t>
            </w:r>
          </w:p>
          <w:p w14:paraId="125C51E6" w14:textId="55E91CDF" w:rsidR="00CE71D0" w:rsidRPr="00D866A5" w:rsidRDefault="00CB0315" w:rsidP="00AA2992">
            <w:pPr>
              <w:jc w:val="center"/>
              <w:rPr>
                <w:color w:val="FFFFFF" w:themeColor="background1"/>
                <w:sz w:val="20"/>
                <w:szCs w:val="20"/>
              </w:rPr>
            </w:pPr>
            <w:r w:rsidRPr="00D866A5">
              <w:rPr>
                <w:rFonts w:hint="eastAsia"/>
                <w:color w:val="FFFFFF" w:themeColor="background1"/>
                <w:sz w:val="20"/>
                <w:szCs w:val="20"/>
              </w:rPr>
              <w:t>（2024）</w:t>
            </w:r>
            <w:r w:rsidR="00CE71D0" w:rsidRPr="00D866A5">
              <w:rPr>
                <w:rFonts w:hint="eastAsia"/>
                <w:color w:val="FFFFFF" w:themeColor="background1"/>
                <w:sz w:val="20"/>
                <w:szCs w:val="20"/>
              </w:rPr>
              <w:t>年度</w:t>
            </w:r>
          </w:p>
        </w:tc>
        <w:tc>
          <w:tcPr>
            <w:tcW w:w="1484" w:type="dxa"/>
            <w:shd w:val="clear" w:color="auto" w:fill="2F5496" w:themeFill="accent1" w:themeFillShade="BF"/>
            <w:vAlign w:val="center"/>
          </w:tcPr>
          <w:p w14:paraId="4A26341C" w14:textId="77777777" w:rsidR="00CB0315" w:rsidRPr="00D866A5" w:rsidRDefault="00CE71D0" w:rsidP="00AA2992">
            <w:pPr>
              <w:jc w:val="center"/>
              <w:rPr>
                <w:color w:val="FFFFFF" w:themeColor="background1"/>
                <w:sz w:val="20"/>
                <w:szCs w:val="20"/>
              </w:rPr>
            </w:pPr>
            <w:r w:rsidRPr="00D866A5">
              <w:rPr>
                <w:rFonts w:hint="eastAsia"/>
                <w:color w:val="FFFFFF" w:themeColor="background1"/>
                <w:sz w:val="20"/>
                <w:szCs w:val="20"/>
              </w:rPr>
              <w:t>令和7</w:t>
            </w:r>
          </w:p>
          <w:p w14:paraId="7ABEA883" w14:textId="16F60FE7" w:rsidR="00CE71D0" w:rsidRPr="00D866A5" w:rsidRDefault="00CB0315" w:rsidP="00AA2992">
            <w:pPr>
              <w:jc w:val="center"/>
              <w:rPr>
                <w:color w:val="FFFFFF" w:themeColor="background1"/>
                <w:sz w:val="20"/>
                <w:szCs w:val="20"/>
              </w:rPr>
            </w:pPr>
            <w:r w:rsidRPr="00D866A5">
              <w:rPr>
                <w:rFonts w:hint="eastAsia"/>
                <w:color w:val="FFFFFF" w:themeColor="background1"/>
                <w:sz w:val="20"/>
                <w:szCs w:val="20"/>
              </w:rPr>
              <w:t>（2025）</w:t>
            </w:r>
            <w:r w:rsidR="00CE71D0" w:rsidRPr="00D866A5">
              <w:rPr>
                <w:rFonts w:hint="eastAsia"/>
                <w:color w:val="FFFFFF" w:themeColor="background1"/>
                <w:sz w:val="20"/>
                <w:szCs w:val="20"/>
              </w:rPr>
              <w:t>年度</w:t>
            </w:r>
          </w:p>
        </w:tc>
        <w:tc>
          <w:tcPr>
            <w:tcW w:w="1485" w:type="dxa"/>
            <w:shd w:val="clear" w:color="auto" w:fill="2F5496" w:themeFill="accent1" w:themeFillShade="BF"/>
            <w:vAlign w:val="center"/>
          </w:tcPr>
          <w:p w14:paraId="64A530B2" w14:textId="77777777" w:rsidR="00CB0315" w:rsidRPr="00D866A5" w:rsidRDefault="00CE71D0" w:rsidP="00AA2992">
            <w:pPr>
              <w:jc w:val="center"/>
              <w:rPr>
                <w:color w:val="FFFFFF" w:themeColor="background1"/>
                <w:sz w:val="20"/>
                <w:szCs w:val="20"/>
              </w:rPr>
            </w:pPr>
            <w:r w:rsidRPr="00D866A5">
              <w:rPr>
                <w:rFonts w:hint="eastAsia"/>
                <w:color w:val="FFFFFF" w:themeColor="background1"/>
                <w:sz w:val="20"/>
                <w:szCs w:val="20"/>
              </w:rPr>
              <w:t>令和8</w:t>
            </w:r>
          </w:p>
          <w:p w14:paraId="7F53A01F" w14:textId="46A34D4D" w:rsidR="00CE71D0" w:rsidRPr="00D866A5" w:rsidRDefault="00CB0315" w:rsidP="00AA2992">
            <w:pPr>
              <w:jc w:val="center"/>
              <w:rPr>
                <w:color w:val="FFFFFF" w:themeColor="background1"/>
                <w:sz w:val="20"/>
                <w:szCs w:val="20"/>
              </w:rPr>
            </w:pPr>
            <w:r w:rsidRPr="00D866A5">
              <w:rPr>
                <w:rFonts w:hint="eastAsia"/>
                <w:color w:val="FFFFFF" w:themeColor="background1"/>
                <w:sz w:val="20"/>
                <w:szCs w:val="20"/>
              </w:rPr>
              <w:t>（2026）</w:t>
            </w:r>
            <w:r w:rsidR="00CE71D0" w:rsidRPr="00D866A5">
              <w:rPr>
                <w:rFonts w:hint="eastAsia"/>
                <w:color w:val="FFFFFF" w:themeColor="background1"/>
                <w:sz w:val="20"/>
                <w:szCs w:val="20"/>
              </w:rPr>
              <w:t>年度</w:t>
            </w:r>
          </w:p>
        </w:tc>
      </w:tr>
      <w:tr w:rsidR="006A19E2" w:rsidRPr="00D866A5" w14:paraId="019AEF64" w14:textId="77777777" w:rsidTr="00EF1B8F">
        <w:tc>
          <w:tcPr>
            <w:tcW w:w="1980" w:type="dxa"/>
            <w:shd w:val="clear" w:color="auto" w:fill="DEEAF6" w:themeFill="accent5" w:themeFillTint="33"/>
          </w:tcPr>
          <w:p w14:paraId="26DF202F" w14:textId="6C49164D" w:rsidR="006A19E2" w:rsidRPr="00D866A5" w:rsidRDefault="00CE71D0" w:rsidP="009567D7">
            <w:pPr>
              <w:rPr>
                <w:sz w:val="20"/>
                <w:szCs w:val="20"/>
              </w:rPr>
            </w:pPr>
            <w:r w:rsidRPr="00D866A5">
              <w:rPr>
                <w:rFonts w:hint="eastAsia"/>
                <w:sz w:val="20"/>
                <w:szCs w:val="20"/>
              </w:rPr>
              <w:t>事業認可委託業務</w:t>
            </w:r>
          </w:p>
        </w:tc>
        <w:tc>
          <w:tcPr>
            <w:tcW w:w="1484" w:type="dxa"/>
            <w:vAlign w:val="center"/>
          </w:tcPr>
          <w:p w14:paraId="58E26E0F" w14:textId="257A47DC" w:rsidR="006A19E2" w:rsidRPr="00D866A5" w:rsidRDefault="009A4397" w:rsidP="00CE71D0">
            <w:pPr>
              <w:jc w:val="right"/>
              <w:rPr>
                <w:sz w:val="20"/>
                <w:szCs w:val="20"/>
              </w:rPr>
            </w:pPr>
            <w:r w:rsidRPr="00D866A5">
              <w:rPr>
                <w:rFonts w:hint="eastAsia"/>
                <w:sz w:val="20"/>
                <w:szCs w:val="20"/>
              </w:rPr>
              <w:t>0</w:t>
            </w:r>
          </w:p>
        </w:tc>
        <w:tc>
          <w:tcPr>
            <w:tcW w:w="1484" w:type="dxa"/>
            <w:vAlign w:val="center"/>
          </w:tcPr>
          <w:p w14:paraId="01A51E21" w14:textId="599ECAF9" w:rsidR="006A19E2" w:rsidRPr="00D866A5" w:rsidRDefault="00CE71D0" w:rsidP="00CE71D0">
            <w:pPr>
              <w:jc w:val="right"/>
              <w:rPr>
                <w:sz w:val="20"/>
                <w:szCs w:val="20"/>
              </w:rPr>
            </w:pPr>
            <w:r w:rsidRPr="00D866A5">
              <w:rPr>
                <w:sz w:val="20"/>
                <w:szCs w:val="20"/>
              </w:rPr>
              <w:t>5,000</w:t>
            </w:r>
          </w:p>
        </w:tc>
        <w:tc>
          <w:tcPr>
            <w:tcW w:w="1485" w:type="dxa"/>
            <w:vAlign w:val="center"/>
          </w:tcPr>
          <w:p w14:paraId="368181F3" w14:textId="3A4A8FC7" w:rsidR="006A19E2" w:rsidRPr="00D866A5" w:rsidRDefault="009A4397" w:rsidP="00CE71D0">
            <w:pPr>
              <w:jc w:val="right"/>
              <w:rPr>
                <w:sz w:val="20"/>
                <w:szCs w:val="20"/>
              </w:rPr>
            </w:pPr>
            <w:r w:rsidRPr="00D866A5">
              <w:rPr>
                <w:rFonts w:hint="eastAsia"/>
                <w:sz w:val="20"/>
                <w:szCs w:val="20"/>
              </w:rPr>
              <w:t>0</w:t>
            </w:r>
          </w:p>
        </w:tc>
        <w:tc>
          <w:tcPr>
            <w:tcW w:w="1484" w:type="dxa"/>
            <w:vAlign w:val="center"/>
          </w:tcPr>
          <w:p w14:paraId="21631654" w14:textId="0B4BD778" w:rsidR="006A19E2" w:rsidRPr="00D866A5" w:rsidRDefault="009A4397" w:rsidP="00CE71D0">
            <w:pPr>
              <w:jc w:val="right"/>
              <w:rPr>
                <w:sz w:val="20"/>
                <w:szCs w:val="20"/>
              </w:rPr>
            </w:pPr>
            <w:r w:rsidRPr="00D866A5">
              <w:rPr>
                <w:rFonts w:hint="eastAsia"/>
                <w:sz w:val="20"/>
                <w:szCs w:val="20"/>
              </w:rPr>
              <w:t>0</w:t>
            </w:r>
          </w:p>
        </w:tc>
        <w:tc>
          <w:tcPr>
            <w:tcW w:w="1485" w:type="dxa"/>
            <w:vAlign w:val="center"/>
          </w:tcPr>
          <w:p w14:paraId="715C6BA8" w14:textId="7995F492" w:rsidR="006A19E2" w:rsidRPr="00D866A5" w:rsidRDefault="009A4397" w:rsidP="00CE71D0">
            <w:pPr>
              <w:jc w:val="right"/>
              <w:rPr>
                <w:sz w:val="20"/>
                <w:szCs w:val="20"/>
              </w:rPr>
            </w:pPr>
            <w:r w:rsidRPr="00D866A5">
              <w:rPr>
                <w:rFonts w:hint="eastAsia"/>
                <w:sz w:val="20"/>
                <w:szCs w:val="20"/>
              </w:rPr>
              <w:t>0</w:t>
            </w:r>
          </w:p>
        </w:tc>
      </w:tr>
      <w:tr w:rsidR="006A19E2" w:rsidRPr="00D866A5" w14:paraId="6453116F" w14:textId="77777777" w:rsidTr="00EF1B8F">
        <w:tc>
          <w:tcPr>
            <w:tcW w:w="1980" w:type="dxa"/>
            <w:shd w:val="clear" w:color="auto" w:fill="DEEAF6" w:themeFill="accent5" w:themeFillTint="33"/>
          </w:tcPr>
          <w:p w14:paraId="2FDE7D69" w14:textId="2D907EC7" w:rsidR="006A19E2" w:rsidRPr="00D866A5" w:rsidRDefault="0081567C" w:rsidP="009567D7">
            <w:pPr>
              <w:rPr>
                <w:sz w:val="20"/>
                <w:szCs w:val="20"/>
              </w:rPr>
            </w:pPr>
            <w:r w:rsidRPr="00D866A5">
              <w:rPr>
                <w:rFonts w:hint="eastAsia"/>
                <w:sz w:val="20"/>
                <w:szCs w:val="20"/>
              </w:rPr>
              <w:t>機器更新実施設計</w:t>
            </w:r>
          </w:p>
        </w:tc>
        <w:tc>
          <w:tcPr>
            <w:tcW w:w="1484" w:type="dxa"/>
            <w:vAlign w:val="center"/>
          </w:tcPr>
          <w:p w14:paraId="057DF3D3" w14:textId="4F114E58" w:rsidR="006A19E2" w:rsidRPr="00D866A5" w:rsidRDefault="0081567C" w:rsidP="00CE71D0">
            <w:pPr>
              <w:jc w:val="right"/>
              <w:rPr>
                <w:sz w:val="20"/>
                <w:szCs w:val="20"/>
              </w:rPr>
            </w:pPr>
            <w:r w:rsidRPr="00D866A5">
              <w:rPr>
                <w:sz w:val="20"/>
                <w:szCs w:val="20"/>
              </w:rPr>
              <w:t>10,000</w:t>
            </w:r>
          </w:p>
        </w:tc>
        <w:tc>
          <w:tcPr>
            <w:tcW w:w="1484" w:type="dxa"/>
            <w:vAlign w:val="center"/>
          </w:tcPr>
          <w:p w14:paraId="4BFF99FD" w14:textId="00DA92B3" w:rsidR="006A19E2" w:rsidRPr="00D866A5" w:rsidRDefault="009A4397" w:rsidP="00CE71D0">
            <w:pPr>
              <w:jc w:val="right"/>
              <w:rPr>
                <w:sz w:val="20"/>
                <w:szCs w:val="20"/>
              </w:rPr>
            </w:pPr>
            <w:r w:rsidRPr="00D866A5">
              <w:rPr>
                <w:rFonts w:hint="eastAsia"/>
                <w:sz w:val="20"/>
                <w:szCs w:val="20"/>
              </w:rPr>
              <w:t>0</w:t>
            </w:r>
          </w:p>
        </w:tc>
        <w:tc>
          <w:tcPr>
            <w:tcW w:w="1485" w:type="dxa"/>
            <w:vAlign w:val="center"/>
          </w:tcPr>
          <w:p w14:paraId="27C3672D" w14:textId="354706BF" w:rsidR="006A19E2" w:rsidRPr="00D866A5" w:rsidRDefault="009A4397" w:rsidP="00CE71D0">
            <w:pPr>
              <w:jc w:val="right"/>
              <w:rPr>
                <w:sz w:val="20"/>
                <w:szCs w:val="20"/>
              </w:rPr>
            </w:pPr>
            <w:r w:rsidRPr="00D866A5">
              <w:rPr>
                <w:rFonts w:hint="eastAsia"/>
                <w:sz w:val="20"/>
                <w:szCs w:val="20"/>
              </w:rPr>
              <w:t>0</w:t>
            </w:r>
          </w:p>
        </w:tc>
        <w:tc>
          <w:tcPr>
            <w:tcW w:w="1484" w:type="dxa"/>
            <w:vAlign w:val="center"/>
          </w:tcPr>
          <w:p w14:paraId="0E59E67E" w14:textId="5850F800" w:rsidR="006A19E2" w:rsidRPr="00D866A5" w:rsidRDefault="009A4397" w:rsidP="00CE71D0">
            <w:pPr>
              <w:jc w:val="right"/>
              <w:rPr>
                <w:sz w:val="20"/>
                <w:szCs w:val="20"/>
              </w:rPr>
            </w:pPr>
            <w:r w:rsidRPr="00D866A5">
              <w:rPr>
                <w:rFonts w:hint="eastAsia"/>
                <w:sz w:val="20"/>
                <w:szCs w:val="20"/>
              </w:rPr>
              <w:t>0</w:t>
            </w:r>
          </w:p>
        </w:tc>
        <w:tc>
          <w:tcPr>
            <w:tcW w:w="1485" w:type="dxa"/>
            <w:vAlign w:val="center"/>
          </w:tcPr>
          <w:p w14:paraId="29EC2BA5" w14:textId="08D46C72" w:rsidR="006A19E2" w:rsidRPr="00D866A5" w:rsidRDefault="009A4397" w:rsidP="00CE71D0">
            <w:pPr>
              <w:jc w:val="right"/>
              <w:rPr>
                <w:sz w:val="20"/>
                <w:szCs w:val="20"/>
              </w:rPr>
            </w:pPr>
            <w:r w:rsidRPr="00D866A5">
              <w:rPr>
                <w:rFonts w:hint="eastAsia"/>
                <w:sz w:val="20"/>
                <w:szCs w:val="20"/>
              </w:rPr>
              <w:t>0</w:t>
            </w:r>
          </w:p>
        </w:tc>
      </w:tr>
      <w:tr w:rsidR="006A19E2" w:rsidRPr="00D866A5" w14:paraId="333258E7" w14:textId="77777777" w:rsidTr="00EF1B8F">
        <w:tc>
          <w:tcPr>
            <w:tcW w:w="1980" w:type="dxa"/>
            <w:shd w:val="clear" w:color="auto" w:fill="DEEAF6" w:themeFill="accent5" w:themeFillTint="33"/>
          </w:tcPr>
          <w:p w14:paraId="61D0CDE0" w14:textId="6E827792" w:rsidR="006A19E2" w:rsidRPr="00D866A5" w:rsidRDefault="00584E1D" w:rsidP="009567D7">
            <w:pPr>
              <w:rPr>
                <w:sz w:val="20"/>
                <w:szCs w:val="20"/>
              </w:rPr>
            </w:pPr>
            <w:r w:rsidRPr="00D866A5">
              <w:rPr>
                <w:rFonts w:hint="eastAsia"/>
                <w:sz w:val="20"/>
                <w:szCs w:val="20"/>
              </w:rPr>
              <w:t>機器更新事業費</w:t>
            </w:r>
          </w:p>
        </w:tc>
        <w:tc>
          <w:tcPr>
            <w:tcW w:w="1484" w:type="dxa"/>
            <w:vAlign w:val="center"/>
          </w:tcPr>
          <w:p w14:paraId="22770290" w14:textId="5C3A912D" w:rsidR="006A19E2" w:rsidRPr="00D866A5" w:rsidRDefault="009A4397" w:rsidP="00CE71D0">
            <w:pPr>
              <w:jc w:val="right"/>
              <w:rPr>
                <w:sz w:val="20"/>
                <w:szCs w:val="20"/>
              </w:rPr>
            </w:pPr>
            <w:r w:rsidRPr="00D866A5">
              <w:rPr>
                <w:rFonts w:hint="eastAsia"/>
                <w:sz w:val="20"/>
                <w:szCs w:val="20"/>
              </w:rPr>
              <w:t>0</w:t>
            </w:r>
          </w:p>
        </w:tc>
        <w:tc>
          <w:tcPr>
            <w:tcW w:w="1484" w:type="dxa"/>
            <w:vAlign w:val="center"/>
          </w:tcPr>
          <w:p w14:paraId="4AAA0F46" w14:textId="5A74DD98" w:rsidR="006A19E2" w:rsidRPr="00D866A5" w:rsidRDefault="00584E1D" w:rsidP="00CE71D0">
            <w:pPr>
              <w:jc w:val="right"/>
              <w:rPr>
                <w:sz w:val="20"/>
                <w:szCs w:val="20"/>
              </w:rPr>
            </w:pPr>
            <w:r w:rsidRPr="00D866A5">
              <w:rPr>
                <w:sz w:val="20"/>
                <w:szCs w:val="20"/>
              </w:rPr>
              <w:t>50,000</w:t>
            </w:r>
          </w:p>
        </w:tc>
        <w:tc>
          <w:tcPr>
            <w:tcW w:w="1485" w:type="dxa"/>
            <w:vAlign w:val="center"/>
          </w:tcPr>
          <w:p w14:paraId="7918DCC6" w14:textId="77107B77" w:rsidR="006A19E2" w:rsidRPr="00D866A5" w:rsidRDefault="00584E1D" w:rsidP="00CE71D0">
            <w:pPr>
              <w:jc w:val="right"/>
              <w:rPr>
                <w:sz w:val="20"/>
                <w:szCs w:val="20"/>
              </w:rPr>
            </w:pPr>
            <w:r w:rsidRPr="00D866A5">
              <w:rPr>
                <w:sz w:val="20"/>
                <w:szCs w:val="20"/>
              </w:rPr>
              <w:t>50,000</w:t>
            </w:r>
          </w:p>
        </w:tc>
        <w:tc>
          <w:tcPr>
            <w:tcW w:w="1484" w:type="dxa"/>
            <w:vAlign w:val="center"/>
          </w:tcPr>
          <w:p w14:paraId="49DA8ACB" w14:textId="6B87A242" w:rsidR="006A19E2" w:rsidRPr="00D866A5" w:rsidRDefault="00584E1D" w:rsidP="00CE71D0">
            <w:pPr>
              <w:jc w:val="right"/>
              <w:rPr>
                <w:sz w:val="20"/>
                <w:szCs w:val="20"/>
              </w:rPr>
            </w:pPr>
            <w:r w:rsidRPr="00D866A5">
              <w:rPr>
                <w:sz w:val="20"/>
                <w:szCs w:val="20"/>
              </w:rPr>
              <w:t>50,000</w:t>
            </w:r>
          </w:p>
        </w:tc>
        <w:tc>
          <w:tcPr>
            <w:tcW w:w="1485" w:type="dxa"/>
            <w:vAlign w:val="center"/>
          </w:tcPr>
          <w:p w14:paraId="600B791E" w14:textId="3F4F299A" w:rsidR="006A19E2" w:rsidRPr="00D866A5" w:rsidRDefault="00584E1D" w:rsidP="00CE71D0">
            <w:pPr>
              <w:jc w:val="right"/>
              <w:rPr>
                <w:sz w:val="20"/>
                <w:szCs w:val="20"/>
              </w:rPr>
            </w:pPr>
            <w:r w:rsidRPr="00D866A5">
              <w:rPr>
                <w:sz w:val="20"/>
                <w:szCs w:val="20"/>
              </w:rPr>
              <w:t>50,000</w:t>
            </w:r>
          </w:p>
        </w:tc>
      </w:tr>
      <w:tr w:rsidR="00730B00" w:rsidRPr="00D866A5" w14:paraId="66AD8673" w14:textId="77777777" w:rsidTr="00EF1B8F">
        <w:tc>
          <w:tcPr>
            <w:tcW w:w="1980" w:type="dxa"/>
            <w:shd w:val="clear" w:color="auto" w:fill="DEEAF6" w:themeFill="accent5" w:themeFillTint="33"/>
          </w:tcPr>
          <w:p w14:paraId="2D896A10" w14:textId="62DB68DB" w:rsidR="00730B00" w:rsidRPr="00D866A5" w:rsidRDefault="00730B00" w:rsidP="00730B00">
            <w:pPr>
              <w:rPr>
                <w:sz w:val="20"/>
                <w:szCs w:val="20"/>
              </w:rPr>
            </w:pPr>
            <w:r w:rsidRPr="00D866A5">
              <w:rPr>
                <w:rFonts w:hint="eastAsia"/>
                <w:sz w:val="20"/>
                <w:szCs w:val="20"/>
              </w:rPr>
              <w:t>合併浄化槽整備</w:t>
            </w:r>
          </w:p>
        </w:tc>
        <w:tc>
          <w:tcPr>
            <w:tcW w:w="1484" w:type="dxa"/>
            <w:vAlign w:val="center"/>
          </w:tcPr>
          <w:p w14:paraId="0BB6C0FB" w14:textId="0F86B398" w:rsidR="00730B00" w:rsidRPr="00D866A5" w:rsidRDefault="00730B00" w:rsidP="00730B00">
            <w:pPr>
              <w:jc w:val="right"/>
              <w:rPr>
                <w:sz w:val="20"/>
                <w:szCs w:val="20"/>
              </w:rPr>
            </w:pPr>
            <w:r w:rsidRPr="00D866A5">
              <w:rPr>
                <w:sz w:val="20"/>
                <w:szCs w:val="20"/>
              </w:rPr>
              <w:t>2,300</w:t>
            </w:r>
          </w:p>
        </w:tc>
        <w:tc>
          <w:tcPr>
            <w:tcW w:w="1484" w:type="dxa"/>
          </w:tcPr>
          <w:p w14:paraId="7D161680" w14:textId="58947A31" w:rsidR="00730B00" w:rsidRPr="00D866A5" w:rsidRDefault="00730B00" w:rsidP="00730B00">
            <w:pPr>
              <w:jc w:val="right"/>
              <w:rPr>
                <w:sz w:val="20"/>
                <w:szCs w:val="20"/>
              </w:rPr>
            </w:pPr>
            <w:r w:rsidRPr="00D866A5">
              <w:rPr>
                <w:sz w:val="20"/>
                <w:szCs w:val="20"/>
              </w:rPr>
              <w:t>2,300</w:t>
            </w:r>
          </w:p>
        </w:tc>
        <w:tc>
          <w:tcPr>
            <w:tcW w:w="1485" w:type="dxa"/>
          </w:tcPr>
          <w:p w14:paraId="536A2AFA" w14:textId="53209519" w:rsidR="00730B00" w:rsidRPr="00D866A5" w:rsidRDefault="00730B00" w:rsidP="00730B00">
            <w:pPr>
              <w:jc w:val="right"/>
              <w:rPr>
                <w:sz w:val="20"/>
                <w:szCs w:val="20"/>
              </w:rPr>
            </w:pPr>
            <w:r w:rsidRPr="00D866A5">
              <w:rPr>
                <w:sz w:val="20"/>
                <w:szCs w:val="20"/>
              </w:rPr>
              <w:t>2,300</w:t>
            </w:r>
          </w:p>
        </w:tc>
        <w:tc>
          <w:tcPr>
            <w:tcW w:w="1484" w:type="dxa"/>
          </w:tcPr>
          <w:p w14:paraId="2AFFAA0A" w14:textId="2404BE1E" w:rsidR="00730B00" w:rsidRPr="00D866A5" w:rsidRDefault="00730B00" w:rsidP="00730B00">
            <w:pPr>
              <w:jc w:val="right"/>
              <w:rPr>
                <w:sz w:val="20"/>
                <w:szCs w:val="20"/>
              </w:rPr>
            </w:pPr>
            <w:r w:rsidRPr="00D866A5">
              <w:rPr>
                <w:sz w:val="20"/>
                <w:szCs w:val="20"/>
              </w:rPr>
              <w:t>2,300</w:t>
            </w:r>
          </w:p>
        </w:tc>
        <w:tc>
          <w:tcPr>
            <w:tcW w:w="1485" w:type="dxa"/>
          </w:tcPr>
          <w:p w14:paraId="2D2B06B8" w14:textId="64FE5D29" w:rsidR="00730B00" w:rsidRPr="00D866A5" w:rsidRDefault="00730B00" w:rsidP="00730B00">
            <w:pPr>
              <w:jc w:val="right"/>
              <w:rPr>
                <w:sz w:val="20"/>
                <w:szCs w:val="20"/>
              </w:rPr>
            </w:pPr>
            <w:r w:rsidRPr="00D866A5">
              <w:rPr>
                <w:sz w:val="20"/>
                <w:szCs w:val="20"/>
              </w:rPr>
              <w:t>2,300</w:t>
            </w:r>
          </w:p>
        </w:tc>
      </w:tr>
    </w:tbl>
    <w:p w14:paraId="67861ED5" w14:textId="504AFC74" w:rsidR="00FA08E1" w:rsidRPr="00D866A5" w:rsidRDefault="00AF0E06" w:rsidP="006A363D">
      <w:r w:rsidRPr="00D866A5">
        <w:rPr>
          <w:rFonts w:hint="eastAsia"/>
        </w:rPr>
        <w:t>※</w:t>
      </w:r>
      <w:r w:rsidR="006A363D" w:rsidRPr="00D866A5">
        <w:rPr>
          <w:rFonts w:hint="eastAsia"/>
        </w:rPr>
        <w:t>特定環境保全公共下水道</w:t>
      </w:r>
      <w:r w:rsidR="006A363D" w:rsidRPr="00D866A5">
        <w:t>事業経営戦略</w:t>
      </w:r>
      <w:r w:rsidR="006A363D" w:rsidRPr="00D866A5">
        <w:rPr>
          <w:rFonts w:hint="eastAsia"/>
        </w:rPr>
        <w:t>及び個別排水処理事業経営から一部抜粋</w:t>
      </w:r>
    </w:p>
    <w:p w14:paraId="4CE6EE44" w14:textId="4C413B53" w:rsidR="00AE616C" w:rsidRPr="00D866A5" w:rsidRDefault="00AE616C">
      <w:pPr>
        <w:widowControl/>
        <w:jc w:val="left"/>
      </w:pPr>
      <w:r w:rsidRPr="00D866A5">
        <w:br w:type="page"/>
      </w:r>
    </w:p>
    <w:p w14:paraId="724B9EC2" w14:textId="3EC2B855" w:rsidR="00AE616C" w:rsidRPr="00D866A5" w:rsidRDefault="00AE616C" w:rsidP="00AE616C">
      <w:pPr>
        <w:pStyle w:val="af"/>
        <w:spacing w:line="400" w:lineRule="exact"/>
        <w:ind w:left="600" w:hangingChars="200" w:hanging="600"/>
      </w:pPr>
      <w:r w:rsidRPr="00D866A5">
        <w:rPr>
          <w:rFonts w:hint="eastAsia"/>
        </w:rPr>
        <w:lastRenderedPageBreak/>
        <w:t>４．</w:t>
      </w:r>
      <w:r w:rsidR="00917C99" w:rsidRPr="00D866A5">
        <w:rPr>
          <w:rFonts w:hint="eastAsia"/>
        </w:rPr>
        <w:t>経費に充当可能な財源の見込み</w:t>
      </w:r>
      <w:r w:rsidRPr="00D866A5">
        <w:rPr>
          <w:rFonts w:hint="eastAsia"/>
          <w:noProof/>
        </w:rPr>
        <mc:AlternateContent>
          <mc:Choice Requires="wps">
            <w:drawing>
              <wp:anchor distT="0" distB="0" distL="114300" distR="114300" simplePos="0" relativeHeight="252294656" behindDoc="0" locked="0" layoutInCell="1" allowOverlap="1" wp14:anchorId="2B03BE41" wp14:editId="49A68074">
                <wp:simplePos x="0" y="0"/>
                <wp:positionH relativeFrom="margin">
                  <wp:align>center</wp:align>
                </wp:positionH>
                <wp:positionV relativeFrom="paragraph">
                  <wp:posOffset>426085</wp:posOffset>
                </wp:positionV>
                <wp:extent cx="5975985" cy="0"/>
                <wp:effectExtent l="0" t="0" r="0" b="0"/>
                <wp:wrapNone/>
                <wp:docPr id="39" name="直線コネクタ 39"/>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5BE1AF24" id="直線コネクタ 39" o:spid="_x0000_s1026" style="position:absolute;left:0;text-align:left;z-index:252294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3.55pt" to="470.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CPcJJ7cAAAABgEAAA8AAABkcnMvZG93bnJldi54bWxMjzFPw0AM&#10;hXck/sPJSGz0kgpCG3KpKBIDCyotA2zXnEkCOV/IuWn49xgxwObnZ733uVhNvlMjDrENZCCdJaCQ&#10;quBaqg087+4vFqAiW3K2C4QGvjDCqjw9KWzuwpGecNxyrSSEYm4NNMx9rnWsGvQ2zkKPJN5bGLxl&#10;kUOt3WCPEu47PU+STHvbkjQ0tse7BquP7cEb2GVXmwWnm4fP5PVlvczm+D6uH405P5tub0AxTvx3&#10;DD/4gg6lMO3DgVxUnQF5hA1k1ykocZeXqQz734UuC/0fv/wGAAD//wMAUEsBAi0AFAAGAAgAAAAh&#10;ALaDOJL+AAAA4QEAABMAAAAAAAAAAAAAAAAAAAAAAFtDb250ZW50X1R5cGVzXS54bWxQSwECLQAU&#10;AAYACAAAACEAOP0h/9YAAACUAQAACwAAAAAAAAAAAAAAAAAvAQAAX3JlbHMvLnJlbHNQSwECLQAU&#10;AAYACAAAACEAmEnbm60BAABFAwAADgAAAAAAAAAAAAAAAAAuAgAAZHJzL2Uyb0RvYy54bWxQSwEC&#10;LQAUAAYACAAAACEAI9wkntwAAAAGAQAADwAAAAAAAAAAAAAAAAAHBAAAZHJzL2Rvd25yZXYueG1s&#10;UEsFBgAAAAAEAAQA8wAAABAFAAAAAA==&#10;" strokecolor="#4472c4" strokeweight=".5pt">
                <v:stroke joinstyle="miter"/>
                <w10:wrap anchorx="margin"/>
              </v:line>
            </w:pict>
          </mc:Fallback>
        </mc:AlternateContent>
      </w:r>
    </w:p>
    <w:p w14:paraId="5A1677EE" w14:textId="77777777" w:rsidR="00AE616C" w:rsidRPr="00D866A5" w:rsidRDefault="00AE616C" w:rsidP="00917C99">
      <w:pPr>
        <w:pStyle w:val="af"/>
        <w:rPr>
          <w:sz w:val="24"/>
          <w:szCs w:val="24"/>
        </w:rPr>
      </w:pPr>
    </w:p>
    <w:p w14:paraId="3432D2C4" w14:textId="3997B5A1" w:rsidR="00AE616C" w:rsidRPr="00D866A5" w:rsidRDefault="0079153A" w:rsidP="001F45DF">
      <w:pPr>
        <w:widowControl/>
        <w:ind w:firstLineChars="100" w:firstLine="210"/>
        <w:jc w:val="left"/>
      </w:pPr>
      <w:r w:rsidRPr="00D866A5">
        <w:rPr>
          <w:rFonts w:hint="eastAsia"/>
        </w:rPr>
        <w:t>今後、生産年齢人口の減少などに伴い、公共施設等に充当可能な財源も減少していくことが予想されることから、公共施設等の総量縮減や長寿命化などにより、公共施設等に要する将来費用を</w:t>
      </w:r>
      <w:r w:rsidRPr="00D866A5">
        <w:t>圧縮する必要があります。</w:t>
      </w:r>
      <w:r w:rsidR="00022891" w:rsidRPr="00D866A5">
        <w:rPr>
          <w:rFonts w:hint="eastAsia"/>
        </w:rPr>
        <w:t>主な</w:t>
      </w:r>
      <w:r w:rsidR="00201F34" w:rsidRPr="00D866A5">
        <w:rPr>
          <w:rFonts w:hint="eastAsia"/>
        </w:rPr>
        <w:t>財政面での</w:t>
      </w:r>
      <w:r w:rsidR="00F16478" w:rsidRPr="00D866A5">
        <w:rPr>
          <w:rFonts w:hint="eastAsia"/>
        </w:rPr>
        <w:t>検討事項として</w:t>
      </w:r>
      <w:r w:rsidR="00201F34" w:rsidRPr="00D866A5">
        <w:rPr>
          <w:rFonts w:hint="eastAsia"/>
        </w:rPr>
        <w:t>は</w:t>
      </w:r>
      <w:r w:rsidR="00F16478" w:rsidRPr="00D866A5">
        <w:rPr>
          <w:rFonts w:hint="eastAsia"/>
        </w:rPr>
        <w:t>以下のことが挙げられます。</w:t>
      </w:r>
    </w:p>
    <w:p w14:paraId="6BA11C1E" w14:textId="77777777" w:rsidR="00AE616C" w:rsidRPr="00D866A5" w:rsidRDefault="00AE616C" w:rsidP="00AE616C">
      <w:pPr>
        <w:widowControl/>
        <w:jc w:val="left"/>
      </w:pPr>
    </w:p>
    <w:p w14:paraId="5B9CCDCD" w14:textId="316A3A3B" w:rsidR="00AE616C" w:rsidRPr="00D866A5" w:rsidRDefault="002921C9" w:rsidP="00AE616C">
      <w:pPr>
        <w:widowControl/>
        <w:jc w:val="left"/>
        <w:rPr>
          <w:color w:val="3399FF"/>
        </w:rPr>
      </w:pPr>
      <w:r w:rsidRPr="00D866A5">
        <w:rPr>
          <w:rFonts w:hint="eastAsia"/>
          <w:color w:val="3399FF"/>
        </w:rPr>
        <w:t>■</w:t>
      </w:r>
      <w:r w:rsidR="00C80ECD" w:rsidRPr="00D866A5">
        <w:rPr>
          <w:rFonts w:hint="eastAsia"/>
          <w:color w:val="3399FF"/>
        </w:rPr>
        <w:t>財政面での</w:t>
      </w:r>
      <w:r w:rsidR="00594180" w:rsidRPr="00D866A5">
        <w:rPr>
          <w:rFonts w:hint="eastAsia"/>
          <w:color w:val="3399FF"/>
        </w:rPr>
        <w:t>検討</w:t>
      </w:r>
      <w:r w:rsidR="00C80ECD" w:rsidRPr="00D866A5">
        <w:rPr>
          <w:rFonts w:hint="eastAsia"/>
          <w:color w:val="3399FF"/>
        </w:rPr>
        <w:t>事項</w:t>
      </w:r>
    </w:p>
    <w:tbl>
      <w:tblPr>
        <w:tblStyle w:val="a8"/>
        <w:tblW w:w="0" w:type="auto"/>
        <w:tblLook w:val="04A0" w:firstRow="1" w:lastRow="0" w:firstColumn="1" w:lastColumn="0" w:noHBand="0" w:noVBand="1"/>
      </w:tblPr>
      <w:tblGrid>
        <w:gridCol w:w="9402"/>
      </w:tblGrid>
      <w:tr w:rsidR="00C80ECD" w:rsidRPr="00D866A5" w14:paraId="259D238B" w14:textId="77777777" w:rsidTr="00C80ECD">
        <w:tc>
          <w:tcPr>
            <w:tcW w:w="9402" w:type="dxa"/>
          </w:tcPr>
          <w:p w14:paraId="711107F5" w14:textId="7DB3138D" w:rsidR="00D61FA7" w:rsidRPr="00D866A5" w:rsidRDefault="00D61FA7" w:rsidP="00D61FA7">
            <w:pPr>
              <w:widowControl/>
              <w:jc w:val="left"/>
            </w:pPr>
            <w:r w:rsidRPr="00D866A5">
              <w:rPr>
                <w:rFonts w:hint="eastAsia"/>
              </w:rPr>
              <w:t>①人口減少が見込まれ、更なる財源の減少が予測される。</w:t>
            </w:r>
          </w:p>
          <w:p w14:paraId="356B44D4" w14:textId="01F35781" w:rsidR="00D61FA7" w:rsidRPr="00D866A5" w:rsidRDefault="00D61FA7" w:rsidP="004620EB">
            <w:pPr>
              <w:widowControl/>
              <w:ind w:left="210" w:hangingChars="100" w:hanging="210"/>
              <w:jc w:val="left"/>
            </w:pPr>
            <w:r w:rsidRPr="00D866A5">
              <w:rPr>
                <w:rFonts w:hint="eastAsia"/>
              </w:rPr>
              <w:t>②</w:t>
            </w:r>
            <w:r w:rsidR="009E562A">
              <w:rPr>
                <w:rFonts w:hint="eastAsia"/>
              </w:rPr>
              <w:t>令和2</w:t>
            </w:r>
            <w:r w:rsidRPr="00D866A5">
              <w:t>（20</w:t>
            </w:r>
            <w:r w:rsidR="009E562A">
              <w:rPr>
                <w:rFonts w:hint="eastAsia"/>
              </w:rPr>
              <w:t>20</w:t>
            </w:r>
            <w:r w:rsidRPr="00D866A5">
              <w:t>）</w:t>
            </w:r>
            <w:r w:rsidR="003A6735" w:rsidRPr="00D866A5">
              <w:t>年度</w:t>
            </w:r>
            <w:r w:rsidRPr="00D866A5">
              <w:t>から令和</w:t>
            </w:r>
            <w:r w:rsidR="009E562A">
              <w:rPr>
                <w:rFonts w:hint="eastAsia"/>
              </w:rPr>
              <w:t>6</w:t>
            </w:r>
            <w:r w:rsidRPr="00D866A5">
              <w:t>（202</w:t>
            </w:r>
            <w:r w:rsidR="009E562A">
              <w:rPr>
                <w:rFonts w:hint="eastAsia"/>
              </w:rPr>
              <w:t>4</w:t>
            </w:r>
            <w:r w:rsidRPr="00D866A5">
              <w:t>）</w:t>
            </w:r>
            <w:r w:rsidR="003A6735" w:rsidRPr="00D866A5">
              <w:t>年度</w:t>
            </w:r>
            <w:r w:rsidRPr="00D866A5">
              <w:t>の過去５年間において、投資的経費のうち建物及びインフラに充当した費用を一般財源ベースで見たところ、１</w:t>
            </w:r>
            <w:r w:rsidR="002B5F41" w:rsidRPr="00D866A5">
              <w:rPr>
                <w:rFonts w:hint="eastAsia"/>
              </w:rPr>
              <w:t>年度平均</w:t>
            </w:r>
            <w:r w:rsidR="00F752FC" w:rsidRPr="00D866A5">
              <w:rPr>
                <w:rFonts w:hint="eastAsia"/>
              </w:rPr>
              <w:t>で</w:t>
            </w:r>
            <w:r w:rsidR="004620EB" w:rsidRPr="00D866A5">
              <w:rPr>
                <w:rFonts w:hint="eastAsia"/>
              </w:rPr>
              <w:t>およそ</w:t>
            </w:r>
            <w:r w:rsidR="008D416D" w:rsidRPr="00D866A5">
              <w:rPr>
                <w:rFonts w:hint="eastAsia"/>
              </w:rPr>
              <w:t>２</w:t>
            </w:r>
            <w:r w:rsidR="002B5F41" w:rsidRPr="00D866A5">
              <w:rPr>
                <w:rFonts w:hint="eastAsia"/>
              </w:rPr>
              <w:t>億円</w:t>
            </w:r>
            <w:r w:rsidR="00CD6029" w:rsidRPr="00D866A5">
              <w:rPr>
                <w:rFonts w:hint="eastAsia"/>
              </w:rPr>
              <w:t>の</w:t>
            </w:r>
            <w:r w:rsidR="00F752FC" w:rsidRPr="00D866A5">
              <w:rPr>
                <w:rFonts w:hint="eastAsia"/>
              </w:rPr>
              <w:t>実績</w:t>
            </w:r>
            <w:r w:rsidRPr="00D866A5">
              <w:t>。</w:t>
            </w:r>
          </w:p>
          <w:p w14:paraId="6F3C588C" w14:textId="77777777" w:rsidR="00D61FA7" w:rsidRPr="00D866A5" w:rsidRDefault="00D61FA7" w:rsidP="00F752FC">
            <w:pPr>
              <w:widowControl/>
              <w:ind w:left="210" w:hangingChars="100" w:hanging="210"/>
              <w:jc w:val="left"/>
            </w:pPr>
            <w:r w:rsidRPr="00D866A5">
              <w:rPr>
                <w:rFonts w:hint="eastAsia"/>
              </w:rPr>
              <w:t>③高齢化の進展による扶助費の増加を考慮した場合、現状より多額の財源を建物及びインフラに充当することは財政面の悪化を招く可能性がある。</w:t>
            </w:r>
          </w:p>
          <w:p w14:paraId="3D05E133" w14:textId="4D987F4E" w:rsidR="00C80ECD" w:rsidRPr="00D866A5" w:rsidRDefault="00D61FA7" w:rsidP="003D18DF">
            <w:pPr>
              <w:widowControl/>
              <w:ind w:left="210" w:hangingChars="100" w:hanging="210"/>
              <w:jc w:val="left"/>
            </w:pPr>
            <w:r w:rsidRPr="00D866A5">
              <w:rPr>
                <w:rFonts w:hint="eastAsia"/>
              </w:rPr>
              <w:t>⇒</w:t>
            </w:r>
            <w:r w:rsidRPr="00D866A5">
              <w:t>P</w:t>
            </w:r>
            <w:r w:rsidR="003D18DF" w:rsidRPr="00D866A5">
              <w:rPr>
                <w:rFonts w:hint="eastAsia"/>
              </w:rPr>
              <w:t>６・</w:t>
            </w:r>
            <w:r w:rsidR="002A6577" w:rsidRPr="00D866A5">
              <w:rPr>
                <w:rFonts w:hint="eastAsia"/>
              </w:rPr>
              <w:t>７</w:t>
            </w:r>
            <w:r w:rsidRPr="00D866A5">
              <w:t xml:space="preserve">　</w:t>
            </w:r>
            <w:r w:rsidR="00802C72" w:rsidRPr="00D866A5">
              <w:rPr>
                <w:rFonts w:hint="eastAsia"/>
              </w:rPr>
              <w:t>「２．本村の財政状況」</w:t>
            </w:r>
            <w:r w:rsidRPr="00D866A5">
              <w:t>参照</w:t>
            </w:r>
          </w:p>
        </w:tc>
      </w:tr>
    </w:tbl>
    <w:p w14:paraId="065EE7AC" w14:textId="46E3A0E6" w:rsidR="002921C9" w:rsidRPr="00D866A5" w:rsidRDefault="002921C9" w:rsidP="00AE616C">
      <w:pPr>
        <w:widowControl/>
        <w:jc w:val="left"/>
      </w:pPr>
    </w:p>
    <w:p w14:paraId="0FF93EC0" w14:textId="6CA97ECD" w:rsidR="008C15D4" w:rsidRPr="00D866A5" w:rsidRDefault="00826C7D" w:rsidP="008C15D4">
      <w:pPr>
        <w:widowControl/>
        <w:ind w:firstLineChars="100" w:firstLine="210"/>
        <w:jc w:val="left"/>
      </w:pPr>
      <w:r w:rsidRPr="00D866A5">
        <w:rPr>
          <w:rFonts w:hint="eastAsia"/>
        </w:rPr>
        <w:t>一つ目の検討事項は、</w:t>
      </w:r>
      <w:r w:rsidR="006A4CE3" w:rsidRPr="00D866A5">
        <w:rPr>
          <w:rFonts w:hint="eastAsia"/>
        </w:rPr>
        <w:t>経費に充当可能な財源の見込み</w:t>
      </w:r>
      <w:r w:rsidR="008C15D4" w:rsidRPr="00D866A5">
        <w:rPr>
          <w:rFonts w:hint="eastAsia"/>
        </w:rPr>
        <w:t>を検討する</w:t>
      </w:r>
      <w:r w:rsidR="006A4CE3" w:rsidRPr="00D866A5">
        <w:rPr>
          <w:rFonts w:hint="eastAsia"/>
        </w:rPr>
        <w:t>にあたって</w:t>
      </w:r>
      <w:r w:rsidR="008C15D4" w:rsidRPr="00D866A5">
        <w:rPr>
          <w:rFonts w:hint="eastAsia"/>
        </w:rPr>
        <w:t>、人口減少等による将来の獲得財源の低下</w:t>
      </w:r>
      <w:r w:rsidR="008812A8" w:rsidRPr="00D866A5">
        <w:rPr>
          <w:rFonts w:hint="eastAsia"/>
        </w:rPr>
        <w:t>を考慮する必要があ</w:t>
      </w:r>
      <w:r w:rsidR="00C75870" w:rsidRPr="00D866A5">
        <w:rPr>
          <w:rFonts w:hint="eastAsia"/>
        </w:rPr>
        <w:t>るということです</w:t>
      </w:r>
      <w:r w:rsidR="008C15D4" w:rsidRPr="00D866A5">
        <w:rPr>
          <w:rFonts w:hint="eastAsia"/>
        </w:rPr>
        <w:t>。</w:t>
      </w:r>
      <w:r w:rsidR="00CB5877" w:rsidRPr="00D866A5">
        <w:rPr>
          <w:rFonts w:hint="eastAsia"/>
        </w:rPr>
        <w:t>人口減少を</w:t>
      </w:r>
      <w:r w:rsidR="008812A8" w:rsidRPr="00D866A5">
        <w:rPr>
          <w:rFonts w:hint="eastAsia"/>
        </w:rPr>
        <w:t>最小限に</w:t>
      </w:r>
      <w:r w:rsidR="00CB5877" w:rsidRPr="00D866A5">
        <w:rPr>
          <w:rFonts w:hint="eastAsia"/>
        </w:rPr>
        <w:t>抑えた</w:t>
      </w:r>
      <w:r w:rsidR="003F7FF1" w:rsidRPr="00D866A5">
        <w:rPr>
          <w:rFonts w:hint="eastAsia"/>
        </w:rPr>
        <w:t>村独自推計</w:t>
      </w:r>
      <w:r w:rsidR="00CB5877" w:rsidRPr="00D866A5">
        <w:rPr>
          <w:rFonts w:hint="eastAsia"/>
        </w:rPr>
        <w:t>によると</w:t>
      </w:r>
      <w:r w:rsidR="008C15D4" w:rsidRPr="00D866A5">
        <w:t>、</w:t>
      </w:r>
      <w:r w:rsidR="003F7FF1" w:rsidRPr="00D866A5">
        <w:rPr>
          <w:rFonts w:hint="eastAsia"/>
        </w:rPr>
        <w:t>占冠村</w:t>
      </w:r>
      <w:r w:rsidR="008C15D4" w:rsidRPr="00D866A5">
        <w:t>の令和27（2045</w:t>
      </w:r>
      <w:r w:rsidR="00CB5877" w:rsidRPr="00D866A5">
        <w:t>）</w:t>
      </w:r>
      <w:r w:rsidR="008C15D4" w:rsidRPr="00D866A5">
        <w:t>年の推計人口は</w:t>
      </w:r>
      <w:r w:rsidR="00FC51B4" w:rsidRPr="00D866A5">
        <w:t>1,017</w:t>
      </w:r>
      <w:r w:rsidR="008C15D4" w:rsidRPr="00D866A5">
        <w:t>人（対平成2</w:t>
      </w:r>
      <w:r w:rsidR="003A65D4" w:rsidRPr="00D866A5">
        <w:rPr>
          <w:rFonts w:hint="eastAsia"/>
        </w:rPr>
        <w:t>7</w:t>
      </w:r>
      <w:r w:rsidR="008C15D4" w:rsidRPr="00D866A5">
        <w:t>（201</w:t>
      </w:r>
      <w:r w:rsidR="003A65D4" w:rsidRPr="00D866A5">
        <w:rPr>
          <w:rFonts w:hint="eastAsia"/>
        </w:rPr>
        <w:t>5</w:t>
      </w:r>
      <w:r w:rsidR="008C15D4" w:rsidRPr="00D866A5">
        <w:t>）</w:t>
      </w:r>
      <w:r w:rsidR="00CF78C5" w:rsidRPr="00D866A5">
        <w:t>年</w:t>
      </w:r>
      <w:r w:rsidR="008C15D4" w:rsidRPr="00D866A5">
        <w:t>比</w:t>
      </w:r>
      <w:r w:rsidR="008C15D4" w:rsidRPr="00D866A5">
        <w:t>▲</w:t>
      </w:r>
      <w:r w:rsidR="003A65D4" w:rsidRPr="00D866A5">
        <w:rPr>
          <w:rFonts w:hint="eastAsia"/>
        </w:rPr>
        <w:t>16</w:t>
      </w:r>
      <w:r w:rsidR="008C15D4" w:rsidRPr="00D866A5">
        <w:t>％）</w:t>
      </w:r>
      <w:r w:rsidR="00045146" w:rsidRPr="00D866A5">
        <w:rPr>
          <w:rFonts w:hint="eastAsia"/>
        </w:rPr>
        <w:t>と、</w:t>
      </w:r>
      <w:r w:rsidR="003A65D4" w:rsidRPr="00D866A5">
        <w:rPr>
          <w:rFonts w:hint="eastAsia"/>
        </w:rPr>
        <w:t>減少する</w:t>
      </w:r>
      <w:r w:rsidR="008C15D4" w:rsidRPr="00D866A5">
        <w:t>ことが見込まれています。</w:t>
      </w:r>
    </w:p>
    <w:p w14:paraId="25A07212" w14:textId="70378FE5" w:rsidR="00F864E7" w:rsidRPr="00D866A5" w:rsidRDefault="008C15D4" w:rsidP="00045146">
      <w:pPr>
        <w:widowControl/>
        <w:ind w:firstLineChars="100" w:firstLine="210"/>
        <w:jc w:val="left"/>
      </w:pPr>
      <w:r w:rsidRPr="00D866A5">
        <w:rPr>
          <w:rFonts w:hint="eastAsia"/>
        </w:rPr>
        <w:t>よって、将来の</w:t>
      </w:r>
      <w:r w:rsidR="00045146" w:rsidRPr="00D866A5">
        <w:rPr>
          <w:rFonts w:hint="eastAsia"/>
        </w:rPr>
        <w:t>村</w:t>
      </w:r>
      <w:r w:rsidRPr="00D866A5">
        <w:rPr>
          <w:rFonts w:hint="eastAsia"/>
        </w:rPr>
        <w:t>税等の歳入が</w:t>
      </w:r>
      <w:r w:rsidR="005B6886" w:rsidRPr="00D866A5">
        <w:rPr>
          <w:rFonts w:hint="eastAsia"/>
        </w:rPr>
        <w:t>、現状の歳入</w:t>
      </w:r>
      <w:r w:rsidRPr="00D866A5">
        <w:rPr>
          <w:rFonts w:hint="eastAsia"/>
        </w:rPr>
        <w:t>金額より</w:t>
      </w:r>
      <w:r w:rsidR="005B6886" w:rsidRPr="00D866A5">
        <w:rPr>
          <w:rFonts w:hint="eastAsia"/>
        </w:rPr>
        <w:t>も</w:t>
      </w:r>
      <w:r w:rsidRPr="00D866A5">
        <w:rPr>
          <w:rFonts w:hint="eastAsia"/>
        </w:rPr>
        <w:t>少なくなることが考えられます。</w:t>
      </w:r>
    </w:p>
    <w:p w14:paraId="37433BE1" w14:textId="152BEC42" w:rsidR="00F46B2A" w:rsidRPr="00D866A5" w:rsidRDefault="009E6917" w:rsidP="00524822">
      <w:pPr>
        <w:widowControl/>
        <w:ind w:firstLineChars="100" w:firstLine="210"/>
        <w:jc w:val="left"/>
      </w:pPr>
      <w:r w:rsidRPr="00D866A5">
        <w:rPr>
          <w:rFonts w:hint="eastAsia"/>
        </w:rPr>
        <w:t>二つ目の</w:t>
      </w:r>
      <w:r w:rsidR="00594180" w:rsidRPr="00D866A5">
        <w:rPr>
          <w:rFonts w:hint="eastAsia"/>
        </w:rPr>
        <w:t>検討事項</w:t>
      </w:r>
      <w:r w:rsidRPr="00D866A5">
        <w:rPr>
          <w:rFonts w:hint="eastAsia"/>
        </w:rPr>
        <w:t>は、</w:t>
      </w:r>
      <w:r w:rsidR="009E562A">
        <w:rPr>
          <w:rFonts w:hint="eastAsia"/>
        </w:rPr>
        <w:t>令和2</w:t>
      </w:r>
      <w:r w:rsidRPr="00D866A5">
        <w:t>（20</w:t>
      </w:r>
      <w:r w:rsidR="009E562A">
        <w:rPr>
          <w:rFonts w:hint="eastAsia"/>
        </w:rPr>
        <w:t>20</w:t>
      </w:r>
      <w:r w:rsidRPr="00D866A5">
        <w:t>）</w:t>
      </w:r>
      <w:r w:rsidR="00C64E8E" w:rsidRPr="00D866A5">
        <w:t>年度</w:t>
      </w:r>
      <w:r w:rsidRPr="00D866A5">
        <w:t>から令和</w:t>
      </w:r>
      <w:r w:rsidR="009E562A">
        <w:rPr>
          <w:rFonts w:hint="eastAsia"/>
        </w:rPr>
        <w:t>6</w:t>
      </w:r>
      <w:r w:rsidRPr="00D866A5">
        <w:t>（202</w:t>
      </w:r>
      <w:r w:rsidR="009E562A">
        <w:rPr>
          <w:rFonts w:hint="eastAsia"/>
        </w:rPr>
        <w:t>4</w:t>
      </w:r>
      <w:r w:rsidRPr="00D866A5">
        <w:t>）</w:t>
      </w:r>
      <w:r w:rsidR="00C64E8E" w:rsidRPr="00D866A5">
        <w:t>年度</w:t>
      </w:r>
      <w:r w:rsidRPr="00D866A5">
        <w:t>の投資的経費のうち建物及びインフラに充当した費用を一般財源ベースで見たところ、</w:t>
      </w:r>
      <w:r w:rsidR="00F82967" w:rsidRPr="00D866A5">
        <w:rPr>
          <w:rFonts w:hint="eastAsia"/>
        </w:rPr>
        <w:t>約２</w:t>
      </w:r>
      <w:r w:rsidRPr="00D866A5">
        <w:t>億円</w:t>
      </w:r>
      <w:r w:rsidR="00F82967" w:rsidRPr="00D866A5">
        <w:rPr>
          <w:rFonts w:hint="eastAsia"/>
        </w:rPr>
        <w:t>前後であり</w:t>
      </w:r>
      <w:r w:rsidRPr="00D866A5">
        <w:t>、</w:t>
      </w:r>
      <w:r w:rsidR="00E15487" w:rsidRPr="00D866A5">
        <w:rPr>
          <w:rFonts w:hint="eastAsia"/>
        </w:rPr>
        <w:t>その間の</w:t>
      </w:r>
      <w:r w:rsidRPr="00D866A5">
        <w:t>地方債残高は横ばいという状況</w:t>
      </w:r>
      <w:r w:rsidR="00F46B2A" w:rsidRPr="00D866A5">
        <w:rPr>
          <w:rFonts w:hint="eastAsia"/>
        </w:rPr>
        <w:t>をどう考えるかです</w:t>
      </w:r>
      <w:r w:rsidRPr="00D866A5">
        <w:t>。</w:t>
      </w:r>
    </w:p>
    <w:p w14:paraId="3AD42C66" w14:textId="0CAE61A8" w:rsidR="00F864E7" w:rsidRPr="00D866A5" w:rsidRDefault="009E6917" w:rsidP="00524822">
      <w:pPr>
        <w:widowControl/>
        <w:ind w:firstLineChars="100" w:firstLine="210"/>
        <w:jc w:val="left"/>
      </w:pPr>
      <w:r w:rsidRPr="00D866A5">
        <w:rPr>
          <w:rFonts w:hint="eastAsia"/>
        </w:rPr>
        <w:t>今後</w:t>
      </w:r>
      <w:r w:rsidR="00F46B2A" w:rsidRPr="00D866A5">
        <w:rPr>
          <w:rFonts w:hint="eastAsia"/>
        </w:rPr>
        <w:t>、</w:t>
      </w:r>
      <w:r w:rsidRPr="00D866A5">
        <w:rPr>
          <w:rFonts w:hint="eastAsia"/>
        </w:rPr>
        <w:t>毎年</w:t>
      </w:r>
      <w:r w:rsidR="00524822" w:rsidRPr="00D866A5">
        <w:rPr>
          <w:rFonts w:hint="eastAsia"/>
        </w:rPr>
        <w:t>２</w:t>
      </w:r>
      <w:r w:rsidRPr="00D866A5">
        <w:t>億円を</w:t>
      </w:r>
      <w:r w:rsidR="00B05B70" w:rsidRPr="00D866A5">
        <w:rPr>
          <w:rFonts w:hint="eastAsia"/>
        </w:rPr>
        <w:t>大幅に</w:t>
      </w:r>
      <w:r w:rsidR="00524822" w:rsidRPr="00D866A5">
        <w:rPr>
          <w:rFonts w:hint="eastAsia"/>
        </w:rPr>
        <w:t>超える</w:t>
      </w:r>
      <w:r w:rsidR="00B864AB" w:rsidRPr="00D866A5">
        <w:rPr>
          <w:rFonts w:hint="eastAsia"/>
        </w:rPr>
        <w:t>投資</w:t>
      </w:r>
      <w:r w:rsidR="00524822" w:rsidRPr="00D866A5">
        <w:rPr>
          <w:rFonts w:hint="eastAsia"/>
        </w:rPr>
        <w:t>を</w:t>
      </w:r>
      <w:r w:rsidRPr="00D866A5">
        <w:t>続けた場合、</w:t>
      </w:r>
      <w:r w:rsidR="00CF1573" w:rsidRPr="00D866A5">
        <w:rPr>
          <w:rFonts w:hint="eastAsia"/>
        </w:rPr>
        <w:t>本</w:t>
      </w:r>
      <w:r w:rsidR="00B864AB" w:rsidRPr="00D866A5">
        <w:rPr>
          <w:rFonts w:hint="eastAsia"/>
        </w:rPr>
        <w:t>村</w:t>
      </w:r>
      <w:r w:rsidRPr="00D866A5">
        <w:t>の財政は悪化することが懸念されます。また、地方債残高を人口で割った、人口一人当たりの地方債残高</w:t>
      </w:r>
      <w:r w:rsidR="009E562A">
        <w:rPr>
          <w:rFonts w:hint="eastAsia"/>
        </w:rPr>
        <w:t>は減少傾向になっていますが高い水準である</w:t>
      </w:r>
      <w:r w:rsidR="0042147F" w:rsidRPr="00D866A5">
        <w:rPr>
          <w:rFonts w:hint="eastAsia"/>
        </w:rPr>
        <w:t>こと</w:t>
      </w:r>
      <w:r w:rsidRPr="00D866A5">
        <w:t>も考慮する必要があります。</w:t>
      </w:r>
    </w:p>
    <w:p w14:paraId="1A5A5A64" w14:textId="174A6601" w:rsidR="00B30B0E" w:rsidRPr="00D866A5" w:rsidRDefault="00B30B0E" w:rsidP="00B30B0E">
      <w:pPr>
        <w:widowControl/>
        <w:jc w:val="left"/>
      </w:pPr>
    </w:p>
    <w:p w14:paraId="461DFE2A" w14:textId="6F400910" w:rsidR="00B30B0E" w:rsidRPr="00D866A5" w:rsidRDefault="00B30B0E" w:rsidP="00B30B0E">
      <w:pPr>
        <w:widowControl/>
        <w:jc w:val="left"/>
        <w:rPr>
          <w:color w:val="3399FF"/>
        </w:rPr>
      </w:pPr>
      <w:r w:rsidRPr="00D866A5">
        <w:rPr>
          <w:rFonts w:hint="eastAsia"/>
          <w:color w:val="3399FF"/>
        </w:rPr>
        <w:t>■</w:t>
      </w:r>
      <w:r w:rsidR="00E63913" w:rsidRPr="00D866A5">
        <w:rPr>
          <w:rFonts w:hint="eastAsia"/>
          <w:color w:val="3399FF"/>
        </w:rPr>
        <w:t xml:space="preserve">投資的経費のうち普通建設事業費分の推移　　　　　　　　　　　　　　　　　　</w:t>
      </w:r>
      <w:r w:rsidR="00E63913" w:rsidRPr="00D866A5">
        <w:rPr>
          <w:rFonts w:hint="eastAsia"/>
          <w:sz w:val="18"/>
          <w:szCs w:val="18"/>
        </w:rPr>
        <w:t>（単位：千円）</w:t>
      </w:r>
    </w:p>
    <w:p w14:paraId="1C37E645" w14:textId="13425F07" w:rsidR="00B30B0E" w:rsidRPr="00D866A5" w:rsidRDefault="009E562A" w:rsidP="00B30B0E">
      <w:pPr>
        <w:widowControl/>
        <w:jc w:val="left"/>
      </w:pPr>
      <w:r>
        <w:rPr>
          <w:noProof/>
        </w:rPr>
        <w:drawing>
          <wp:inline distT="0" distB="0" distL="0" distR="0" wp14:anchorId="74445CCB" wp14:editId="3A0A0B12">
            <wp:extent cx="5934075" cy="2085975"/>
            <wp:effectExtent l="0" t="0" r="9525" b="9525"/>
            <wp:docPr id="1933112109" name="グラフ 1">
              <a:extLst xmlns:a="http://schemas.openxmlformats.org/drawingml/2006/main">
                <a:ext uri="{FF2B5EF4-FFF2-40B4-BE49-F238E27FC236}">
                  <a16:creationId xmlns:a16="http://schemas.microsoft.com/office/drawing/2014/main" id="{163600CA-431B-41F9-A70B-2320AF6E8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859FFA" w14:textId="48E12E9E" w:rsidR="00B30B0E" w:rsidRPr="00D866A5" w:rsidRDefault="00B30B0E" w:rsidP="00B30B0E">
      <w:pPr>
        <w:widowControl/>
        <w:jc w:val="left"/>
      </w:pPr>
    </w:p>
    <w:p w14:paraId="516BEB77" w14:textId="4FBECEF1" w:rsidR="006C3812" w:rsidRPr="00D866A5" w:rsidRDefault="006C3812" w:rsidP="006C3812">
      <w:pPr>
        <w:widowControl/>
        <w:jc w:val="left"/>
        <w:rPr>
          <w:color w:val="3399FF"/>
        </w:rPr>
      </w:pPr>
      <w:r w:rsidRPr="00D866A5">
        <w:rPr>
          <w:rFonts w:hint="eastAsia"/>
          <w:color w:val="3399FF"/>
        </w:rPr>
        <w:t>■</w:t>
      </w:r>
      <w:r w:rsidR="000E190D" w:rsidRPr="00D866A5">
        <w:rPr>
          <w:rFonts w:hint="eastAsia"/>
          <w:color w:val="3399FF"/>
        </w:rPr>
        <w:t>地方債残高・人口１人当たりの地方債残高推移</w:t>
      </w:r>
    </w:p>
    <w:tbl>
      <w:tblPr>
        <w:tblW w:w="5000" w:type="pct"/>
        <w:tblCellMar>
          <w:left w:w="28" w:type="dxa"/>
          <w:right w:w="28" w:type="dxa"/>
        </w:tblCellMar>
        <w:tblLook w:val="04A0" w:firstRow="1" w:lastRow="0" w:firstColumn="1" w:lastColumn="0" w:noHBand="0" w:noVBand="1"/>
      </w:tblPr>
      <w:tblGrid>
        <w:gridCol w:w="1170"/>
        <w:gridCol w:w="822"/>
        <w:gridCol w:w="824"/>
        <w:gridCol w:w="824"/>
        <w:gridCol w:w="824"/>
        <w:gridCol w:w="824"/>
        <w:gridCol w:w="824"/>
        <w:gridCol w:w="824"/>
        <w:gridCol w:w="824"/>
        <w:gridCol w:w="824"/>
        <w:gridCol w:w="818"/>
      </w:tblGrid>
      <w:tr w:rsidR="001019F9" w:rsidRPr="00D866A5" w14:paraId="566D5C2F" w14:textId="77777777" w:rsidTr="00DE0F1A">
        <w:trPr>
          <w:trHeight w:val="264"/>
        </w:trPr>
        <w:tc>
          <w:tcPr>
            <w:tcW w:w="623"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bottom"/>
            <w:hideMark/>
          </w:tcPr>
          <w:p w14:paraId="4D6B7D17" w14:textId="3055B0F1" w:rsidR="007A4B0D" w:rsidRPr="00D866A5" w:rsidRDefault="007A4B0D" w:rsidP="007A4B0D">
            <w:pPr>
              <w:widowControl/>
              <w:jc w:val="center"/>
              <w:rPr>
                <w:rFonts w:hAnsi="游ゴシック Medium" w:cs="ＭＳ Ｐゴシック"/>
                <w:color w:val="FFFFFF" w:themeColor="background1"/>
                <w:kern w:val="0"/>
                <w:sz w:val="18"/>
                <w:szCs w:val="18"/>
              </w:rPr>
            </w:pPr>
          </w:p>
        </w:tc>
        <w:tc>
          <w:tcPr>
            <w:tcW w:w="437"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4D3DCF8A" w14:textId="0BC6D535"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平成</w:t>
            </w:r>
            <w:r w:rsidR="00DE0F1A">
              <w:rPr>
                <w:rFonts w:hAnsi="游ゴシック Medium" w:cs="ＭＳ Ｐゴシック" w:hint="eastAsia"/>
                <w:color w:val="FFFFFF" w:themeColor="background1"/>
                <w:kern w:val="0"/>
                <w:sz w:val="18"/>
                <w:szCs w:val="18"/>
              </w:rPr>
              <w:t>27</w:t>
            </w:r>
          </w:p>
          <w:p w14:paraId="5EC874E6" w14:textId="77B4E4B9"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（201</w:t>
            </w:r>
            <w:r w:rsidR="00DE0F1A">
              <w:rPr>
                <w:rFonts w:hAnsi="游ゴシック Medium" w:cs="ＭＳ Ｐゴシック" w:hint="eastAsia"/>
                <w:color w:val="FFFFFF" w:themeColor="background1"/>
                <w:kern w:val="0"/>
                <w:sz w:val="18"/>
                <w:szCs w:val="18"/>
              </w:rPr>
              <w:t>5</w:t>
            </w:r>
            <w:r w:rsidRPr="00D866A5">
              <w:rPr>
                <w:rFonts w:hAnsi="游ゴシック Medium" w:cs="ＭＳ Ｐゴシック" w:hint="eastAsia"/>
                <w:color w:val="FFFFFF" w:themeColor="background1"/>
                <w:kern w:val="0"/>
                <w:sz w:val="18"/>
                <w:szCs w:val="18"/>
              </w:rPr>
              <w:t>）</w:t>
            </w:r>
          </w:p>
          <w:p w14:paraId="2FAAA709" w14:textId="419CF51F"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6C41F4A7" w14:textId="285FD66A"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平成2</w:t>
            </w:r>
            <w:r w:rsidR="00DE0F1A">
              <w:rPr>
                <w:rFonts w:hAnsi="游ゴシック Medium" w:cs="ＭＳ Ｐゴシック" w:hint="eastAsia"/>
                <w:color w:val="FFFFFF" w:themeColor="background1"/>
                <w:kern w:val="0"/>
                <w:sz w:val="18"/>
                <w:szCs w:val="18"/>
              </w:rPr>
              <w:t>8</w:t>
            </w:r>
          </w:p>
          <w:p w14:paraId="395391B2" w14:textId="514BB814"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（201</w:t>
            </w:r>
            <w:r w:rsidR="00DE0F1A">
              <w:rPr>
                <w:rFonts w:hAnsi="游ゴシック Medium" w:cs="ＭＳ Ｐゴシック" w:hint="eastAsia"/>
                <w:color w:val="FFFFFF" w:themeColor="background1"/>
                <w:kern w:val="0"/>
                <w:sz w:val="18"/>
                <w:szCs w:val="18"/>
              </w:rPr>
              <w:t>6</w:t>
            </w:r>
            <w:r w:rsidRPr="00D866A5">
              <w:rPr>
                <w:rFonts w:hAnsi="游ゴシック Medium" w:cs="ＭＳ Ｐゴシック" w:hint="eastAsia"/>
                <w:color w:val="FFFFFF" w:themeColor="background1"/>
                <w:kern w:val="0"/>
                <w:sz w:val="18"/>
                <w:szCs w:val="18"/>
              </w:rPr>
              <w:t>）</w:t>
            </w:r>
          </w:p>
          <w:p w14:paraId="40D6C947" w14:textId="56092A36"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22987B15" w14:textId="508485C0"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平成2</w:t>
            </w:r>
            <w:r w:rsidR="00DE0F1A">
              <w:rPr>
                <w:rFonts w:hAnsi="游ゴシック Medium" w:cs="ＭＳ Ｐゴシック" w:hint="eastAsia"/>
                <w:color w:val="FFFFFF" w:themeColor="background1"/>
                <w:kern w:val="0"/>
                <w:sz w:val="18"/>
                <w:szCs w:val="18"/>
              </w:rPr>
              <w:t>9</w:t>
            </w:r>
          </w:p>
          <w:p w14:paraId="4EB68C3A" w14:textId="72DCC2B6"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（201</w:t>
            </w:r>
            <w:r w:rsidR="00DE0F1A">
              <w:rPr>
                <w:rFonts w:hAnsi="游ゴシック Medium" w:cs="ＭＳ Ｐゴシック" w:hint="eastAsia"/>
                <w:color w:val="FFFFFF" w:themeColor="background1"/>
                <w:kern w:val="0"/>
                <w:sz w:val="18"/>
                <w:szCs w:val="18"/>
              </w:rPr>
              <w:t>7</w:t>
            </w:r>
            <w:r w:rsidRPr="00D866A5">
              <w:rPr>
                <w:rFonts w:hAnsi="游ゴシック Medium" w:cs="ＭＳ Ｐゴシック" w:hint="eastAsia"/>
                <w:color w:val="FFFFFF" w:themeColor="background1"/>
                <w:kern w:val="0"/>
                <w:sz w:val="18"/>
                <w:szCs w:val="18"/>
              </w:rPr>
              <w:t>）</w:t>
            </w:r>
          </w:p>
          <w:p w14:paraId="0AF48DCD" w14:textId="4C2E5E5E"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5BD508B4" w14:textId="064549AD"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平成</w:t>
            </w:r>
            <w:r w:rsidR="00DE0F1A">
              <w:rPr>
                <w:rFonts w:hAnsi="游ゴシック Medium" w:cs="ＭＳ Ｐゴシック" w:hint="eastAsia"/>
                <w:color w:val="FFFFFF" w:themeColor="background1"/>
                <w:kern w:val="0"/>
                <w:sz w:val="18"/>
                <w:szCs w:val="18"/>
              </w:rPr>
              <w:t>30</w:t>
            </w:r>
          </w:p>
          <w:p w14:paraId="16BBB7F0" w14:textId="3F5A853F"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（201</w:t>
            </w:r>
            <w:r w:rsidR="00DE0F1A">
              <w:rPr>
                <w:rFonts w:hAnsi="游ゴシック Medium" w:cs="ＭＳ Ｐゴシック" w:hint="eastAsia"/>
                <w:color w:val="FFFFFF" w:themeColor="background1"/>
                <w:kern w:val="0"/>
                <w:sz w:val="18"/>
                <w:szCs w:val="18"/>
              </w:rPr>
              <w:t>8</w:t>
            </w:r>
            <w:r w:rsidRPr="00D866A5">
              <w:rPr>
                <w:rFonts w:hAnsi="游ゴシック Medium" w:cs="ＭＳ Ｐゴシック" w:hint="eastAsia"/>
                <w:color w:val="FFFFFF" w:themeColor="background1"/>
                <w:kern w:val="0"/>
                <w:sz w:val="18"/>
                <w:szCs w:val="18"/>
              </w:rPr>
              <w:t>）</w:t>
            </w:r>
          </w:p>
          <w:p w14:paraId="62F09F41" w14:textId="3A8C1DCC"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1F4DC5E8" w14:textId="441F5DB2" w:rsidR="007A4B0D" w:rsidRPr="00D866A5" w:rsidRDefault="00DE0F1A" w:rsidP="007A4B0D">
            <w:pPr>
              <w:widowControl/>
              <w:jc w:val="center"/>
              <w:rPr>
                <w:rFonts w:hAnsi="游ゴシック Medium" w:cs="ＭＳ Ｐゴシック"/>
                <w:color w:val="FFFFFF" w:themeColor="background1"/>
                <w:kern w:val="0"/>
                <w:sz w:val="18"/>
                <w:szCs w:val="18"/>
              </w:rPr>
            </w:pPr>
            <w:r>
              <w:rPr>
                <w:rFonts w:hAnsi="游ゴシック Medium" w:cs="ＭＳ Ｐゴシック" w:hint="eastAsia"/>
                <w:color w:val="FFFFFF" w:themeColor="background1"/>
                <w:kern w:val="0"/>
                <w:sz w:val="18"/>
                <w:szCs w:val="18"/>
              </w:rPr>
              <w:t>令和元</w:t>
            </w:r>
          </w:p>
          <w:p w14:paraId="05AE1CEB" w14:textId="17C5E2BA"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w:t>
            </w:r>
            <w:r w:rsidR="00DE0F1A">
              <w:rPr>
                <w:rFonts w:hAnsi="游ゴシック Medium" w:cs="ＭＳ Ｐゴシック" w:hint="eastAsia"/>
                <w:color w:val="FFFFFF" w:themeColor="background1"/>
                <w:kern w:val="0"/>
                <w:sz w:val="18"/>
                <w:szCs w:val="18"/>
              </w:rPr>
              <w:t>2019</w:t>
            </w:r>
            <w:r w:rsidRPr="00D866A5">
              <w:rPr>
                <w:rFonts w:hAnsi="游ゴシック Medium" w:cs="ＭＳ Ｐゴシック" w:hint="eastAsia"/>
                <w:color w:val="FFFFFF" w:themeColor="background1"/>
                <w:kern w:val="0"/>
                <w:sz w:val="18"/>
                <w:szCs w:val="18"/>
              </w:rPr>
              <w:t>）</w:t>
            </w:r>
          </w:p>
          <w:p w14:paraId="441A59C7" w14:textId="0398095D"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1B5FF1A9" w14:textId="4F263617" w:rsidR="007A4B0D" w:rsidRPr="00D866A5" w:rsidRDefault="00DE0F1A" w:rsidP="007A4B0D">
            <w:pPr>
              <w:widowControl/>
              <w:jc w:val="center"/>
              <w:rPr>
                <w:rFonts w:hAnsi="游ゴシック Medium" w:cs="ＭＳ Ｐゴシック"/>
                <w:color w:val="FFFFFF" w:themeColor="background1"/>
                <w:kern w:val="0"/>
                <w:sz w:val="18"/>
                <w:szCs w:val="18"/>
              </w:rPr>
            </w:pPr>
            <w:r>
              <w:rPr>
                <w:rFonts w:hAnsi="游ゴシック Medium" w:cs="ＭＳ Ｐゴシック" w:hint="eastAsia"/>
                <w:color w:val="FFFFFF" w:themeColor="background1"/>
                <w:kern w:val="0"/>
                <w:sz w:val="18"/>
                <w:szCs w:val="18"/>
              </w:rPr>
              <w:t>令和2</w:t>
            </w:r>
          </w:p>
          <w:p w14:paraId="4AC6973E" w14:textId="594C14F9"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w:t>
            </w:r>
            <w:r w:rsidR="00DE0F1A">
              <w:rPr>
                <w:rFonts w:hAnsi="游ゴシック Medium" w:cs="ＭＳ Ｐゴシック" w:hint="eastAsia"/>
                <w:color w:val="FFFFFF" w:themeColor="background1"/>
                <w:kern w:val="0"/>
                <w:sz w:val="18"/>
                <w:szCs w:val="18"/>
              </w:rPr>
              <w:t>20</w:t>
            </w:r>
            <w:r w:rsidRPr="00D866A5">
              <w:rPr>
                <w:rFonts w:hAnsi="游ゴシック Medium" w:cs="ＭＳ Ｐゴシック" w:hint="eastAsia"/>
                <w:color w:val="FFFFFF" w:themeColor="background1"/>
                <w:kern w:val="0"/>
                <w:sz w:val="18"/>
                <w:szCs w:val="18"/>
              </w:rPr>
              <w:t>）</w:t>
            </w:r>
          </w:p>
          <w:p w14:paraId="41F306FA" w14:textId="3FA4FDDD"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3A0A3B2A" w14:textId="04B98BC2" w:rsidR="007A4B0D" w:rsidRPr="00D866A5" w:rsidRDefault="00DE0F1A" w:rsidP="007A4B0D">
            <w:pPr>
              <w:widowControl/>
              <w:jc w:val="center"/>
              <w:rPr>
                <w:rFonts w:hAnsi="游ゴシック Medium" w:cs="ＭＳ Ｐゴシック"/>
                <w:color w:val="FFFFFF" w:themeColor="background1"/>
                <w:kern w:val="0"/>
                <w:sz w:val="18"/>
                <w:szCs w:val="18"/>
              </w:rPr>
            </w:pPr>
            <w:r>
              <w:rPr>
                <w:rFonts w:hAnsi="游ゴシック Medium" w:cs="ＭＳ Ｐゴシック" w:hint="eastAsia"/>
                <w:color w:val="FFFFFF" w:themeColor="background1"/>
                <w:kern w:val="0"/>
                <w:sz w:val="18"/>
                <w:szCs w:val="18"/>
              </w:rPr>
              <w:t>令和3</w:t>
            </w:r>
          </w:p>
          <w:p w14:paraId="358C9572" w14:textId="323EB2CA"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w:t>
            </w:r>
            <w:r w:rsidR="00DE0F1A">
              <w:rPr>
                <w:rFonts w:hAnsi="游ゴシック Medium" w:cs="ＭＳ Ｐゴシック" w:hint="eastAsia"/>
                <w:color w:val="FFFFFF" w:themeColor="background1"/>
                <w:kern w:val="0"/>
                <w:sz w:val="18"/>
                <w:szCs w:val="18"/>
              </w:rPr>
              <w:t>2021</w:t>
            </w:r>
            <w:r w:rsidRPr="00D866A5">
              <w:rPr>
                <w:rFonts w:hAnsi="游ゴシック Medium" w:cs="ＭＳ Ｐゴシック" w:hint="eastAsia"/>
                <w:color w:val="FFFFFF" w:themeColor="background1"/>
                <w:kern w:val="0"/>
                <w:sz w:val="18"/>
                <w:szCs w:val="18"/>
              </w:rPr>
              <w:t>）</w:t>
            </w:r>
          </w:p>
          <w:p w14:paraId="235F7CF0" w14:textId="6D4E126C"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6D2B9770" w14:textId="0BFF4ECA" w:rsidR="007A4B0D" w:rsidRPr="00D866A5" w:rsidRDefault="00DE0F1A" w:rsidP="007A4B0D">
            <w:pPr>
              <w:widowControl/>
              <w:jc w:val="center"/>
              <w:rPr>
                <w:rFonts w:hAnsi="游ゴシック Medium" w:cs="ＭＳ Ｐゴシック"/>
                <w:color w:val="FFFFFF" w:themeColor="background1"/>
                <w:kern w:val="0"/>
                <w:sz w:val="18"/>
                <w:szCs w:val="18"/>
              </w:rPr>
            </w:pPr>
            <w:r>
              <w:rPr>
                <w:rFonts w:hAnsi="游ゴシック Medium" w:cs="ＭＳ Ｐゴシック" w:hint="eastAsia"/>
                <w:color w:val="FFFFFF" w:themeColor="background1"/>
                <w:kern w:val="0"/>
                <w:sz w:val="18"/>
                <w:szCs w:val="18"/>
              </w:rPr>
              <w:t>令和4</w:t>
            </w:r>
          </w:p>
          <w:p w14:paraId="3C5D9788" w14:textId="6777FA5E"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w:t>
            </w:r>
            <w:r w:rsidR="00DE0F1A">
              <w:rPr>
                <w:rFonts w:hAnsi="游ゴシック Medium" w:cs="ＭＳ Ｐゴシック" w:hint="eastAsia"/>
                <w:color w:val="FFFFFF" w:themeColor="background1"/>
                <w:kern w:val="0"/>
                <w:sz w:val="18"/>
                <w:szCs w:val="18"/>
              </w:rPr>
              <w:t>22</w:t>
            </w:r>
            <w:r w:rsidRPr="00D866A5">
              <w:rPr>
                <w:rFonts w:hAnsi="游ゴシック Medium" w:cs="ＭＳ Ｐゴシック" w:hint="eastAsia"/>
                <w:color w:val="FFFFFF" w:themeColor="background1"/>
                <w:kern w:val="0"/>
                <w:sz w:val="18"/>
                <w:szCs w:val="18"/>
              </w:rPr>
              <w:t>）</w:t>
            </w:r>
          </w:p>
          <w:p w14:paraId="2148CE0B" w14:textId="6D8AFFEA"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8"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0D0F03F2" w14:textId="70905D8E"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令和</w:t>
            </w:r>
            <w:r w:rsidR="00DE0F1A">
              <w:rPr>
                <w:rFonts w:hAnsi="游ゴシック Medium" w:cs="ＭＳ Ｐゴシック" w:hint="eastAsia"/>
                <w:color w:val="FFFFFF" w:themeColor="background1"/>
                <w:kern w:val="0"/>
                <w:sz w:val="18"/>
                <w:szCs w:val="18"/>
              </w:rPr>
              <w:t>5</w:t>
            </w:r>
          </w:p>
          <w:p w14:paraId="141701A8" w14:textId="610EDC79"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w:t>
            </w:r>
            <w:r w:rsidR="00DE0F1A">
              <w:rPr>
                <w:rFonts w:hAnsi="游ゴシック Medium" w:cs="ＭＳ Ｐゴシック" w:hint="eastAsia"/>
                <w:color w:val="FFFFFF" w:themeColor="background1"/>
                <w:kern w:val="0"/>
                <w:sz w:val="18"/>
                <w:szCs w:val="18"/>
              </w:rPr>
              <w:t>23</w:t>
            </w:r>
            <w:r w:rsidRPr="00D866A5">
              <w:rPr>
                <w:rFonts w:hAnsi="游ゴシック Medium" w:cs="ＭＳ Ｐゴシック" w:hint="eastAsia"/>
                <w:color w:val="FFFFFF" w:themeColor="background1"/>
                <w:kern w:val="0"/>
                <w:sz w:val="18"/>
                <w:szCs w:val="18"/>
              </w:rPr>
              <w:t>）</w:t>
            </w:r>
          </w:p>
          <w:p w14:paraId="01154116" w14:textId="51A739FC"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c>
          <w:tcPr>
            <w:tcW w:w="435" w:type="pct"/>
            <w:tcBorders>
              <w:top w:val="single" w:sz="4" w:space="0" w:color="auto"/>
              <w:left w:val="nil"/>
              <w:bottom w:val="single" w:sz="4" w:space="0" w:color="auto"/>
              <w:right w:val="single" w:sz="4" w:space="0" w:color="auto"/>
            </w:tcBorders>
            <w:shd w:val="clear" w:color="auto" w:fill="2F5496" w:themeFill="accent1" w:themeFillShade="BF"/>
            <w:noWrap/>
            <w:vAlign w:val="bottom"/>
            <w:hideMark/>
          </w:tcPr>
          <w:p w14:paraId="2E18CFD3" w14:textId="23D3BE2A"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令和</w:t>
            </w:r>
            <w:r w:rsidR="00DE0F1A">
              <w:rPr>
                <w:rFonts w:hAnsi="游ゴシック Medium" w:cs="ＭＳ Ｐゴシック" w:hint="eastAsia"/>
                <w:color w:val="FFFFFF" w:themeColor="background1"/>
                <w:kern w:val="0"/>
                <w:sz w:val="18"/>
                <w:szCs w:val="18"/>
              </w:rPr>
              <w:t>6</w:t>
            </w:r>
          </w:p>
          <w:p w14:paraId="08E99910" w14:textId="257B02C2"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（202</w:t>
            </w:r>
            <w:r w:rsidR="00DE0F1A">
              <w:rPr>
                <w:rFonts w:hAnsi="游ゴシック Medium" w:cs="ＭＳ Ｐゴシック" w:hint="eastAsia"/>
                <w:color w:val="FFFFFF" w:themeColor="background1"/>
                <w:kern w:val="0"/>
                <w:sz w:val="18"/>
                <w:szCs w:val="18"/>
              </w:rPr>
              <w:t>4</w:t>
            </w:r>
            <w:r w:rsidRPr="00D866A5">
              <w:rPr>
                <w:rFonts w:hAnsi="游ゴシック Medium" w:cs="ＭＳ Ｐゴシック" w:hint="eastAsia"/>
                <w:color w:val="FFFFFF" w:themeColor="background1"/>
                <w:kern w:val="0"/>
                <w:sz w:val="18"/>
                <w:szCs w:val="18"/>
              </w:rPr>
              <w:t>）</w:t>
            </w:r>
          </w:p>
          <w:p w14:paraId="276E883D" w14:textId="04A1B243" w:rsidR="007A4B0D" w:rsidRPr="00D866A5" w:rsidRDefault="007A4B0D" w:rsidP="007A4B0D">
            <w:pPr>
              <w:widowControl/>
              <w:jc w:val="center"/>
              <w:rPr>
                <w:rFonts w:hAnsi="游ゴシック Medium" w:cs="ＭＳ Ｐゴシック"/>
                <w:color w:val="FFFFFF" w:themeColor="background1"/>
                <w:kern w:val="0"/>
                <w:sz w:val="18"/>
                <w:szCs w:val="18"/>
              </w:rPr>
            </w:pPr>
            <w:r w:rsidRPr="00D866A5">
              <w:rPr>
                <w:rFonts w:hAnsi="游ゴシック Medium" w:cs="ＭＳ Ｐゴシック" w:hint="eastAsia"/>
                <w:color w:val="FFFFFF" w:themeColor="background1"/>
                <w:kern w:val="0"/>
                <w:sz w:val="18"/>
                <w:szCs w:val="18"/>
              </w:rPr>
              <w:t>年度</w:t>
            </w:r>
          </w:p>
        </w:tc>
      </w:tr>
      <w:tr w:rsidR="00DE0F1A" w:rsidRPr="00D866A5" w14:paraId="7F98F807" w14:textId="77777777" w:rsidTr="00DE0F1A">
        <w:trPr>
          <w:trHeight w:val="264"/>
        </w:trPr>
        <w:tc>
          <w:tcPr>
            <w:tcW w:w="623" w:type="pct"/>
            <w:tcBorders>
              <w:top w:val="nil"/>
              <w:left w:val="single" w:sz="4" w:space="0" w:color="auto"/>
              <w:bottom w:val="nil"/>
              <w:right w:val="single" w:sz="4" w:space="0" w:color="auto"/>
            </w:tcBorders>
            <w:shd w:val="clear" w:color="auto" w:fill="DEEAF6" w:themeFill="accent5" w:themeFillTint="33"/>
            <w:noWrap/>
            <w:vAlign w:val="bottom"/>
            <w:hideMark/>
          </w:tcPr>
          <w:p w14:paraId="3C765C1E"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人口</w:t>
            </w:r>
          </w:p>
        </w:tc>
        <w:tc>
          <w:tcPr>
            <w:tcW w:w="437" w:type="pct"/>
            <w:vMerge w:val="restart"/>
            <w:tcBorders>
              <w:top w:val="nil"/>
              <w:left w:val="single" w:sz="4" w:space="0" w:color="auto"/>
              <w:bottom w:val="single" w:sz="4" w:space="0" w:color="auto"/>
              <w:right w:val="single" w:sz="4" w:space="0" w:color="auto"/>
            </w:tcBorders>
            <w:noWrap/>
            <w:hideMark/>
          </w:tcPr>
          <w:p w14:paraId="6B50734B" w14:textId="574E3979"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1,242</w:t>
            </w:r>
          </w:p>
          <w:p w14:paraId="23B8AF63" w14:textId="21559561"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7ADE5D37" w14:textId="6EFFA8B4"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1,258</w:t>
            </w:r>
          </w:p>
          <w:p w14:paraId="7F2D1D30" w14:textId="0863E1E9"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1E84904E" w14:textId="60F7E1BF"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1,450</w:t>
            </w:r>
          </w:p>
          <w:p w14:paraId="00C5AB6F" w14:textId="3FAB0250"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580A8E1E" w14:textId="209C4D02"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1,508</w:t>
            </w:r>
          </w:p>
          <w:p w14:paraId="3A4E7181" w14:textId="5EA0C09F"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6434D155" w14:textId="2742F96E"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1,613</w:t>
            </w:r>
          </w:p>
          <w:p w14:paraId="6E6533D5" w14:textId="27FB067E"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5FDDDD91" w14:textId="4F67B12D"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1,315</w:t>
            </w:r>
          </w:p>
          <w:p w14:paraId="3B82731B" w14:textId="594FA79B"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10149F52" w14:textId="5804D85F"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1,229</w:t>
            </w:r>
          </w:p>
          <w:p w14:paraId="1686AF0C" w14:textId="5D89F1F8"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271B3689" w14:textId="4CEDAA39"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1,394</w:t>
            </w:r>
          </w:p>
          <w:p w14:paraId="47F629D7" w14:textId="0230D9AB"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7D7068AA" w14:textId="54A83442"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1,591</w:t>
            </w:r>
          </w:p>
          <w:p w14:paraId="49AFE5B6" w14:textId="5A07EF33"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5" w:type="pct"/>
            <w:vMerge w:val="restart"/>
            <w:tcBorders>
              <w:top w:val="nil"/>
              <w:left w:val="single" w:sz="4" w:space="0" w:color="auto"/>
              <w:bottom w:val="single" w:sz="4" w:space="0" w:color="auto"/>
              <w:right w:val="single" w:sz="4" w:space="0" w:color="auto"/>
            </w:tcBorders>
            <w:noWrap/>
            <w:hideMark/>
          </w:tcPr>
          <w:p w14:paraId="41C379C0" w14:textId="53E9A2DD"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1,482</w:t>
            </w:r>
          </w:p>
          <w:p w14:paraId="7C0C5154" w14:textId="5C6C4C99" w:rsidR="00DE0F1A" w:rsidRPr="00D866A5" w:rsidRDefault="00DE0F1A" w:rsidP="00DE0F1A">
            <w:pPr>
              <w:widowControl/>
              <w:spacing w:line="480" w:lineRule="auto"/>
              <w:jc w:val="right"/>
              <w:rPr>
                <w:rFonts w:hAnsi="游ゴシック Medium" w:cs="ＭＳ Ｐゴシック"/>
                <w:color w:val="000000"/>
                <w:kern w:val="0"/>
                <w:sz w:val="18"/>
                <w:szCs w:val="18"/>
              </w:rPr>
            </w:pPr>
          </w:p>
        </w:tc>
      </w:tr>
      <w:tr w:rsidR="00DE0F1A" w:rsidRPr="00D866A5" w14:paraId="78D8750C" w14:textId="77777777" w:rsidTr="00DE0F1A">
        <w:trPr>
          <w:trHeight w:val="264"/>
        </w:trPr>
        <w:tc>
          <w:tcPr>
            <w:tcW w:w="623"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2A700FC4"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（人）</w:t>
            </w:r>
          </w:p>
        </w:tc>
        <w:tc>
          <w:tcPr>
            <w:tcW w:w="437" w:type="pct"/>
            <w:vMerge/>
            <w:tcBorders>
              <w:top w:val="nil"/>
              <w:left w:val="single" w:sz="4" w:space="0" w:color="auto"/>
              <w:bottom w:val="single" w:sz="4" w:space="0" w:color="auto"/>
              <w:right w:val="single" w:sz="4" w:space="0" w:color="auto"/>
            </w:tcBorders>
            <w:hideMark/>
          </w:tcPr>
          <w:p w14:paraId="2819A959"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7B827852"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74EDC72"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076BE898"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1C6C744"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1D75072"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4C360FF6"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10F3572"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4F823187"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5" w:type="pct"/>
            <w:vMerge/>
            <w:tcBorders>
              <w:top w:val="nil"/>
              <w:left w:val="single" w:sz="4" w:space="0" w:color="auto"/>
              <w:bottom w:val="single" w:sz="4" w:space="0" w:color="auto"/>
              <w:right w:val="single" w:sz="4" w:space="0" w:color="auto"/>
            </w:tcBorders>
            <w:hideMark/>
          </w:tcPr>
          <w:p w14:paraId="50B2DD16"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r>
      <w:tr w:rsidR="00DE0F1A" w:rsidRPr="00D866A5" w14:paraId="4F5A35D5" w14:textId="77777777" w:rsidTr="00DE0F1A">
        <w:trPr>
          <w:trHeight w:val="264"/>
        </w:trPr>
        <w:tc>
          <w:tcPr>
            <w:tcW w:w="623" w:type="pct"/>
            <w:tcBorders>
              <w:top w:val="nil"/>
              <w:left w:val="single" w:sz="4" w:space="0" w:color="auto"/>
              <w:bottom w:val="nil"/>
              <w:right w:val="single" w:sz="4" w:space="0" w:color="auto"/>
            </w:tcBorders>
            <w:shd w:val="clear" w:color="auto" w:fill="DEEAF6" w:themeFill="accent5" w:themeFillTint="33"/>
            <w:noWrap/>
            <w:vAlign w:val="bottom"/>
            <w:hideMark/>
          </w:tcPr>
          <w:p w14:paraId="230F4852"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地方債</w:t>
            </w:r>
          </w:p>
        </w:tc>
        <w:tc>
          <w:tcPr>
            <w:tcW w:w="437" w:type="pct"/>
            <w:vMerge w:val="restart"/>
            <w:tcBorders>
              <w:top w:val="nil"/>
              <w:left w:val="single" w:sz="4" w:space="0" w:color="auto"/>
              <w:bottom w:val="single" w:sz="4" w:space="0" w:color="auto"/>
              <w:right w:val="single" w:sz="4" w:space="0" w:color="auto"/>
            </w:tcBorders>
            <w:noWrap/>
            <w:hideMark/>
          </w:tcPr>
          <w:p w14:paraId="628D444F" w14:textId="4519DEC9"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3,106</w:t>
            </w:r>
          </w:p>
          <w:p w14:paraId="1C56281D" w14:textId="0B0F3C69"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0A45BB09" w14:textId="0C84B172"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3,094</w:t>
            </w:r>
          </w:p>
          <w:p w14:paraId="304DAE76" w14:textId="6082856E"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14E08B50" w14:textId="59980F85"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2,987</w:t>
            </w:r>
          </w:p>
          <w:p w14:paraId="2F2ABB1C" w14:textId="3024F53A"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7F111CB0" w14:textId="3998487E"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2,817</w:t>
            </w:r>
          </w:p>
          <w:p w14:paraId="1558FDA3" w14:textId="054D3C5B"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188A8BF9" w14:textId="2221E82F"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2,996</w:t>
            </w:r>
          </w:p>
          <w:p w14:paraId="12070F3D" w14:textId="4E867D8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2AD500C4" w14:textId="09D527D2"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2,973</w:t>
            </w:r>
          </w:p>
          <w:p w14:paraId="33E05367" w14:textId="162880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1D692B94" w14:textId="51656779"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3,000</w:t>
            </w:r>
          </w:p>
          <w:p w14:paraId="3FEC71C2" w14:textId="488B2722"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7948105A" w14:textId="3A3F7209"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2,829</w:t>
            </w:r>
          </w:p>
          <w:p w14:paraId="6CD4E30F" w14:textId="66B999A4"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3D25618D" w14:textId="2F069E62"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2,639</w:t>
            </w:r>
          </w:p>
          <w:p w14:paraId="3E17B082" w14:textId="5CA83C7D"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5" w:type="pct"/>
            <w:vMerge w:val="restart"/>
            <w:tcBorders>
              <w:top w:val="nil"/>
              <w:left w:val="single" w:sz="4" w:space="0" w:color="auto"/>
              <w:bottom w:val="single" w:sz="4" w:space="0" w:color="auto"/>
              <w:right w:val="single" w:sz="4" w:space="0" w:color="auto"/>
            </w:tcBorders>
            <w:noWrap/>
            <w:hideMark/>
          </w:tcPr>
          <w:p w14:paraId="78D3CFAF" w14:textId="2BF6EAA6"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2,546</w:t>
            </w:r>
          </w:p>
          <w:p w14:paraId="2DDB4105" w14:textId="5E1C2567" w:rsidR="00DE0F1A" w:rsidRPr="00D866A5" w:rsidRDefault="00DE0F1A" w:rsidP="00DE0F1A">
            <w:pPr>
              <w:widowControl/>
              <w:spacing w:line="480" w:lineRule="auto"/>
              <w:jc w:val="right"/>
              <w:rPr>
                <w:rFonts w:hAnsi="游ゴシック Medium" w:cs="ＭＳ Ｐゴシック"/>
                <w:color w:val="000000"/>
                <w:kern w:val="0"/>
                <w:sz w:val="18"/>
                <w:szCs w:val="18"/>
              </w:rPr>
            </w:pPr>
          </w:p>
        </w:tc>
      </w:tr>
      <w:tr w:rsidR="00DE0F1A" w:rsidRPr="00D866A5" w14:paraId="5D15132E" w14:textId="77777777" w:rsidTr="00DE0F1A">
        <w:trPr>
          <w:trHeight w:val="264"/>
        </w:trPr>
        <w:tc>
          <w:tcPr>
            <w:tcW w:w="623"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52CFFE20"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（百万円）</w:t>
            </w:r>
          </w:p>
        </w:tc>
        <w:tc>
          <w:tcPr>
            <w:tcW w:w="437" w:type="pct"/>
            <w:vMerge/>
            <w:tcBorders>
              <w:top w:val="nil"/>
              <w:left w:val="single" w:sz="4" w:space="0" w:color="auto"/>
              <w:bottom w:val="single" w:sz="4" w:space="0" w:color="auto"/>
              <w:right w:val="single" w:sz="4" w:space="0" w:color="auto"/>
            </w:tcBorders>
            <w:hideMark/>
          </w:tcPr>
          <w:p w14:paraId="1054F1FC"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25D41AA7"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50F44CB"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45CF0E91"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336E9CF4"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35881309"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404F044E"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3264FB7B"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67105AAC"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5" w:type="pct"/>
            <w:vMerge/>
            <w:tcBorders>
              <w:top w:val="nil"/>
              <w:left w:val="single" w:sz="4" w:space="0" w:color="auto"/>
              <w:bottom w:val="single" w:sz="4" w:space="0" w:color="auto"/>
              <w:right w:val="single" w:sz="4" w:space="0" w:color="auto"/>
            </w:tcBorders>
            <w:hideMark/>
          </w:tcPr>
          <w:p w14:paraId="79737324"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r>
      <w:tr w:rsidR="00DE0F1A" w:rsidRPr="00D866A5" w14:paraId="2741FD52" w14:textId="77777777" w:rsidTr="00DE0F1A">
        <w:trPr>
          <w:trHeight w:val="264"/>
        </w:trPr>
        <w:tc>
          <w:tcPr>
            <w:tcW w:w="623" w:type="pct"/>
            <w:tcBorders>
              <w:top w:val="nil"/>
              <w:left w:val="single" w:sz="4" w:space="0" w:color="auto"/>
              <w:bottom w:val="nil"/>
              <w:right w:val="single" w:sz="4" w:space="0" w:color="auto"/>
            </w:tcBorders>
            <w:shd w:val="clear" w:color="auto" w:fill="DEEAF6" w:themeFill="accent5" w:themeFillTint="33"/>
            <w:noWrap/>
            <w:vAlign w:val="bottom"/>
            <w:hideMark/>
          </w:tcPr>
          <w:p w14:paraId="0C8DA328"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増減</w:t>
            </w:r>
          </w:p>
        </w:tc>
        <w:tc>
          <w:tcPr>
            <w:tcW w:w="437" w:type="pct"/>
            <w:vMerge w:val="restart"/>
            <w:tcBorders>
              <w:top w:val="nil"/>
              <w:left w:val="single" w:sz="4" w:space="0" w:color="auto"/>
              <w:bottom w:val="single" w:sz="4" w:space="0" w:color="auto"/>
              <w:right w:val="single" w:sz="4" w:space="0" w:color="auto"/>
            </w:tcBorders>
            <w:noWrap/>
            <w:hideMark/>
          </w:tcPr>
          <w:p w14:paraId="70308619"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rFonts w:hint="eastAsia"/>
                <w:color w:val="EE0000"/>
              </w:rPr>
              <w:t>△</w:t>
            </w:r>
            <w:r w:rsidRPr="00DE0F1A">
              <w:rPr>
                <w:color w:val="EE0000"/>
              </w:rPr>
              <w:t xml:space="preserve"> 31</w:t>
            </w:r>
          </w:p>
          <w:p w14:paraId="30B8E809" w14:textId="3F530D42" w:rsidR="00DE0F1A" w:rsidRPr="00DE0F1A" w:rsidRDefault="00DE0F1A" w:rsidP="00DE0F1A">
            <w:pPr>
              <w:widowControl/>
              <w:spacing w:line="480" w:lineRule="auto"/>
              <w:jc w:val="right"/>
              <w:rPr>
                <w:rFonts w:hAnsi="游ゴシック Medium" w:cs="ＭＳ Ｐゴシック"/>
                <w:color w:val="EE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4EA585D1"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12</w:t>
            </w:r>
          </w:p>
          <w:p w14:paraId="40AA6514" w14:textId="10956738" w:rsidR="00DE0F1A" w:rsidRPr="00DE0F1A" w:rsidRDefault="00DE0F1A" w:rsidP="00DE0F1A">
            <w:pPr>
              <w:widowControl/>
              <w:spacing w:line="480" w:lineRule="auto"/>
              <w:jc w:val="right"/>
              <w:rPr>
                <w:rFonts w:hAnsi="游ゴシック Medium" w:cs="ＭＳ Ｐゴシック"/>
                <w:color w:val="EE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370BD962"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107</w:t>
            </w:r>
          </w:p>
          <w:p w14:paraId="63F498DD" w14:textId="3F0B7ECA" w:rsidR="00DE0F1A" w:rsidRPr="00DE0F1A" w:rsidRDefault="00DE0F1A" w:rsidP="00DE0F1A">
            <w:pPr>
              <w:widowControl/>
              <w:spacing w:line="480" w:lineRule="auto"/>
              <w:jc w:val="right"/>
              <w:rPr>
                <w:rFonts w:hAnsi="游ゴシック Medium" w:cs="ＭＳ Ｐゴシック"/>
                <w:color w:val="EE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697840E7"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170</w:t>
            </w:r>
          </w:p>
          <w:p w14:paraId="39994601" w14:textId="5C9F61D0" w:rsidR="00DE0F1A" w:rsidRPr="00DE0F1A" w:rsidRDefault="00DE0F1A" w:rsidP="00DE0F1A">
            <w:pPr>
              <w:widowControl/>
              <w:spacing w:line="480" w:lineRule="auto"/>
              <w:jc w:val="right"/>
              <w:rPr>
                <w:rFonts w:hAnsi="游ゴシック Medium" w:cs="ＭＳ Ｐゴシック"/>
                <w:color w:val="EE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5E9F74EE"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179</w:t>
            </w:r>
          </w:p>
          <w:p w14:paraId="481F6789" w14:textId="455EBDAD"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42092268"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23</w:t>
            </w:r>
          </w:p>
          <w:p w14:paraId="77D3BE12" w14:textId="2655BB8F"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24693138"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27</w:t>
            </w:r>
          </w:p>
          <w:p w14:paraId="112FA770" w14:textId="7379D83A"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62435B1D"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171</w:t>
            </w:r>
          </w:p>
          <w:p w14:paraId="6C372091" w14:textId="7291E677" w:rsidR="00DE0F1A" w:rsidRPr="00DE0F1A" w:rsidRDefault="00DE0F1A" w:rsidP="00DE0F1A">
            <w:pPr>
              <w:widowControl/>
              <w:spacing w:line="480" w:lineRule="auto"/>
              <w:jc w:val="right"/>
              <w:rPr>
                <w:rFonts w:hAnsi="游ゴシック Medium" w:cs="ＭＳ Ｐゴシック"/>
                <w:color w:val="EE0000"/>
                <w:kern w:val="0"/>
                <w:sz w:val="18"/>
                <w:szCs w:val="18"/>
              </w:rPr>
            </w:pPr>
          </w:p>
        </w:tc>
        <w:tc>
          <w:tcPr>
            <w:tcW w:w="438" w:type="pct"/>
            <w:vMerge w:val="restart"/>
            <w:tcBorders>
              <w:top w:val="nil"/>
              <w:left w:val="single" w:sz="4" w:space="0" w:color="auto"/>
              <w:bottom w:val="single" w:sz="4" w:space="0" w:color="auto"/>
              <w:right w:val="single" w:sz="4" w:space="0" w:color="auto"/>
            </w:tcBorders>
            <w:noWrap/>
            <w:hideMark/>
          </w:tcPr>
          <w:p w14:paraId="476FA82A"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190</w:t>
            </w:r>
          </w:p>
          <w:p w14:paraId="19E95350" w14:textId="4D0B595A" w:rsidR="00DE0F1A" w:rsidRPr="00DE0F1A" w:rsidRDefault="00DE0F1A" w:rsidP="00DE0F1A">
            <w:pPr>
              <w:widowControl/>
              <w:spacing w:line="480" w:lineRule="auto"/>
              <w:jc w:val="right"/>
              <w:rPr>
                <w:rFonts w:hAnsi="游ゴシック Medium" w:cs="ＭＳ Ｐゴシック"/>
                <w:color w:val="EE0000"/>
                <w:kern w:val="0"/>
                <w:sz w:val="18"/>
                <w:szCs w:val="18"/>
              </w:rPr>
            </w:pPr>
          </w:p>
        </w:tc>
        <w:tc>
          <w:tcPr>
            <w:tcW w:w="435" w:type="pct"/>
            <w:vMerge w:val="restart"/>
            <w:tcBorders>
              <w:top w:val="nil"/>
              <w:left w:val="single" w:sz="4" w:space="0" w:color="auto"/>
              <w:bottom w:val="single" w:sz="4" w:space="0" w:color="auto"/>
              <w:right w:val="single" w:sz="4" w:space="0" w:color="auto"/>
            </w:tcBorders>
            <w:noWrap/>
            <w:hideMark/>
          </w:tcPr>
          <w:p w14:paraId="23FCC35D" w14:textId="77777777" w:rsidR="00DE0F1A" w:rsidRPr="00DE0F1A" w:rsidRDefault="00DE0F1A" w:rsidP="00DE0F1A">
            <w:pPr>
              <w:widowControl/>
              <w:spacing w:line="480" w:lineRule="auto"/>
              <w:jc w:val="right"/>
              <w:rPr>
                <w:rFonts w:hAnsi="游ゴシック Medium" w:cs="ＭＳ Ｐゴシック"/>
                <w:color w:val="EE0000"/>
                <w:kern w:val="0"/>
                <w:sz w:val="18"/>
                <w:szCs w:val="18"/>
              </w:rPr>
            </w:pPr>
            <w:r w:rsidRPr="00DE0F1A">
              <w:rPr>
                <w:color w:val="EE0000"/>
              </w:rPr>
              <w:t>△</w:t>
            </w:r>
            <w:r w:rsidRPr="00DE0F1A">
              <w:rPr>
                <w:color w:val="EE0000"/>
              </w:rPr>
              <w:t xml:space="preserve"> 93</w:t>
            </w:r>
          </w:p>
          <w:p w14:paraId="272DE8A0" w14:textId="21931E43" w:rsidR="00DE0F1A" w:rsidRPr="00DE0F1A" w:rsidRDefault="00DE0F1A" w:rsidP="00DE0F1A">
            <w:pPr>
              <w:widowControl/>
              <w:spacing w:line="480" w:lineRule="auto"/>
              <w:jc w:val="right"/>
              <w:rPr>
                <w:rFonts w:hAnsi="游ゴシック Medium" w:cs="ＭＳ Ｐゴシック"/>
                <w:color w:val="EE0000"/>
                <w:kern w:val="0"/>
                <w:sz w:val="18"/>
                <w:szCs w:val="18"/>
              </w:rPr>
            </w:pPr>
          </w:p>
        </w:tc>
      </w:tr>
      <w:tr w:rsidR="00DE0F1A" w:rsidRPr="00D866A5" w14:paraId="52C4FB90" w14:textId="77777777" w:rsidTr="00DE0F1A">
        <w:trPr>
          <w:trHeight w:val="264"/>
        </w:trPr>
        <w:tc>
          <w:tcPr>
            <w:tcW w:w="623"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299FF94C"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（百万円）</w:t>
            </w:r>
          </w:p>
        </w:tc>
        <w:tc>
          <w:tcPr>
            <w:tcW w:w="437" w:type="pct"/>
            <w:vMerge/>
            <w:tcBorders>
              <w:top w:val="nil"/>
              <w:left w:val="single" w:sz="4" w:space="0" w:color="auto"/>
              <w:bottom w:val="single" w:sz="4" w:space="0" w:color="auto"/>
              <w:right w:val="single" w:sz="4" w:space="0" w:color="auto"/>
            </w:tcBorders>
            <w:hideMark/>
          </w:tcPr>
          <w:p w14:paraId="792BAF86"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1BF99C7F"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1F56E81"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4F9D37CF"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5D72DE15"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1ABEBC53"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224B76D3"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441A38BF"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hideMark/>
          </w:tcPr>
          <w:p w14:paraId="3CFFC4CA"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c>
          <w:tcPr>
            <w:tcW w:w="435" w:type="pct"/>
            <w:vMerge/>
            <w:tcBorders>
              <w:top w:val="nil"/>
              <w:left w:val="single" w:sz="4" w:space="0" w:color="auto"/>
              <w:bottom w:val="single" w:sz="4" w:space="0" w:color="auto"/>
              <w:right w:val="single" w:sz="4" w:space="0" w:color="auto"/>
            </w:tcBorders>
            <w:hideMark/>
          </w:tcPr>
          <w:p w14:paraId="3B2D4536" w14:textId="77777777" w:rsidR="00DE0F1A" w:rsidRPr="00D866A5" w:rsidRDefault="00DE0F1A" w:rsidP="00DE0F1A">
            <w:pPr>
              <w:widowControl/>
              <w:spacing w:line="480" w:lineRule="auto"/>
              <w:jc w:val="right"/>
              <w:rPr>
                <w:rFonts w:hAnsi="游ゴシック Medium" w:cs="ＭＳ Ｐゴシック"/>
                <w:color w:val="000000"/>
                <w:kern w:val="0"/>
                <w:sz w:val="18"/>
                <w:szCs w:val="18"/>
              </w:rPr>
            </w:pPr>
          </w:p>
        </w:tc>
      </w:tr>
      <w:tr w:rsidR="00DE0F1A" w:rsidRPr="00D866A5" w14:paraId="10F9DC75" w14:textId="77777777" w:rsidTr="00DE0F1A">
        <w:trPr>
          <w:trHeight w:val="264"/>
        </w:trPr>
        <w:tc>
          <w:tcPr>
            <w:tcW w:w="623" w:type="pct"/>
            <w:tcBorders>
              <w:top w:val="nil"/>
              <w:left w:val="single" w:sz="4" w:space="0" w:color="auto"/>
              <w:bottom w:val="nil"/>
              <w:right w:val="single" w:sz="4" w:space="0" w:color="auto"/>
            </w:tcBorders>
            <w:shd w:val="clear" w:color="auto" w:fill="DEEAF6" w:themeFill="accent5" w:themeFillTint="33"/>
            <w:noWrap/>
            <w:vAlign w:val="bottom"/>
            <w:hideMark/>
          </w:tcPr>
          <w:p w14:paraId="69F3A012" w14:textId="77777777" w:rsidR="00DE0F1A" w:rsidRPr="00D866A5" w:rsidRDefault="00DE0F1A" w:rsidP="00DE0F1A">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一人当たり</w:t>
            </w:r>
          </w:p>
        </w:tc>
        <w:tc>
          <w:tcPr>
            <w:tcW w:w="437" w:type="pct"/>
            <w:vMerge w:val="restart"/>
            <w:tcBorders>
              <w:top w:val="nil"/>
              <w:left w:val="single" w:sz="4" w:space="0" w:color="auto"/>
              <w:bottom w:val="single" w:sz="4" w:space="0" w:color="auto"/>
              <w:right w:val="single" w:sz="4" w:space="0" w:color="auto"/>
            </w:tcBorders>
            <w:noWrap/>
            <w:hideMark/>
          </w:tcPr>
          <w:p w14:paraId="4250CDCC" w14:textId="43DD9CF1"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2501</w:t>
            </w:r>
          </w:p>
        </w:tc>
        <w:tc>
          <w:tcPr>
            <w:tcW w:w="438" w:type="pct"/>
            <w:vMerge w:val="restart"/>
            <w:tcBorders>
              <w:top w:val="nil"/>
              <w:left w:val="single" w:sz="4" w:space="0" w:color="auto"/>
              <w:bottom w:val="single" w:sz="4" w:space="0" w:color="auto"/>
              <w:right w:val="single" w:sz="4" w:space="0" w:color="auto"/>
            </w:tcBorders>
            <w:noWrap/>
            <w:hideMark/>
          </w:tcPr>
          <w:p w14:paraId="30F3DD3B" w14:textId="08A151AD"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2459</w:t>
            </w:r>
          </w:p>
        </w:tc>
        <w:tc>
          <w:tcPr>
            <w:tcW w:w="438" w:type="pct"/>
            <w:vMerge w:val="restart"/>
            <w:tcBorders>
              <w:top w:val="nil"/>
              <w:left w:val="single" w:sz="4" w:space="0" w:color="auto"/>
              <w:bottom w:val="single" w:sz="4" w:space="0" w:color="auto"/>
              <w:right w:val="single" w:sz="4" w:space="0" w:color="auto"/>
            </w:tcBorders>
            <w:noWrap/>
            <w:hideMark/>
          </w:tcPr>
          <w:p w14:paraId="167AFD46" w14:textId="054DD8B0"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2060</w:t>
            </w:r>
          </w:p>
        </w:tc>
        <w:tc>
          <w:tcPr>
            <w:tcW w:w="438" w:type="pct"/>
            <w:vMerge w:val="restart"/>
            <w:tcBorders>
              <w:top w:val="nil"/>
              <w:left w:val="single" w:sz="4" w:space="0" w:color="auto"/>
              <w:bottom w:val="single" w:sz="4" w:space="0" w:color="auto"/>
              <w:right w:val="single" w:sz="4" w:space="0" w:color="auto"/>
            </w:tcBorders>
            <w:noWrap/>
            <w:hideMark/>
          </w:tcPr>
          <w:p w14:paraId="07531BEF" w14:textId="0D950BC1"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1868</w:t>
            </w:r>
          </w:p>
        </w:tc>
        <w:tc>
          <w:tcPr>
            <w:tcW w:w="438" w:type="pct"/>
            <w:vMerge w:val="restart"/>
            <w:tcBorders>
              <w:top w:val="nil"/>
              <w:left w:val="single" w:sz="4" w:space="0" w:color="auto"/>
              <w:bottom w:val="single" w:sz="4" w:space="0" w:color="auto"/>
              <w:right w:val="single" w:sz="4" w:space="0" w:color="auto"/>
            </w:tcBorders>
            <w:noWrap/>
            <w:hideMark/>
          </w:tcPr>
          <w:p w14:paraId="1A634777" w14:textId="114B3E26"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1857</w:t>
            </w:r>
          </w:p>
        </w:tc>
        <w:tc>
          <w:tcPr>
            <w:tcW w:w="438" w:type="pct"/>
            <w:vMerge w:val="restart"/>
            <w:tcBorders>
              <w:top w:val="nil"/>
              <w:left w:val="single" w:sz="4" w:space="0" w:color="auto"/>
              <w:bottom w:val="single" w:sz="4" w:space="0" w:color="auto"/>
              <w:right w:val="single" w:sz="4" w:space="0" w:color="auto"/>
            </w:tcBorders>
            <w:noWrap/>
            <w:hideMark/>
          </w:tcPr>
          <w:p w14:paraId="6DB95713" w14:textId="0F0B35EB"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2261</w:t>
            </w:r>
          </w:p>
        </w:tc>
        <w:tc>
          <w:tcPr>
            <w:tcW w:w="438" w:type="pct"/>
            <w:vMerge w:val="restart"/>
            <w:tcBorders>
              <w:top w:val="nil"/>
              <w:left w:val="single" w:sz="4" w:space="0" w:color="auto"/>
              <w:bottom w:val="single" w:sz="4" w:space="0" w:color="auto"/>
              <w:right w:val="single" w:sz="4" w:space="0" w:color="auto"/>
            </w:tcBorders>
            <w:noWrap/>
            <w:hideMark/>
          </w:tcPr>
          <w:p w14:paraId="7A4E729A" w14:textId="38B4FBB6"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2441</w:t>
            </w:r>
          </w:p>
        </w:tc>
        <w:tc>
          <w:tcPr>
            <w:tcW w:w="438" w:type="pct"/>
            <w:vMerge w:val="restart"/>
            <w:tcBorders>
              <w:top w:val="nil"/>
              <w:left w:val="single" w:sz="4" w:space="0" w:color="auto"/>
              <w:bottom w:val="single" w:sz="4" w:space="0" w:color="auto"/>
              <w:right w:val="single" w:sz="4" w:space="0" w:color="auto"/>
            </w:tcBorders>
            <w:noWrap/>
            <w:hideMark/>
          </w:tcPr>
          <w:p w14:paraId="2E8F8425" w14:textId="569B951B"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2029</w:t>
            </w:r>
          </w:p>
        </w:tc>
        <w:tc>
          <w:tcPr>
            <w:tcW w:w="438" w:type="pct"/>
            <w:vMerge w:val="restart"/>
            <w:tcBorders>
              <w:top w:val="nil"/>
              <w:left w:val="single" w:sz="4" w:space="0" w:color="auto"/>
              <w:bottom w:val="single" w:sz="4" w:space="0" w:color="auto"/>
              <w:right w:val="single" w:sz="4" w:space="0" w:color="auto"/>
            </w:tcBorders>
            <w:noWrap/>
            <w:hideMark/>
          </w:tcPr>
          <w:p w14:paraId="52CD3F34" w14:textId="7AA95D63"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1659</w:t>
            </w:r>
          </w:p>
        </w:tc>
        <w:tc>
          <w:tcPr>
            <w:tcW w:w="435" w:type="pct"/>
            <w:vMerge w:val="restart"/>
            <w:tcBorders>
              <w:top w:val="nil"/>
              <w:left w:val="single" w:sz="4" w:space="0" w:color="auto"/>
              <w:bottom w:val="single" w:sz="4" w:space="0" w:color="auto"/>
              <w:right w:val="single" w:sz="4" w:space="0" w:color="auto"/>
            </w:tcBorders>
            <w:noWrap/>
            <w:hideMark/>
          </w:tcPr>
          <w:p w14:paraId="26FE9DD6" w14:textId="50AB50F9" w:rsidR="00DE0F1A" w:rsidRPr="00D866A5" w:rsidRDefault="00DE0F1A" w:rsidP="00DE0F1A">
            <w:pPr>
              <w:widowControl/>
              <w:spacing w:line="480" w:lineRule="auto"/>
              <w:jc w:val="right"/>
              <w:rPr>
                <w:rFonts w:hAnsi="游ゴシック Medium" w:cs="ＭＳ Ｐゴシック"/>
                <w:color w:val="000000"/>
                <w:kern w:val="0"/>
                <w:sz w:val="18"/>
                <w:szCs w:val="18"/>
              </w:rPr>
            </w:pPr>
            <w:r w:rsidRPr="00AA3FC4">
              <w:t>1718</w:t>
            </w:r>
          </w:p>
        </w:tc>
      </w:tr>
      <w:tr w:rsidR="007A4B0D" w:rsidRPr="00D866A5" w14:paraId="5001652C" w14:textId="77777777" w:rsidTr="00DE0F1A">
        <w:trPr>
          <w:trHeight w:val="264"/>
        </w:trPr>
        <w:tc>
          <w:tcPr>
            <w:tcW w:w="623" w:type="pct"/>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5C8B3371" w14:textId="77777777" w:rsidR="007A4B0D" w:rsidRPr="00D866A5" w:rsidRDefault="007A4B0D" w:rsidP="007A4B0D">
            <w:pPr>
              <w:widowControl/>
              <w:jc w:val="center"/>
              <w:rPr>
                <w:rFonts w:hAnsi="游ゴシック Medium" w:cs="ＭＳ Ｐゴシック"/>
                <w:color w:val="000000"/>
                <w:kern w:val="0"/>
                <w:sz w:val="18"/>
                <w:szCs w:val="18"/>
              </w:rPr>
            </w:pPr>
            <w:r w:rsidRPr="00D866A5">
              <w:rPr>
                <w:rFonts w:hAnsi="游ゴシック Medium" w:cs="ＭＳ Ｐゴシック" w:hint="eastAsia"/>
                <w:color w:val="000000"/>
                <w:kern w:val="0"/>
                <w:sz w:val="18"/>
                <w:szCs w:val="18"/>
              </w:rPr>
              <w:t>残高（千円）</w:t>
            </w:r>
          </w:p>
        </w:tc>
        <w:tc>
          <w:tcPr>
            <w:tcW w:w="437" w:type="pct"/>
            <w:vMerge/>
            <w:tcBorders>
              <w:top w:val="nil"/>
              <w:left w:val="single" w:sz="4" w:space="0" w:color="auto"/>
              <w:bottom w:val="single" w:sz="4" w:space="0" w:color="auto"/>
              <w:right w:val="single" w:sz="4" w:space="0" w:color="auto"/>
            </w:tcBorders>
            <w:vAlign w:val="center"/>
            <w:hideMark/>
          </w:tcPr>
          <w:p w14:paraId="63416611"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5EF58938"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0C9E0A87"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2606A713"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6844490F"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1EB3B764"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6F8F433A"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66130858" w14:textId="77777777" w:rsidR="007A4B0D" w:rsidRPr="00D866A5" w:rsidRDefault="007A4B0D" w:rsidP="007A4B0D">
            <w:pPr>
              <w:widowControl/>
              <w:jc w:val="left"/>
              <w:rPr>
                <w:rFonts w:hAnsi="游ゴシック Medium" w:cs="ＭＳ Ｐゴシック"/>
                <w:color w:val="000000"/>
                <w:kern w:val="0"/>
                <w:sz w:val="18"/>
                <w:szCs w:val="18"/>
              </w:rPr>
            </w:pPr>
          </w:p>
        </w:tc>
        <w:tc>
          <w:tcPr>
            <w:tcW w:w="438" w:type="pct"/>
            <w:vMerge/>
            <w:tcBorders>
              <w:top w:val="nil"/>
              <w:left w:val="single" w:sz="4" w:space="0" w:color="auto"/>
              <w:bottom w:val="single" w:sz="4" w:space="0" w:color="auto"/>
              <w:right w:val="single" w:sz="4" w:space="0" w:color="auto"/>
            </w:tcBorders>
            <w:vAlign w:val="center"/>
            <w:hideMark/>
          </w:tcPr>
          <w:p w14:paraId="033416FA" w14:textId="77777777" w:rsidR="007A4B0D" w:rsidRPr="00D866A5" w:rsidRDefault="007A4B0D" w:rsidP="007A4B0D">
            <w:pPr>
              <w:widowControl/>
              <w:jc w:val="left"/>
              <w:rPr>
                <w:rFonts w:hAnsi="游ゴシック Medium" w:cs="ＭＳ Ｐゴシック"/>
                <w:color w:val="000000"/>
                <w:kern w:val="0"/>
                <w:sz w:val="18"/>
                <w:szCs w:val="18"/>
              </w:rPr>
            </w:pPr>
          </w:p>
        </w:tc>
        <w:tc>
          <w:tcPr>
            <w:tcW w:w="435" w:type="pct"/>
            <w:vMerge/>
            <w:tcBorders>
              <w:top w:val="nil"/>
              <w:left w:val="single" w:sz="4" w:space="0" w:color="auto"/>
              <w:bottom w:val="single" w:sz="4" w:space="0" w:color="auto"/>
              <w:right w:val="single" w:sz="4" w:space="0" w:color="auto"/>
            </w:tcBorders>
            <w:vAlign w:val="center"/>
            <w:hideMark/>
          </w:tcPr>
          <w:p w14:paraId="006223BB" w14:textId="77777777" w:rsidR="007A4B0D" w:rsidRPr="00D866A5" w:rsidRDefault="007A4B0D" w:rsidP="007A4B0D">
            <w:pPr>
              <w:widowControl/>
              <w:jc w:val="left"/>
              <w:rPr>
                <w:rFonts w:hAnsi="游ゴシック Medium" w:cs="ＭＳ Ｐゴシック"/>
                <w:color w:val="000000"/>
                <w:kern w:val="0"/>
                <w:sz w:val="18"/>
                <w:szCs w:val="18"/>
              </w:rPr>
            </w:pPr>
          </w:p>
        </w:tc>
      </w:tr>
    </w:tbl>
    <w:p w14:paraId="01C6482E" w14:textId="4D00254F" w:rsidR="006C3812" w:rsidRPr="00D866A5" w:rsidRDefault="00B62074" w:rsidP="00B30B0E">
      <w:pPr>
        <w:widowControl/>
        <w:jc w:val="left"/>
      </w:pPr>
      <w:r w:rsidRPr="00D866A5">
        <w:rPr>
          <w:rFonts w:hint="eastAsia"/>
        </w:rPr>
        <w:t>※占冠村</w:t>
      </w:r>
      <w:r w:rsidR="00920B04" w:rsidRPr="00D866A5">
        <w:rPr>
          <w:rFonts w:hint="eastAsia"/>
        </w:rPr>
        <w:t xml:space="preserve">　各年度決算状況より</w:t>
      </w:r>
    </w:p>
    <w:p w14:paraId="13E9F981" w14:textId="77777777" w:rsidR="00B62074" w:rsidRPr="00D866A5" w:rsidRDefault="00B62074" w:rsidP="00B30B0E">
      <w:pPr>
        <w:widowControl/>
        <w:jc w:val="left"/>
      </w:pPr>
    </w:p>
    <w:p w14:paraId="6205374C" w14:textId="14F1913A" w:rsidR="006A15D6" w:rsidRPr="00D866A5" w:rsidRDefault="006A15D6" w:rsidP="006A15D6">
      <w:pPr>
        <w:widowControl/>
        <w:ind w:firstLineChars="100" w:firstLine="210"/>
        <w:jc w:val="left"/>
      </w:pPr>
      <w:r w:rsidRPr="00D866A5">
        <w:rPr>
          <w:rFonts w:hint="eastAsia"/>
        </w:rPr>
        <w:t>三つ目の</w:t>
      </w:r>
      <w:r w:rsidR="004857D0" w:rsidRPr="00D866A5">
        <w:rPr>
          <w:rFonts w:hint="eastAsia"/>
        </w:rPr>
        <w:t>検討事項は</w:t>
      </w:r>
      <w:r w:rsidRPr="00D866A5">
        <w:rPr>
          <w:rFonts w:hint="eastAsia"/>
        </w:rPr>
        <w:t>、扶助費の伸びにより歳出が増加する可能性があるということです。</w:t>
      </w:r>
    </w:p>
    <w:p w14:paraId="7D274EC6" w14:textId="5D7E941C" w:rsidR="006A15D6" w:rsidRPr="00D866A5" w:rsidRDefault="00DF3047" w:rsidP="006A15D6">
      <w:pPr>
        <w:widowControl/>
        <w:jc w:val="left"/>
      </w:pPr>
      <w:r w:rsidRPr="00D866A5">
        <w:rPr>
          <w:rFonts w:hint="eastAsia"/>
        </w:rPr>
        <w:t>本</w:t>
      </w:r>
      <w:r w:rsidR="006E42A2" w:rsidRPr="00D866A5">
        <w:rPr>
          <w:rFonts w:hint="eastAsia"/>
        </w:rPr>
        <w:t>村</w:t>
      </w:r>
      <w:r w:rsidR="006A15D6" w:rsidRPr="00D866A5">
        <w:rPr>
          <w:rFonts w:hint="eastAsia"/>
        </w:rPr>
        <w:t>に限らず、日本全国で高齢化が急速に進展しています。一般的に高齢化が進むと扶助費が増加すると言われています。</w:t>
      </w:r>
    </w:p>
    <w:p w14:paraId="5C2A5D8B" w14:textId="7A3F3E81" w:rsidR="006A15D6" w:rsidRPr="00D866A5" w:rsidRDefault="006A15D6" w:rsidP="00F73B30">
      <w:pPr>
        <w:widowControl/>
        <w:ind w:firstLineChars="100" w:firstLine="210"/>
        <w:jc w:val="left"/>
      </w:pPr>
      <w:r w:rsidRPr="00D866A5">
        <w:rPr>
          <w:rFonts w:hint="eastAsia"/>
        </w:rPr>
        <w:t>以上のことを踏まえ、１年間に使える財源については、</w:t>
      </w:r>
      <w:r w:rsidR="001340A8" w:rsidRPr="00D866A5">
        <w:rPr>
          <w:rFonts w:hint="eastAsia"/>
        </w:rPr>
        <w:t>上限額で</w:t>
      </w:r>
      <w:r w:rsidR="00F73B30" w:rsidRPr="00D866A5">
        <w:rPr>
          <w:rFonts w:hint="eastAsia"/>
        </w:rPr>
        <w:t>２</w:t>
      </w:r>
      <w:r w:rsidRPr="00D866A5">
        <w:t>億円（一般財源ベース）と</w:t>
      </w:r>
      <w:r w:rsidR="007B5C2E" w:rsidRPr="00D866A5">
        <w:rPr>
          <w:rFonts w:hint="eastAsia"/>
        </w:rPr>
        <w:t>想定</w:t>
      </w:r>
      <w:r w:rsidR="00DC5E54" w:rsidRPr="00D866A5">
        <w:rPr>
          <w:rFonts w:hint="eastAsia"/>
        </w:rPr>
        <w:t>し</w:t>
      </w:r>
      <w:r w:rsidR="007B5C2E" w:rsidRPr="00D866A5">
        <w:rPr>
          <w:rFonts w:hint="eastAsia"/>
        </w:rPr>
        <w:t>ます</w:t>
      </w:r>
      <w:r w:rsidRPr="00D866A5">
        <w:t>。</w:t>
      </w:r>
    </w:p>
    <w:p w14:paraId="5B5C0ECE" w14:textId="2D1A6BD9" w:rsidR="006C3812" w:rsidRPr="00D866A5" w:rsidRDefault="006A15D6" w:rsidP="00F73B30">
      <w:pPr>
        <w:widowControl/>
        <w:ind w:firstLineChars="100" w:firstLine="210"/>
        <w:jc w:val="left"/>
      </w:pPr>
      <w:r w:rsidRPr="00D866A5">
        <w:rPr>
          <w:rFonts w:hint="eastAsia"/>
        </w:rPr>
        <w:t>また、社会情勢の変化や今後の財政状況によっては、</w:t>
      </w:r>
      <w:r w:rsidR="00DC5E54" w:rsidRPr="00D866A5">
        <w:rPr>
          <w:rFonts w:hint="eastAsia"/>
        </w:rPr>
        <w:t>使える財源の見込み</w:t>
      </w:r>
      <w:r w:rsidRPr="00D866A5">
        <w:rPr>
          <w:rFonts w:hint="eastAsia"/>
        </w:rPr>
        <w:t>を再度見直すことも検討していきます。</w:t>
      </w:r>
    </w:p>
    <w:p w14:paraId="3EC5C839" w14:textId="77777777" w:rsidR="00774087" w:rsidRPr="00D866A5" w:rsidRDefault="00774087" w:rsidP="00B30B0E">
      <w:pPr>
        <w:widowControl/>
        <w:jc w:val="left"/>
      </w:pPr>
    </w:p>
    <w:p w14:paraId="11168017" w14:textId="1EC08AE2" w:rsidR="003B6847" w:rsidRPr="00D866A5" w:rsidRDefault="00AE616C" w:rsidP="00AE616C">
      <w:pPr>
        <w:widowControl/>
        <w:jc w:val="left"/>
      </w:pPr>
      <w:r w:rsidRPr="00D866A5">
        <w:br w:type="page"/>
      </w:r>
    </w:p>
    <w:p w14:paraId="37E6BA22" w14:textId="34654084" w:rsidR="00AB67B5" w:rsidRPr="00D866A5" w:rsidRDefault="00FB729B" w:rsidP="00AB67B5">
      <w:pPr>
        <w:pStyle w:val="af"/>
        <w:ind w:firstLine="280"/>
      </w:pPr>
      <w:r w:rsidRPr="00D866A5">
        <w:rPr>
          <w:noProof/>
        </w:rPr>
        <w:lastRenderedPageBreak/>
        <mc:AlternateContent>
          <mc:Choice Requires="wpg">
            <w:drawing>
              <wp:anchor distT="0" distB="0" distL="114300" distR="114300" simplePos="0" relativeHeight="252171776" behindDoc="0" locked="0" layoutInCell="1" allowOverlap="1" wp14:anchorId="0E4FC778" wp14:editId="088096B3">
                <wp:simplePos x="0" y="0"/>
                <wp:positionH relativeFrom="column">
                  <wp:posOffset>-147955</wp:posOffset>
                </wp:positionH>
                <wp:positionV relativeFrom="paragraph">
                  <wp:posOffset>-573388</wp:posOffset>
                </wp:positionV>
                <wp:extent cx="6235330" cy="1118681"/>
                <wp:effectExtent l="0" t="0" r="13335" b="5715"/>
                <wp:wrapNone/>
                <wp:docPr id="201" name="グループ化 201"/>
                <wp:cNvGraphicFramePr/>
                <a:graphic xmlns:a="http://schemas.openxmlformats.org/drawingml/2006/main">
                  <a:graphicData uri="http://schemas.microsoft.com/office/word/2010/wordprocessingGroup">
                    <wpg:wgp>
                      <wpg:cNvGrpSpPr/>
                      <wpg:grpSpPr>
                        <a:xfrm>
                          <a:off x="0" y="0"/>
                          <a:ext cx="6235330" cy="1118681"/>
                          <a:chOff x="0" y="0"/>
                          <a:chExt cx="6235330" cy="1118681"/>
                        </a:xfrm>
                      </wpg:grpSpPr>
                      <wpg:grpSp>
                        <wpg:cNvPr id="200" name="グループ化 200"/>
                        <wpg:cNvGrpSpPr/>
                        <wpg:grpSpPr>
                          <a:xfrm>
                            <a:off x="0" y="0"/>
                            <a:ext cx="659713" cy="1118681"/>
                            <a:chOff x="0" y="0"/>
                            <a:chExt cx="659713" cy="1118681"/>
                          </a:xfrm>
                        </wpg:grpSpPr>
                        <wps:wsp>
                          <wps:cNvPr id="94" name="フリーフォーム: 図形 94"/>
                          <wps:cNvSpPr/>
                          <wps:spPr>
                            <a:xfrm rot="10800000">
                              <a:off x="329513" y="329513"/>
                              <a:ext cx="330200" cy="789168"/>
                            </a:xfrm>
                            <a:custGeom>
                              <a:avLst/>
                              <a:gdLst>
                                <a:gd name="connsiteX0" fmla="*/ 0 w 334605"/>
                                <a:gd name="connsiteY0" fmla="*/ 0 h 723686"/>
                                <a:gd name="connsiteX1" fmla="*/ 334605 w 334605"/>
                                <a:gd name="connsiteY1" fmla="*/ 0 h 723686"/>
                                <a:gd name="connsiteX2" fmla="*/ 334605 w 334605"/>
                                <a:gd name="connsiteY2" fmla="*/ 723686 h 723686"/>
                                <a:gd name="connsiteX3" fmla="*/ 0 w 334605"/>
                                <a:gd name="connsiteY3" fmla="*/ 723686 h 723686"/>
                              </a:gdLst>
                              <a:ahLst/>
                              <a:cxnLst>
                                <a:cxn ang="0">
                                  <a:pos x="connsiteX0" y="connsiteY0"/>
                                </a:cxn>
                                <a:cxn ang="0">
                                  <a:pos x="connsiteX1" y="connsiteY1"/>
                                </a:cxn>
                                <a:cxn ang="0">
                                  <a:pos x="connsiteX2" y="connsiteY2"/>
                                </a:cxn>
                                <a:cxn ang="0">
                                  <a:pos x="connsiteX3" y="connsiteY3"/>
                                </a:cxn>
                              </a:cxnLst>
                              <a:rect l="l" t="t" r="r" b="b"/>
                              <a:pathLst>
                                <a:path w="334605" h="723686">
                                  <a:moveTo>
                                    <a:pt x="0" y="0"/>
                                  </a:moveTo>
                                  <a:lnTo>
                                    <a:pt x="334605" y="0"/>
                                  </a:lnTo>
                                  <a:lnTo>
                                    <a:pt x="334605" y="723686"/>
                                  </a:lnTo>
                                  <a:lnTo>
                                    <a:pt x="0" y="723686"/>
                                  </a:ln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cNvPr id="95" name="グラフィックス 225"/>
                          <wpg:cNvGrpSpPr/>
                          <wpg:grpSpPr>
                            <a:xfrm rot="10800000">
                              <a:off x="0" y="0"/>
                              <a:ext cx="330200" cy="950955"/>
                              <a:chOff x="333663" y="257281"/>
                              <a:chExt cx="334672" cy="978958"/>
                            </a:xfrm>
                          </wpg:grpSpPr>
                          <wps:wsp>
                            <wps:cNvPr id="192" name="フリーフォーム: 図形 192"/>
                            <wps:cNvSpPr/>
                            <wps:spPr>
                              <a:xfrm>
                                <a:off x="333663" y="582384"/>
                                <a:ext cx="217328" cy="368926"/>
                              </a:xfrm>
                              <a:custGeom>
                                <a:avLst/>
                                <a:gdLst>
                                  <a:gd name="connsiteX0" fmla="*/ 217328 w 217328"/>
                                  <a:gd name="connsiteY0" fmla="*/ 168261 h 368926"/>
                                  <a:gd name="connsiteX1" fmla="*/ 190953 w 217328"/>
                                  <a:gd name="connsiteY1" fmla="*/ 150446 h 368926"/>
                                  <a:gd name="connsiteX2" fmla="*/ 0 w 217328"/>
                                  <a:gd name="connsiteY2" fmla="*/ 0 h 368926"/>
                                  <a:gd name="connsiteX3" fmla="*/ 0 w 217328"/>
                                  <a:gd name="connsiteY3" fmla="*/ 323624 h 368926"/>
                                  <a:gd name="connsiteX4" fmla="*/ 0 w 217328"/>
                                  <a:gd name="connsiteY4" fmla="*/ 368927 h 368926"/>
                                  <a:gd name="connsiteX5" fmla="*/ 190953 w 217328"/>
                                  <a:gd name="connsiteY5" fmla="*/ 195749 h 368926"/>
                                  <a:gd name="connsiteX6" fmla="*/ 217328 w 217328"/>
                                  <a:gd name="connsiteY6" fmla="*/ 168261 h 368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7328" h="368926">
                                    <a:moveTo>
                                      <a:pt x="217328" y="168261"/>
                                    </a:moveTo>
                                    <a:cubicBezTo>
                                      <a:pt x="208447" y="162340"/>
                                      <a:pt x="199633" y="156420"/>
                                      <a:pt x="190953" y="150446"/>
                                    </a:cubicBezTo>
                                    <a:cubicBezTo>
                                      <a:pt x="121852" y="102500"/>
                                      <a:pt x="58403" y="51911"/>
                                      <a:pt x="0" y="0"/>
                                    </a:cubicBezTo>
                                    <a:lnTo>
                                      <a:pt x="0" y="323624"/>
                                    </a:lnTo>
                                    <a:lnTo>
                                      <a:pt x="0" y="368927"/>
                                    </a:lnTo>
                                    <a:cubicBezTo>
                                      <a:pt x="63786" y="317439"/>
                                      <a:pt x="128244" y="259766"/>
                                      <a:pt x="190953" y="195749"/>
                                    </a:cubicBezTo>
                                    <a:cubicBezTo>
                                      <a:pt x="199767" y="186710"/>
                                      <a:pt x="208581" y="177565"/>
                                      <a:pt x="217328" y="168261"/>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93" name="フリーフォーム: 図形 193"/>
                            <wps:cNvSpPr/>
                            <wps:spPr>
                              <a:xfrm>
                                <a:off x="333663" y="777130"/>
                                <a:ext cx="334605" cy="459109"/>
                              </a:xfrm>
                              <a:custGeom>
                                <a:avLst/>
                                <a:gdLst>
                                  <a:gd name="connsiteX0" fmla="*/ 232064 w 334605"/>
                                  <a:gd name="connsiteY0" fmla="*/ 20299 h 459109"/>
                                  <a:gd name="connsiteX1" fmla="*/ 0 w 334605"/>
                                  <a:gd name="connsiteY1" fmla="*/ 176402 h 459109"/>
                                  <a:gd name="connsiteX2" fmla="*/ 0 w 334605"/>
                                  <a:gd name="connsiteY2" fmla="*/ 278109 h 459109"/>
                                  <a:gd name="connsiteX3" fmla="*/ 0 w 334605"/>
                                  <a:gd name="connsiteY3" fmla="*/ 459110 h 459109"/>
                                  <a:gd name="connsiteX4" fmla="*/ 334605 w 334605"/>
                                  <a:gd name="connsiteY4" fmla="*/ 459110 h 459109"/>
                                  <a:gd name="connsiteX5" fmla="*/ 334605 w 334605"/>
                                  <a:gd name="connsiteY5" fmla="*/ 278109 h 459109"/>
                                  <a:gd name="connsiteX6" fmla="*/ 334605 w 334605"/>
                                  <a:gd name="connsiteY6" fmla="*/ 33250 h 459109"/>
                                  <a:gd name="connsiteX7" fmla="*/ 257026 w 334605"/>
                                  <a:gd name="connsiteY7" fmla="*/ 0 h 459109"/>
                                  <a:gd name="connsiteX8" fmla="*/ 232064 w 334605"/>
                                  <a:gd name="connsiteY8" fmla="*/ 20299 h 45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4605" h="459109">
                                    <a:moveTo>
                                      <a:pt x="232064" y="20299"/>
                                    </a:moveTo>
                                    <a:cubicBezTo>
                                      <a:pt x="166125" y="72633"/>
                                      <a:pt x="89286" y="125284"/>
                                      <a:pt x="0" y="176402"/>
                                    </a:cubicBezTo>
                                    <a:lnTo>
                                      <a:pt x="0" y="278109"/>
                                    </a:lnTo>
                                    <a:lnTo>
                                      <a:pt x="0" y="459110"/>
                                    </a:lnTo>
                                    <a:lnTo>
                                      <a:pt x="334605" y="459110"/>
                                    </a:lnTo>
                                    <a:lnTo>
                                      <a:pt x="334605" y="278109"/>
                                    </a:lnTo>
                                    <a:lnTo>
                                      <a:pt x="334605" y="33250"/>
                                    </a:lnTo>
                                    <a:cubicBezTo>
                                      <a:pt x="308095" y="22467"/>
                                      <a:pt x="282325" y="11365"/>
                                      <a:pt x="257026" y="0"/>
                                    </a:cubicBezTo>
                                    <a:cubicBezTo>
                                      <a:pt x="248885" y="6766"/>
                                      <a:pt x="240609" y="13533"/>
                                      <a:pt x="232064" y="20299"/>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94" name="フリーフォーム: 図形 194"/>
                            <wps:cNvSpPr/>
                            <wps:spPr>
                              <a:xfrm>
                                <a:off x="333663" y="750698"/>
                                <a:ext cx="257093" cy="275148"/>
                              </a:xfrm>
                              <a:custGeom>
                                <a:avLst/>
                                <a:gdLst>
                                  <a:gd name="connsiteX0" fmla="*/ 257094 w 257093"/>
                                  <a:gd name="connsiteY0" fmla="*/ 26431 h 275148"/>
                                  <a:gd name="connsiteX1" fmla="*/ 254604 w 257093"/>
                                  <a:gd name="connsiteY1" fmla="*/ 24898 h 275148"/>
                                  <a:gd name="connsiteX2" fmla="*/ 232064 w 257093"/>
                                  <a:gd name="connsiteY2" fmla="*/ 9780 h 275148"/>
                                  <a:gd name="connsiteX3" fmla="*/ 217328 w 257093"/>
                                  <a:gd name="connsiteY3" fmla="*/ 0 h 275148"/>
                                  <a:gd name="connsiteX4" fmla="*/ 190953 w 257093"/>
                                  <a:gd name="connsiteY4" fmla="*/ 27489 h 275148"/>
                                  <a:gd name="connsiteX5" fmla="*/ 0 w 257093"/>
                                  <a:gd name="connsiteY5" fmla="*/ 200666 h 275148"/>
                                  <a:gd name="connsiteX6" fmla="*/ 0 w 257093"/>
                                  <a:gd name="connsiteY6" fmla="*/ 229846 h 275148"/>
                                  <a:gd name="connsiteX7" fmla="*/ 0 w 257093"/>
                                  <a:gd name="connsiteY7" fmla="*/ 275149 h 275148"/>
                                  <a:gd name="connsiteX8" fmla="*/ 232064 w 257093"/>
                                  <a:gd name="connsiteY8" fmla="*/ 55083 h 275148"/>
                                  <a:gd name="connsiteX9" fmla="*/ 257094 w 257093"/>
                                  <a:gd name="connsiteY9" fmla="*/ 26431 h 27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7093" h="275148">
                                    <a:moveTo>
                                      <a:pt x="257094" y="26431"/>
                                    </a:moveTo>
                                    <a:cubicBezTo>
                                      <a:pt x="256286" y="25903"/>
                                      <a:pt x="255411" y="25374"/>
                                      <a:pt x="254604" y="24898"/>
                                    </a:cubicBezTo>
                                    <a:cubicBezTo>
                                      <a:pt x="246866" y="19982"/>
                                      <a:pt x="239667" y="14749"/>
                                      <a:pt x="232064" y="9780"/>
                                    </a:cubicBezTo>
                                    <a:cubicBezTo>
                                      <a:pt x="227152" y="6502"/>
                                      <a:pt x="222240" y="3278"/>
                                      <a:pt x="217328" y="0"/>
                                    </a:cubicBezTo>
                                    <a:cubicBezTo>
                                      <a:pt x="208581" y="9251"/>
                                      <a:pt x="199767" y="18449"/>
                                      <a:pt x="190953" y="27489"/>
                                    </a:cubicBezTo>
                                    <a:cubicBezTo>
                                      <a:pt x="128244" y="91505"/>
                                      <a:pt x="63786" y="149178"/>
                                      <a:pt x="0" y="200666"/>
                                    </a:cubicBezTo>
                                    <a:lnTo>
                                      <a:pt x="0" y="229846"/>
                                    </a:lnTo>
                                    <a:lnTo>
                                      <a:pt x="0" y="275149"/>
                                    </a:lnTo>
                                    <a:cubicBezTo>
                                      <a:pt x="89286" y="203097"/>
                                      <a:pt x="166125" y="128879"/>
                                      <a:pt x="232064" y="55083"/>
                                    </a:cubicBezTo>
                                    <a:cubicBezTo>
                                      <a:pt x="240609" y="45515"/>
                                      <a:pt x="248885" y="35946"/>
                                      <a:pt x="257094" y="26431"/>
                                    </a:cubicBezTo>
                                    <a:close/>
                                  </a:path>
                                </a:pathLst>
                              </a:custGeom>
                              <a:solidFill>
                                <a:srgbClr val="4491C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95" name="フリーフォーム: 図形 195"/>
                            <wps:cNvSpPr/>
                            <wps:spPr>
                              <a:xfrm>
                                <a:off x="590689" y="680444"/>
                                <a:ext cx="77578" cy="143574"/>
                              </a:xfrm>
                              <a:custGeom>
                                <a:avLst/>
                                <a:gdLst>
                                  <a:gd name="connsiteX0" fmla="*/ 77579 w 77578"/>
                                  <a:gd name="connsiteY0" fmla="*/ 143574 h 143574"/>
                                  <a:gd name="connsiteX1" fmla="*/ 77579 w 77578"/>
                                  <a:gd name="connsiteY1" fmla="*/ 0 h 143574"/>
                                  <a:gd name="connsiteX2" fmla="*/ 0 w 77578"/>
                                  <a:gd name="connsiteY2" fmla="*/ 96685 h 143574"/>
                                  <a:gd name="connsiteX3" fmla="*/ 77579 w 77578"/>
                                  <a:gd name="connsiteY3" fmla="*/ 143574 h 143574"/>
                                </a:gdLst>
                                <a:ahLst/>
                                <a:cxnLst>
                                  <a:cxn ang="0">
                                    <a:pos x="connsiteX0" y="connsiteY0"/>
                                  </a:cxn>
                                  <a:cxn ang="0">
                                    <a:pos x="connsiteX1" y="connsiteY1"/>
                                  </a:cxn>
                                  <a:cxn ang="0">
                                    <a:pos x="connsiteX2" y="connsiteY2"/>
                                  </a:cxn>
                                  <a:cxn ang="0">
                                    <a:pos x="connsiteX3" y="connsiteY3"/>
                                  </a:cxn>
                                </a:cxnLst>
                                <a:rect l="l" t="t" r="r" b="b"/>
                                <a:pathLst>
                                  <a:path w="77578" h="143574">
                                    <a:moveTo>
                                      <a:pt x="77579" y="143574"/>
                                    </a:moveTo>
                                    <a:lnTo>
                                      <a:pt x="77579" y="0"/>
                                    </a:lnTo>
                                    <a:cubicBezTo>
                                      <a:pt x="53693" y="31929"/>
                                      <a:pt x="27856" y="64228"/>
                                      <a:pt x="0" y="96685"/>
                                    </a:cubicBezTo>
                                    <a:cubicBezTo>
                                      <a:pt x="25299" y="112703"/>
                                      <a:pt x="51069" y="128350"/>
                                      <a:pt x="77579" y="143574"/>
                                    </a:cubicBez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96" name="フリーフォーム: 図形 196"/>
                            <wps:cNvSpPr/>
                            <wps:spPr>
                              <a:xfrm>
                                <a:off x="333663" y="257281"/>
                                <a:ext cx="334605" cy="493364"/>
                              </a:xfrm>
                              <a:custGeom>
                                <a:avLst/>
                                <a:gdLst>
                                  <a:gd name="connsiteX0" fmla="*/ 0 w 334605"/>
                                  <a:gd name="connsiteY0" fmla="*/ 0 h 493364"/>
                                  <a:gd name="connsiteX1" fmla="*/ 0 w 334605"/>
                                  <a:gd name="connsiteY1" fmla="*/ 325104 h 493364"/>
                                  <a:gd name="connsiteX2" fmla="*/ 190953 w 334605"/>
                                  <a:gd name="connsiteY2" fmla="*/ 475550 h 493364"/>
                                  <a:gd name="connsiteX3" fmla="*/ 217328 w 334605"/>
                                  <a:gd name="connsiteY3" fmla="*/ 493365 h 493364"/>
                                  <a:gd name="connsiteX4" fmla="*/ 334605 w 334605"/>
                                  <a:gd name="connsiteY4" fmla="*/ 357297 h 493364"/>
                                  <a:gd name="connsiteX5" fmla="*/ 334605 w 334605"/>
                                  <a:gd name="connsiteY5" fmla="*/ 311941 h 493364"/>
                                  <a:gd name="connsiteX6" fmla="*/ 334605 w 334605"/>
                                  <a:gd name="connsiteY6" fmla="*/ 0 h 493364"/>
                                  <a:gd name="connsiteX7" fmla="*/ 0 w 334605"/>
                                  <a:gd name="connsiteY7" fmla="*/ 0 h 49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4605" h="493364">
                                    <a:moveTo>
                                      <a:pt x="0" y="0"/>
                                    </a:moveTo>
                                    <a:lnTo>
                                      <a:pt x="0" y="325104"/>
                                    </a:lnTo>
                                    <a:cubicBezTo>
                                      <a:pt x="58403" y="377067"/>
                                      <a:pt x="121852" y="427604"/>
                                      <a:pt x="190953" y="475550"/>
                                    </a:cubicBezTo>
                                    <a:cubicBezTo>
                                      <a:pt x="199633" y="481576"/>
                                      <a:pt x="208447" y="487497"/>
                                      <a:pt x="217328" y="493365"/>
                                    </a:cubicBezTo>
                                    <a:cubicBezTo>
                                      <a:pt x="257632" y="450705"/>
                                      <a:pt x="296926" y="405349"/>
                                      <a:pt x="334605" y="357297"/>
                                    </a:cubicBezTo>
                                    <a:lnTo>
                                      <a:pt x="334605" y="311941"/>
                                    </a:lnTo>
                                    <a:lnTo>
                                      <a:pt x="334605" y="0"/>
                                    </a:lnTo>
                                    <a:lnTo>
                                      <a:pt x="0" y="0"/>
                                    </a:lnTo>
                                    <a:close/>
                                  </a:path>
                                </a:pathLst>
                              </a:custGeom>
                              <a:solidFill>
                                <a:srgbClr val="00459C"/>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s:wsp>
                            <wps:cNvPr id="197" name="フリーフォーム: 図形 197"/>
                            <wps:cNvSpPr/>
                            <wps:spPr>
                              <a:xfrm>
                                <a:off x="551058" y="614578"/>
                                <a:ext cx="117276" cy="162498"/>
                              </a:xfrm>
                              <a:custGeom>
                                <a:avLst/>
                                <a:gdLst>
                                  <a:gd name="connsiteX0" fmla="*/ 14668 w 117276"/>
                                  <a:gd name="connsiteY0" fmla="*/ 145847 h 162498"/>
                                  <a:gd name="connsiteX1" fmla="*/ 37208 w 117276"/>
                                  <a:gd name="connsiteY1" fmla="*/ 160966 h 162498"/>
                                  <a:gd name="connsiteX2" fmla="*/ 39698 w 117276"/>
                                  <a:gd name="connsiteY2" fmla="*/ 162499 h 162498"/>
                                  <a:gd name="connsiteX3" fmla="*/ 117277 w 117276"/>
                                  <a:gd name="connsiteY3" fmla="*/ 65814 h 162498"/>
                                  <a:gd name="connsiteX4" fmla="*/ 117277 w 117276"/>
                                  <a:gd name="connsiteY4" fmla="*/ 20511 h 162498"/>
                                  <a:gd name="connsiteX5" fmla="*/ 117277 w 117276"/>
                                  <a:gd name="connsiteY5" fmla="*/ 0 h 162498"/>
                                  <a:gd name="connsiteX6" fmla="*/ 0 w 117276"/>
                                  <a:gd name="connsiteY6" fmla="*/ 136068 h 162498"/>
                                  <a:gd name="connsiteX7" fmla="*/ 14668 w 117276"/>
                                  <a:gd name="connsiteY7" fmla="*/ 145847 h 162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7276" h="162498">
                                    <a:moveTo>
                                      <a:pt x="14668" y="145847"/>
                                    </a:moveTo>
                                    <a:cubicBezTo>
                                      <a:pt x="22271" y="150816"/>
                                      <a:pt x="29471" y="156050"/>
                                      <a:pt x="37208" y="160966"/>
                                    </a:cubicBezTo>
                                    <a:cubicBezTo>
                                      <a:pt x="38016" y="161495"/>
                                      <a:pt x="38890" y="162023"/>
                                      <a:pt x="39698" y="162499"/>
                                    </a:cubicBezTo>
                                    <a:cubicBezTo>
                                      <a:pt x="67553" y="130041"/>
                                      <a:pt x="93391" y="97743"/>
                                      <a:pt x="117277" y="65814"/>
                                    </a:cubicBezTo>
                                    <a:lnTo>
                                      <a:pt x="117277" y="20511"/>
                                    </a:lnTo>
                                    <a:lnTo>
                                      <a:pt x="117277" y="0"/>
                                    </a:lnTo>
                                    <a:cubicBezTo>
                                      <a:pt x="79597" y="48105"/>
                                      <a:pt x="40236" y="93408"/>
                                      <a:pt x="0" y="136068"/>
                                    </a:cubicBezTo>
                                    <a:cubicBezTo>
                                      <a:pt x="4844" y="139345"/>
                                      <a:pt x="9689" y="142623"/>
                                      <a:pt x="14668" y="145847"/>
                                    </a:cubicBezTo>
                                    <a:close/>
                                  </a:path>
                                </a:pathLst>
                              </a:custGeom>
                              <a:solidFill>
                                <a:srgbClr val="1F63AF"/>
                              </a:solidFill>
                              <a:ln w="6639" cap="flat">
                                <a:noFill/>
                                <a:prstDash val="solid"/>
                                <a:miter/>
                              </a:ln>
                            </wps:spPr>
                            <wps:bodyPr rot="0" spcFirstLastPara="0" vert="horz" wrap="square" lIns="0" tIns="0" rIns="0" bIns="0" numCol="1" spcCol="0" rtlCol="0" fromWordArt="0" anchor="ctr" anchorCtr="0" forceAA="0" compatLnSpc="1">
                              <a:prstTxWarp prst="textNoShape">
                                <a:avLst/>
                              </a:prstTxWarp>
                              <a:noAutofit/>
                            </wps:bodyPr>
                          </wps:wsp>
                        </wpg:grpSp>
                      </wpg:grpSp>
                      <wps:wsp>
                        <wps:cNvPr id="198" name="テキスト ボックス 2"/>
                        <wps:cNvSpPr txBox="1">
                          <a:spLocks noChangeArrowheads="1"/>
                        </wps:cNvSpPr>
                        <wps:spPr bwMode="auto">
                          <a:xfrm>
                            <a:off x="115330" y="444843"/>
                            <a:ext cx="6120000" cy="396000"/>
                          </a:xfrm>
                          <a:prstGeom prst="rect">
                            <a:avLst/>
                          </a:prstGeom>
                          <a:noFill/>
                          <a:ln w="9525">
                            <a:noFill/>
                            <a:miter lim="800000"/>
                            <a:headEnd/>
                            <a:tailEnd/>
                          </a:ln>
                        </wps:spPr>
                        <wps:txbx>
                          <w:txbxContent>
                            <w:p w14:paraId="5CE3387C" w14:textId="314EC841" w:rsidR="0009406F" w:rsidRPr="00DF4515" w:rsidRDefault="0009406F" w:rsidP="00B55BA3">
                              <w:pPr>
                                <w:pStyle w:val="a7"/>
                                <w:rPr>
                                  <w:color w:val="FFFFFF" w:themeColor="background1"/>
                                  <w:w w:val="95"/>
                                  <w:sz w:val="48"/>
                                  <w:szCs w:val="48"/>
                                </w:rPr>
                              </w:pPr>
                              <w:r w:rsidRPr="00B55BA3">
                                <w:rPr>
                                  <w:rFonts w:hint="eastAsia"/>
                                  <w:b w:val="0"/>
                                  <w:bCs/>
                                  <w:color w:val="FFFFFF" w:themeColor="background1"/>
                                  <w:sz w:val="56"/>
                                  <w:szCs w:val="56"/>
                                </w:rPr>
                                <w:t>Ⅴ</w:t>
                              </w:r>
                              <w:r>
                                <w:rPr>
                                  <w:rFonts w:hint="eastAsia"/>
                                  <w:color w:val="FFFFFF" w:themeColor="background1"/>
                                  <w:sz w:val="48"/>
                                  <w:szCs w:val="48"/>
                                </w:rPr>
                                <w:t xml:space="preserve">　</w:t>
                              </w:r>
                              <w:r w:rsidRPr="00B55BA3">
                                <w:rPr>
                                  <w:rFonts w:hint="eastAsia"/>
                                </w:rPr>
                                <w:t>公共施設マネジメントの実行体制</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E4FC778" id="グループ化 201" o:spid="_x0000_s1114" style="position:absolute;left:0;text-align:left;margin-left:-11.65pt;margin-top:-45.15pt;width:490.95pt;height:88.1pt;z-index:252171776;mso-position-horizontal-relative:text;mso-position-vertical-relative:text;mso-height-relative:margin" coordsize="62353,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2+/A0AAHhNAAAOAAAAZHJzL2Uyb0RvYy54bWzsXM1uJLcRvgfIOzTmGCBWk/0vWGusZa8R&#10;YO0YsAPbx9ZoJA0yMz3pbq1kH1dAkEOuTg7JIUhOSRAkQE4GkqcR/B75qkh2k6NWs7WrLBbJ7EEz&#10;s13FYhWLVR+LbL773vV6FbxY1M2y2hzNxDvhLFhs5tXpcnN+NPvZ589+nM+Cpi03p+Wq2iyOZl8v&#10;mtl7T374g3evtocLWV1Uq9NFHaCRTXN4tT2aXbTt9vDgoJlfLNZl8061XWzw8Kyq12WLn/X5wWld&#10;XqH19epAhmF6cFXVp9u6mi+aBv/7gXo4e8Ltn50t5u1Pz86aRRusjmboW8t/a/57Qn8PnrxbHp7X&#10;5fZiOdfdKF+hF+tyuYHQrqkPyrYMLuvlnabWy3ldNdVZ+868Wh9UZ2fL+YJ1gDYi3NHmo7q63LIu&#10;54dX59vOTDDtjp1eudn5Jy8+qrefbT+tYYmr7Tlswb9Il+uzek2f6GVwzSb7ujPZ4roN5vjPVEZJ&#10;FMGyczwTQuRpLpRR5xew/B2++cWHHs4DI/jA6U73Q3UT/f60DpanRzN4wSzYlGs41+3Lf9ze/PX2&#10;5l+3N7/9/te/CeiRVuu19UyKTESvouYw471aYho0/Ug3rzfSn12U2wU7UHPYW6yIO4PdfHt78xc2&#10;2Le3L//MX/5wGHz/u39+/+8/BqBj6zFv5yLNYQNvMf4R1BXmlAjzkP7xFNDuEskiIYvBL/RXnmvG&#10;ceA0PHLkN1leiDQnYZ1ZysP5ZdN+tKjYA8sXz5uW2c9P8Y0n2qke9Hm12TTLdvEl3OBsvcLs/dFB&#10;EAZXQRTFaZgoZzzfpf7Kpb4IMhmleXoP9ZfCalu16xVgs4SBT4B8uACbRfXeKwXD8QAT2dQDAjBW&#10;3WiUF2aA5tcbPUL4FpSUBpRbbKuGooE9XBh68xPjoYYfXDS8HmYY12bmkIP+TGOG4Wxm+SDJyqO7&#10;bkc2s+qBVr9G7qGss+Ks084CZJ16FiDrnCgv25YtWY20pa/BFSaKctngAnNC+SM9XVcvFp9XTNfu&#10;BFRI7J+uNjaVaQuqGtsaAvO55eYswn4SoGFDZT4VNeYNWhwknK+qZqFGkRTi2dwpSbaxZnRTrZan&#10;z5arFanV1Ocnx6s6eFHCXnFciONn2qwO2WpDNkrTqEAcLgEWzlZlyyFnU1FTHCC2ddN+UDYXqjHm&#10;V+ZeI0bUqncruBiyi4lk9O2kOv0aCYWjGVRstvNnS7T0vGzaT8saQQX/CZiDWHdR1d/MgitAhqNZ&#10;84vLsl7MgtVPNojUIGnNl9p8OTFfNpfr4wr6wXXROn8FQ92uzNezulp/ATTzlKTgUbmZQxamSAu3&#10;UT+OW/zGI+Ch+eLpU/4OHAEjP998tp1T4+wm6Pnn11+U9TYgcxzNWkTdTyqTDcpDE08xKESgaIlz&#10;Uz29bKuzJQVbtpCyi/6BzGSBhN1EXCRdWqE8jGyCnPKn25ub25d/v335XSAlB2NK5L5sfH9WgfLG&#10;ocvDoVxSJGGR6KjfQZAoiuA2zCqTTPYQxYARmgMZ4gJlowLpKHGz0S4UeQNJWhTojoY1o1maCDFa&#10;5MQw6z1pmsbW5OXeFkkuo5yTfG9LKbJIArSTJZARC8k5EY5i0KA9i40fWZngTqZ18rJqHblTi+Ep&#10;e4fFSc5ABjIVSG19b0jcbva3060o4AORV4rDkoRxnHqlYEycBDquhkvt08BOt4Rfxtu2qSPkChl7&#10;Ow/Y94DO29Rs+swrAAGgEzBxDFyWJIsLr5TUkjLRn2yWAX+Cd++RjINkvAAM3oEA0cEgDiKU4ieh&#10;Nwy6zczRejIzxtJmNuGJJatGXgOA6TlHAEyHG4qcPcRSGMhQoR/KmzRa6enmlyfL+fuLb2xAJsM8&#10;jjPuvcCyOdbFB9WkKIo0UhlKJGksdx5SPFOcHKe0PFeK+0s3K0WeIAxRT0OZqPUwkj4DvySPQ9Vq&#10;Igqhl+3qkZVmyaaONkN4UEUg3S1DYD7tJlUk2SF021fkaZRhOUYdj0QWA/JxqlDPhMxlrDxQYnmd&#10;6mWbfsjBX6lcUECZbqwCbekBytNMOGOA0UuAG9iSWZakGmIomfc5hKvY4+Bj8SyNnu7xsYHEbyE+&#10;fiPoEBN3GjrkuP4q6DDLUPHSc6BH2lxTYXQYJ4UIzex6HHQYyTCNvZUVWgCZQo8MZUGQoe+MDxz6&#10;S0MOLszSOJReAS7S89WebGqZ5bCiVwCGu9PZr4FNTZYRVIAaN5ED97gM4R0Hm2WiFBvuqbqDV4rN&#10;MtFYNtybKMVlQab0GgyJohsRLCpDmXpVsVn8ArAI6wVMmxkOy52ZgUy+h7n/CzDXi84ViOnQeWYg&#10;0CR0DieyAbaphDwOwDbFRgBsHY8GATa7O/eDA7zu/zi+FmkqUGKizmeSwLSFGFHH0GgSJNLUPBR4&#10;U1hXcKA3hvICXhWJNLkBuubTblcFxlFCYxN0/GHUEzphtR1FCGs7HXEBqup3hM0cquWhO1KiLEYs&#10;ZskA4I1W+JkQ0Q4I5iDIz4wYt3n3l0bOcZ7nqsF0B8jLOEyBLxhx0yaj049hB3El7PH2/0c9+o3g&#10;bYCdaXh7wqbpcDU2S8K04GhrVWMxpwqgOarGyiwRsYnGj4O3qXXC24RfIGZCNVamcUTF2L4zPrwt&#10;EywZ/EJs0C3jvMi9QhwUbfDRuCY2C8r8hMHGFbGBdF9rHLWWzeIXYGPovmQ6KsBmkRlM5dUC8bVD&#10;klxZHm3fpqYjNimVxcfNZKNnvwCbWsoi57r7uAAXOfsc1qbmdv0mcpDzNGeyWZIkzCOvmZDMunFg&#10;R/VPC4flztzbI/p28dUe0ftOS4wheu9aQiGwbi1hCj6PsxzQ4Zrq7ToADC4HKF4h7FESpDmgQez4&#10;ckAmqcH8KBKj0G3D2CSJUfDmBpMo01ugGpFyvlLPKA9pYTvQ0lkgGCiLA0SIbeglqvk578p2uDkq&#10;UlNajnVNun9GVS/mo5w0XZ7MhK7tp0noipNA7mpdE2GR4Kiu93fRyweI6ovfhUycnQKo2hfNcXbD&#10;lqUSmjIlJarJqlkF/kIk5hCXMnO/MSBwUsRVTqmsktagsKEVmkpBmtwQmE8lU7dLAMwoYQhcv1Dk&#10;/WpThlFYOCsoa5UKLfPMMRgWV8YVOKMM6jAk0VorxUki3M2JfokVJUXsbJaoLKRGyJpZrojHWUft&#10;z/W87ed63sg6Cuhy2jqKfXjyvgUiPA6rsCOnOY5y7JxqwY4dIgUvo0QcYVdQz6xHWUZR4wVWUUrI&#10;hEWU6gLgYt8X3ypqkgx7DUVLj/Hm7cUQgfbR7tvESGV54m3eXgdN6r3NMGChPdbdxbq0M9+dtn2V&#10;46ZqxAl8aU8ZAl88djyxeneC5B58mUyocl9PbuCFee4mFUWdRCmVNwBGIpxjc3NhlicKTeE4BE6k&#10;WfBNpWN2w+kZMsFGoVJDyMyFg4lA5UU9k3mkiqQGnfX6OOq7yjxOhgxDlH+PtUZ8ctUckN2ffH07&#10;Tr6+kQwJp5+WIRnJTc6Q95yBHdzZL3BG9FFTpH/LGnO6q43w3mjXB19q9Ldt50VsXwiUI7EdPirA&#10;znddXU5vptyT4W2WOEsA4L1S7JTXlRfHpdgsrAJl4nFd7IKhaty7U+2w4MR0QYc/x6XYZcOJUhwW&#10;IYqYKsvjUuza4UQpNot/SOzaod+zXGq783u4sgtXvJUmVQPpKk0mAHGlycsMXwKK6Jgf70ypVzJ8&#10;wJbsbLa/NkTTwYAwmp4YQxhNASIDuO6DZopKBUCNMkaxWXc8NMqy0N0HFv250lhm2N+x4ZlV9lFx&#10;cDJIs07BxrlIMrdW0Z+fjXPU0JyyinUCk+3Ujb9TqHNRm4KgKIGkEWI3xjBOwswtNskipTcg+GGY&#10;RG55y4wNoVeOkYN6GhMraTYPR7ydgbiX2gyuITCfqlnXAcyzPSzdb4DTW/QPejvcvCWmgaV+y1pg&#10;uk2EpTwvJ8NSVCtDvG1FMywVMVVpGF4ZWCpEhviiKzd4yaWrxz9K5UbEKGUADGkp9wA7G5qii3lM&#10;YAhH+HVnfPg0ynB23CvExqgC515413VciA04sb+ALXOfJjYHt00bo+NCbLzJZsq8UmyWFIfmCW2P&#10;C7Hh5kQhNosME0HQcVyIjTYnCrFZuKA2Ougu0PSNhU2No1QoX3o1sNHmNNd1Oe647h6k7kEqv6b9&#10;enVEHT65kKhmyBBIZY/lQK+CqEY+PVodRGcSu5yKCUcshAsIi7h7hpseGCGZsh0HXcXHwXQQmg0J&#10;jPIQUigdCeQjnIO06o5RnhcKaSHShNLZUuYArPmQGcw2oSvC/aWgW4pSASImCYxQAXQ2V1GiKJT2&#10;RYaXoOy+qAjGfBxjBxU0QFBJslg4YmoWQ2Q+7xDvQs8hLbICL2JxbwDcXQyN9yciZdECL70NFHJV&#10;9BtUYEhUjNfotL3QoDNAhdkDErHEK3aOvSjVKzZO4cPiHuUGg/0bWm/3Tmf/Nj/fa6DvPFKv0F/9&#10;ty/fEUCwHZD+5e3Lv92+/O725lfB7c3vrasSyDstCB201+9X14gQfL1Ds31ezX/eBJvq+AIXrCye&#10;1nV1dbEoT3EHhTobY7GqdujKnuDk6uPqFNcklbjigRsyGFrfDCCEusoJoQgbqLmJNwaK43Q93/Gj&#10;rgYoUrrvB90EhjDt0F0SdGWPvnWCtqRYjrkmAKSGhBKEdWuH2uAoEpwt33nC13YEq+X6aKbvGOKA&#10;TOp+uDnl7225XKnvEDBwt0d7fXKtroriqEzG2bnu4/Vu9jAXdbTmncRjdU2H0sR7oQa7I673YlPq&#10;q8jo/jD7Nztqf2Hak/8AAAD//wMAUEsDBBQABgAIAAAAIQAC7hzE4AAAAAoBAAAPAAAAZHJzL2Rv&#10;d25yZXYueG1sTI/BaoNAEIbvhb7DMoXektWIQa1rCKHtKRSaFEpvE52oxN0Vd6Pm7Ts9Nbd/mI9/&#10;vsk3s+7ESINrrVEQLgMQZEpbtaZW8HV8WyQgnEdTYWcNKbiRg03x+JBjVtnJfNJ48LXgEuMyVNB4&#10;32dSurIhjW5pezK8O9tBo+dxqGU14MTlupOrIFhLja3hCw32tGuovByuWsH7hNM2Cl/H/eW8u/0c&#10;44/vfUhKPT/N2xcQnmb/D8OfPqtDwU4nezWVE52CxSqKGOWQBhyYSONkDeKkIIlTkEUu718ofgEA&#10;AP//AwBQSwECLQAUAAYACAAAACEAtoM4kv4AAADhAQAAEwAAAAAAAAAAAAAAAAAAAAAAW0NvbnRl&#10;bnRfVHlwZXNdLnhtbFBLAQItABQABgAIAAAAIQA4/SH/1gAAAJQBAAALAAAAAAAAAAAAAAAAAC8B&#10;AABfcmVscy8ucmVsc1BLAQItABQABgAIAAAAIQBsyY2+/A0AAHhNAAAOAAAAAAAAAAAAAAAAAC4C&#10;AABkcnMvZTJvRG9jLnhtbFBLAQItABQABgAIAAAAIQAC7hzE4AAAAAoBAAAPAAAAAAAAAAAAAAAA&#10;AFYQAABkcnMvZG93bnJldi54bWxQSwUGAAAAAAQABADzAAAAYxEAAAAA&#10;">
                <v:group id="グループ化 200" o:spid="_x0000_s1115" style="position:absolute;width:6597;height:11186" coordsize="6597,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フリーフォーム: 図形 94" o:spid="_x0000_s1116" style="position:absolute;left:3295;top:3295;width:3302;height:7891;rotation:180;visibility:visible;mso-wrap-style:square;v-text-anchor:middle" coordsize="334605,72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v2xQAAANsAAAAPAAAAZHJzL2Rvd25yZXYueG1sRI9Ba8JA&#10;FITvgv9heYI3s7FYa6OrSNBSeimNSj0+s88kmH2bZrea/vtuQehxmJlvmMWqM7W4UusqywrGUQyC&#10;OLe64kLBfrcdzUA4j6yxtkwKfsjBatnvLTDR9sYfdM18IQKEXYIKSu+bREqXl2TQRbYhDt7ZtgZ9&#10;kG0hdYu3ADe1fIjjqTRYcVgosaG0pPySfRsF+unzZZJy496/3sanY/oYH7LtRqnhoFvPQXjq/H/4&#10;3n7VCp4n8Pcl/AC5/AUAAP//AwBQSwECLQAUAAYACAAAACEA2+H2y+4AAACFAQAAEwAAAAAAAAAA&#10;AAAAAAAAAAAAW0NvbnRlbnRfVHlwZXNdLnhtbFBLAQItABQABgAIAAAAIQBa9CxbvwAAABUBAAAL&#10;AAAAAAAAAAAAAAAAAB8BAABfcmVscy8ucmVsc1BLAQItABQABgAIAAAAIQApqSv2xQAAANsAAAAP&#10;AAAAAAAAAAAAAAAAAAcCAABkcnMvZG93bnJldi54bWxQSwUGAAAAAAMAAwC3AAAA+QIAAAAA&#10;" path="m,l334605,r,723686l,723686,,xe" fillcolor="#4491cf" stroked="f" strokeweight=".18442mm">
                    <v:stroke joinstyle="miter"/>
                    <v:path arrowok="t" o:connecttype="custom" o:connectlocs="0,0;330200,0;330200,789168;0,789168" o:connectangles="0,0,0,0"/>
                  </v:shape>
                  <v:group id="グラフィックス 225" o:spid="_x0000_s1117" style="position:absolute;width:3302;height:9509;rotation:180" coordorigin="3336,2572" coordsize="3346,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gbxAAAANsAAAAPAAAAZHJzL2Rvd25yZXYueG1sRI/NasMw&#10;EITvgbyD2EBviZy0Lq1jJYRCqU+F/ECvi7W2nFgrI6mJ+/ZVoZDjMDPfMOV2tL24kg+dYwXLRQaC&#10;uHa641bB6fg+fwERIrLG3jEp+KEA2810UmKh3Y33dD3EViQIhwIVmBiHQspQG7IYFm4gTl7jvMWY&#10;pG+l9nhLcNvLVZY9S4sdpwWDA70Zqi+Hb6tAP4XHE1XVzq8+z8e8yz9M23wp9TAbd2sQkcZ4D/+3&#10;K63gNYe/L+kHyM0vAAAA//8DAFBLAQItABQABgAIAAAAIQDb4fbL7gAAAIUBAAATAAAAAAAAAAAA&#10;AAAAAAAAAABbQ29udGVudF9UeXBlc10ueG1sUEsBAi0AFAAGAAgAAAAhAFr0LFu/AAAAFQEAAAsA&#10;AAAAAAAAAAAAAAAAHwEAAF9yZWxzLy5yZWxzUEsBAi0AFAAGAAgAAAAhAIuqqBvEAAAA2wAAAA8A&#10;AAAAAAAAAAAAAAAABwIAAGRycy9kb3ducmV2LnhtbFBLBQYAAAAAAwADALcAAAD4AgAAAAA=&#10;">
                    <v:shape id="フリーフォーム: 図形 192" o:spid="_x0000_s1118" style="position:absolute;left:3336;top:5823;width:2173;height:3690;visibility:visible;mso-wrap-style:square;v-text-anchor:middle" coordsize="217328,36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vYwAAAANwAAAAPAAAAZHJzL2Rvd25yZXYueG1sRE/fa8Iw&#10;EH4f7H8IJ+xtpsoQ2xlFRcHX1TL2eDS3tthcSpJp9K9fBMG3+/h+3mIVTS/O5HxnWcFknIEgrq3u&#10;uFFQHffvcxA+IGvsLZOCK3lYLV9fFlhoe+EvOpehESmEfYEK2hCGQkpft2TQj+1AnLhf6wyGBF0j&#10;tcNLCje9nGbZTBrsODW0ONC2pfpU/hkFxtpB/2y2tw+5Cbt4+C5dlZdKvY3i+hNEoBie4of7oNP8&#10;fAr3Z9IFcvkPAAD//wMAUEsBAi0AFAAGAAgAAAAhANvh9svuAAAAhQEAABMAAAAAAAAAAAAAAAAA&#10;AAAAAFtDb250ZW50X1R5cGVzXS54bWxQSwECLQAUAAYACAAAACEAWvQsW78AAAAVAQAACwAAAAAA&#10;AAAAAAAAAAAfAQAAX3JlbHMvLnJlbHNQSwECLQAUAAYACAAAACEAjrvL2MAAAADcAAAADwAAAAAA&#10;AAAAAAAAAAAHAgAAZHJzL2Rvd25yZXYueG1sUEsFBgAAAAADAAMAtwAAAPQCAAAAAA==&#10;" path="m217328,168261v-8881,-5921,-17695,-11841,-26375,-17815c121852,102500,58403,51911,,l,323624r,45303c63786,317439,128244,259766,190953,195749v8814,-9039,17628,-18184,26375,-27488xe" fillcolor="#1f63af" stroked="f" strokeweight=".18442mm">
                      <v:stroke joinstyle="miter"/>
                      <v:path arrowok="t" o:connecttype="custom" o:connectlocs="217328,168261;190953,150446;0,0;0,323624;0,368927;190953,195749;217328,168261" o:connectangles="0,0,0,0,0,0,0"/>
                    </v:shape>
                    <v:shape id="フリーフォーム: 図形 193" o:spid="_x0000_s1119" style="position:absolute;left:3336;top:7771;width:3346;height:4591;visibility:visible;mso-wrap-style:square;v-text-anchor:middle" coordsize="334605,4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L5wwAAANwAAAAPAAAAZHJzL2Rvd25yZXYueG1sRE9La8JA&#10;EL4X/A/LFLwU3W0LrU1dgwQiPQlaEbwN2TEJzc6G7Obhv+8WhN7m43vOOp1sIwbqfO1Yw/NSgSAu&#10;nKm51HD6zhcrED4gG2wck4YbeUg3s4c1JsaNfKDhGEoRQ9gnqKEKoU2k9EVFFv3StcSRu7rOYoiw&#10;K6XpcIzhtpEvSr1JizXHhgpbyioqfo691ZD1T83FX/eW8t3NZeeDej/3Suv547T9BBFoCv/iu/vL&#10;xPkfr/D3TLxAbn4BAAD//wMAUEsBAi0AFAAGAAgAAAAhANvh9svuAAAAhQEAABMAAAAAAAAAAAAA&#10;AAAAAAAAAFtDb250ZW50X1R5cGVzXS54bWxQSwECLQAUAAYACAAAACEAWvQsW78AAAAVAQAACwAA&#10;AAAAAAAAAAAAAAAfAQAAX3JlbHMvLnJlbHNQSwECLQAUAAYACAAAACEArcHy+cMAAADcAAAADwAA&#10;AAAAAAAAAAAAAAAHAgAAZHJzL2Rvd25yZXYueG1sUEsFBgAAAAADAAMAtwAAAPcCAAAAAA==&#10;" path="m232064,20299c166125,72633,89286,125284,,176402l,278109,,459110r334605,l334605,278109r,-244859c308095,22467,282325,11365,257026,v-8141,6766,-16417,13533,-24962,20299xe" fillcolor="#1f63af" stroked="f" strokeweight=".18442mm">
                      <v:stroke joinstyle="miter"/>
                      <v:path arrowok="t" o:connecttype="custom" o:connectlocs="232064,20299;0,176402;0,278109;0,459110;334605,459110;334605,278109;334605,33250;257026,0;232064,20299" o:connectangles="0,0,0,0,0,0,0,0,0"/>
                    </v:shape>
                    <v:shape id="フリーフォーム: 図形 194" o:spid="_x0000_s1120" style="position:absolute;left:3336;top:7506;width:2571;height:2752;visibility:visible;mso-wrap-style:square;v-text-anchor:middle" coordsize="257093,2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FAxgAAANwAAAAPAAAAZHJzL2Rvd25yZXYueG1sRE9LS8NA&#10;EL4L/Q/LFLyI3VSKj5hNqdKAggebtuhxzI5J2uxsyK5N8u+7guBtPr7nJMvBNOJEnastK5jPIhDE&#10;hdU1lwp22+z6HoTzyBoby6RgJAfLdHKRYKxtzxs65b4UIYRdjAoq79tYSldUZNDNbEscuG/bGfQB&#10;dqXUHfYh3DTyJopupcGaQ0OFLT1XVBzzH6Pg6+PqbX14399l2aJ/yj/HfLN/HZW6nA6rRxCeBv8v&#10;/nO/6DD/YQG/z4QLZHoGAAD//wMAUEsBAi0AFAAGAAgAAAAhANvh9svuAAAAhQEAABMAAAAAAAAA&#10;AAAAAAAAAAAAAFtDb250ZW50X1R5cGVzXS54bWxQSwECLQAUAAYACAAAACEAWvQsW78AAAAVAQAA&#10;CwAAAAAAAAAAAAAAAAAfAQAAX3JlbHMvLnJlbHNQSwECLQAUAAYACAAAACEAsU3BQMYAAADcAAAA&#10;DwAAAAAAAAAAAAAAAAAHAgAAZHJzL2Rvd25yZXYueG1sUEsFBgAAAAADAAMAtwAAAPoCAAAAAA==&#10;" path="m257094,26431v-808,-528,-1683,-1057,-2490,-1533c246866,19982,239667,14749,232064,9780,227152,6502,222240,3278,217328,v-8747,9251,-17561,18449,-26375,27489c128244,91505,63786,149178,,200666r,29180l,275149c89286,203097,166125,128879,232064,55083v8545,-9568,16821,-19137,25030,-28652xe" fillcolor="#4491cf" stroked="f" strokeweight=".18442mm">
                      <v:stroke joinstyle="miter"/>
                      <v:path arrowok="t" o:connecttype="custom" o:connectlocs="257094,26431;254604,24898;232064,9780;217328,0;190953,27489;0,200666;0,229846;0,275149;232064,55083;257094,26431" o:connectangles="0,0,0,0,0,0,0,0,0,0"/>
                    </v:shape>
                    <v:shape id="フリーフォーム: 図形 195" o:spid="_x0000_s1121" style="position:absolute;left:5906;top:6804;width:776;height:1436;visibility:visible;mso-wrap-style:square;v-text-anchor:middle" coordsize="77578,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dzwwAAANwAAAAPAAAAZHJzL2Rvd25yZXYueG1sRE9Na8JA&#10;EL0X+h+WKXhrNootNnUNJSAKQsXYQ45DdpqkZmdDdk3iv+8WhN7m8T5nnU6mFQP1rrGsYB7FIIhL&#10;qxuuFHydt88rEM4ja2wtk4IbOUg3jw9rTLQd+URD7isRQtglqKD2vkukdGVNBl1kO+LAfdveoA+w&#10;r6TucQzhppWLOH6VBhsODTV2lNVUXvKrUXAsLsOedFZ4fZDz3WdcjM3PUqnZ0/TxDsLT5P/Fd/de&#10;h/lvL/D3TLhAbn4BAAD//wMAUEsBAi0AFAAGAAgAAAAhANvh9svuAAAAhQEAABMAAAAAAAAAAAAA&#10;AAAAAAAAAFtDb250ZW50X1R5cGVzXS54bWxQSwECLQAUAAYACAAAACEAWvQsW78AAAAVAQAACwAA&#10;AAAAAAAAAAAAAAAfAQAAX3JlbHMvLnJlbHNQSwECLQAUAAYACAAAACEA17RHc8MAAADcAAAADwAA&#10;AAAAAAAAAAAAAAAHAgAAZHJzL2Rvd25yZXYueG1sUEsFBgAAAAADAAMAtwAAAPcCAAAAAA==&#10;" path="m77579,143574l77579,c53693,31929,27856,64228,,96685v25299,16018,51069,31665,77579,46889xe" fillcolor="#00459c" stroked="f" strokeweight=".18442mm">
                      <v:stroke joinstyle="miter"/>
                      <v:path arrowok="t" o:connecttype="custom" o:connectlocs="77579,143574;77579,0;0,96685;77579,143574" o:connectangles="0,0,0,0"/>
                    </v:shape>
                    <v:shape id="フリーフォーム: 図形 196" o:spid="_x0000_s1122" style="position:absolute;left:3336;top:2572;width:3346;height:4934;visibility:visible;mso-wrap-style:square;v-text-anchor:middle" coordsize="334605,49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ZwQAAANwAAAAPAAAAZHJzL2Rvd25yZXYueG1sRE/bisIw&#10;EH0X/Icwgi+iqRe0VqMs6oJvi5cPGJqxrTaT0mS1+vUbQdi3OZzrLNeNKcWdaldYVjAcRCCIU6sL&#10;zhScT9/9GITzyBpLy6TgSQ7Wq3ZriYm2Dz7Q/egzEULYJagg975KpHRpTgbdwFbEgbvY2qAPsM6k&#10;rvERwk0pR1E0lQYLDg05VrTJKb0df40CybNx7+o5ft2uve3ksIvLyU+sVLfTfC1AeGr8v/jj3usw&#10;fz6F9zPhArn6AwAA//8DAFBLAQItABQABgAIAAAAIQDb4fbL7gAAAIUBAAATAAAAAAAAAAAAAAAA&#10;AAAAAABbQ29udGVudF9UeXBlc10ueG1sUEsBAi0AFAAGAAgAAAAhAFr0LFu/AAAAFQEAAAsAAAAA&#10;AAAAAAAAAAAAHwEAAF9yZWxzLy5yZWxzUEsBAi0AFAAGAAgAAAAhAE75+ZnBAAAA3AAAAA8AAAAA&#10;AAAAAAAAAAAABwIAAGRycy9kb3ducmV2LnhtbFBLBQYAAAAAAwADALcAAAD1AgAAAAA=&#10;" path="m,l,325104v58403,51963,121852,102500,190953,150446c199633,481576,208447,487497,217328,493365v40304,-42660,79598,-88016,117277,-136068l334605,311941,334605,,,xe" fillcolor="#00459c" stroked="f" strokeweight=".18442mm">
                      <v:stroke joinstyle="miter"/>
                      <v:path arrowok="t" o:connecttype="custom" o:connectlocs="0,0;0,325104;190953,475550;217328,493365;334605,357297;334605,311941;334605,0;0,0" o:connectangles="0,0,0,0,0,0,0,0"/>
                    </v:shape>
                    <v:shape id="フリーフォーム: 図形 197" o:spid="_x0000_s1123" style="position:absolute;left:5510;top:6145;width:1173;height:1625;visibility:visible;mso-wrap-style:square;v-text-anchor:middle" coordsize="117276,16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W2xQAAANwAAAAPAAAAZHJzL2Rvd25yZXYueG1sRE/fa8Iw&#10;EH4f7H8IN/BlaOqE6TqjDMdgCoJ1gvh2NGdbbC4libb615vBYG/38f286bwztbiQ85VlBcNBAoI4&#10;t7riQsHu56s/AeEDssbaMim4kof57PFhiqm2LWd02YZCxBD2KSooQ2hSKX1ekkE/sA1x5I7WGQwR&#10;ukJqh20MN7V8SZJXabDi2FBiQ4uS8tP2bBS4ZfZ5HGXt5LY+7emwGa2ed7RSqvfUfbyDCNSFf/Gf&#10;+1vH+W9j+H0mXiBndwAAAP//AwBQSwECLQAUAAYACAAAACEA2+H2y+4AAACFAQAAEwAAAAAAAAAA&#10;AAAAAAAAAAAAW0NvbnRlbnRfVHlwZXNdLnhtbFBLAQItABQABgAIAAAAIQBa9CxbvwAAABUBAAAL&#10;AAAAAAAAAAAAAAAAAB8BAABfcmVscy8ucmVsc1BLAQItABQABgAIAAAAIQAw5MW2xQAAANwAAAAP&#10;AAAAAAAAAAAAAAAAAAcCAABkcnMvZG93bnJldi54bWxQSwUGAAAAAAMAAwC3AAAA+QIAAAAA&#10;" path="m14668,145847v7603,4969,14803,10203,22540,15119c38016,161495,38890,162023,39698,162499,67553,130041,93391,97743,117277,65814r,-45303l117277,c79597,48105,40236,93408,,136068v4844,3277,9689,6555,14668,9779xe" fillcolor="#1f63af" stroked="f" strokeweight=".18442mm">
                      <v:stroke joinstyle="miter"/>
                      <v:path arrowok="t" o:connecttype="custom" o:connectlocs="14668,145847;37208,160966;39698,162499;117277,65814;117277,20511;117277,0;0,136068;14668,145847" o:connectangles="0,0,0,0,0,0,0,0"/>
                    </v:shape>
                  </v:group>
                </v:group>
                <v:shape id="_x0000_s1124" type="#_x0000_t202" style="position:absolute;left:1153;top:4448;width:612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CE3387C" w14:textId="314EC841" w:rsidR="0009406F" w:rsidRPr="00DF4515" w:rsidRDefault="0009406F" w:rsidP="00B55BA3">
                        <w:pPr>
                          <w:pStyle w:val="a7"/>
                          <w:rPr>
                            <w:color w:val="FFFFFF" w:themeColor="background1"/>
                            <w:w w:val="95"/>
                            <w:sz w:val="48"/>
                            <w:szCs w:val="48"/>
                          </w:rPr>
                        </w:pPr>
                        <w:r w:rsidRPr="00B55BA3">
                          <w:rPr>
                            <w:rFonts w:hint="eastAsia"/>
                            <w:b w:val="0"/>
                            <w:bCs/>
                            <w:color w:val="FFFFFF" w:themeColor="background1"/>
                            <w:sz w:val="56"/>
                            <w:szCs w:val="56"/>
                          </w:rPr>
                          <w:t>Ⅴ</w:t>
                        </w:r>
                        <w:r>
                          <w:rPr>
                            <w:rFonts w:hint="eastAsia"/>
                            <w:color w:val="FFFFFF" w:themeColor="background1"/>
                            <w:sz w:val="48"/>
                            <w:szCs w:val="48"/>
                          </w:rPr>
                          <w:t xml:space="preserve">　</w:t>
                        </w:r>
                        <w:r w:rsidRPr="00B55BA3">
                          <w:rPr>
                            <w:rFonts w:hint="eastAsia"/>
                          </w:rPr>
                          <w:t>公共施設マネジメントの実行体制</w:t>
                        </w:r>
                      </w:p>
                    </w:txbxContent>
                  </v:textbox>
                </v:shape>
              </v:group>
            </w:pict>
          </mc:Fallback>
        </mc:AlternateContent>
      </w:r>
    </w:p>
    <w:p w14:paraId="297F7C40" w14:textId="13CFB018" w:rsidR="00AB67B5" w:rsidRPr="00D866A5" w:rsidRDefault="00AB67B5" w:rsidP="00AB67B5">
      <w:pPr>
        <w:pStyle w:val="af"/>
        <w:ind w:firstLine="220"/>
        <w:rPr>
          <w:sz w:val="18"/>
        </w:rPr>
      </w:pPr>
    </w:p>
    <w:p w14:paraId="1ACE6B2F" w14:textId="2279D556" w:rsidR="00AB67B5" w:rsidRPr="00D866A5" w:rsidRDefault="00AB67B5" w:rsidP="000348A6">
      <w:pPr>
        <w:pStyle w:val="af"/>
      </w:pPr>
      <w:r w:rsidRPr="00D866A5">
        <w:rPr>
          <w:rFonts w:hint="eastAsia"/>
        </w:rPr>
        <w:t>１．推進体制</w:t>
      </w:r>
      <w:r w:rsidRPr="00D866A5">
        <w:rPr>
          <w:rFonts w:hint="eastAsia"/>
          <w:noProof/>
        </w:rPr>
        <mc:AlternateContent>
          <mc:Choice Requires="wps">
            <w:drawing>
              <wp:anchor distT="0" distB="0" distL="114300" distR="114300" simplePos="0" relativeHeight="252107264" behindDoc="0" locked="0" layoutInCell="1" allowOverlap="1" wp14:anchorId="7ECC2AFA" wp14:editId="4821FD16">
                <wp:simplePos x="0" y="0"/>
                <wp:positionH relativeFrom="margin">
                  <wp:posOffset>38100</wp:posOffset>
                </wp:positionH>
                <wp:positionV relativeFrom="paragraph">
                  <wp:posOffset>426085</wp:posOffset>
                </wp:positionV>
                <wp:extent cx="5975985" cy="0"/>
                <wp:effectExtent l="0" t="0" r="0" b="0"/>
                <wp:wrapNone/>
                <wp:docPr id="224" name="直線コネクタ 224"/>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53B66630" id="直線コネクタ 224" o:spid="_x0000_s1026" style="position:absolute;left:0;text-align:left;z-index:25210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33.55pt" to="473.5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NAH6qXdAAAABwEAAA8AAABkcnMvZG93bnJldi54bWxMj8tOwzAQ&#10;RfdI/QdrkNhRJxWENsSpWiQWbFAfLNqdGw9JaDxOYzcNf89ULGA1jzu690w2H2wjeux87UhBPI5A&#10;IBXO1FQq+Ni+3k9B+KDJ6MYRKvhGD/N8dJPp1LgLrbHfhFKwCflUK6hCaFMpfVGh1X7sWiTWPl1n&#10;deCxK6Xp9IXNbSMnUZRIq2vihEq3+FJhcdycrYJt8riahnj1dor2u+UsmeBXv3xX6u52WDyDCDiE&#10;v2O44jM65Mx0cGcyXjQKEv4kcHmKQbA8e7g2h9+FzDP5nz//AQAA//8DAFBLAQItABQABgAIAAAA&#10;IQC2gziS/gAAAOEBAAATAAAAAAAAAAAAAAAAAAAAAABbQ29udGVudF9UeXBlc10ueG1sUEsBAi0A&#10;FAAGAAgAAAAhADj9If/WAAAAlAEAAAsAAAAAAAAAAAAAAAAALwEAAF9yZWxzLy5yZWxzUEsBAi0A&#10;FAAGAAgAAAAhAJhJ25utAQAARQMAAA4AAAAAAAAAAAAAAAAALgIAAGRycy9lMm9Eb2MueG1sUEsB&#10;Ai0AFAAGAAgAAAAhANAH6qXdAAAABwEAAA8AAAAAAAAAAAAAAAAABwQAAGRycy9kb3ducmV2Lnht&#10;bFBLBQYAAAAABAAEAPMAAAARBQAAAAA=&#10;" strokecolor="#4472c4" strokeweight=".5pt">
                <v:stroke joinstyle="miter"/>
                <w10:wrap anchorx="margin"/>
              </v:line>
            </w:pict>
          </mc:Fallback>
        </mc:AlternateContent>
      </w:r>
    </w:p>
    <w:p w14:paraId="05AD7C95" w14:textId="41E7B867" w:rsidR="000348A6" w:rsidRPr="00D866A5" w:rsidRDefault="000348A6" w:rsidP="000348A6">
      <w:pPr>
        <w:ind w:left="210"/>
      </w:pPr>
    </w:p>
    <w:p w14:paraId="687E67FD" w14:textId="023807DF" w:rsidR="00AB67B5" w:rsidRPr="00D866A5" w:rsidRDefault="000434F7" w:rsidP="00197698">
      <w:pPr>
        <w:ind w:firstLineChars="100" w:firstLine="210"/>
      </w:pPr>
      <w:r w:rsidRPr="00D866A5">
        <w:rPr>
          <w:rFonts w:hint="eastAsia"/>
        </w:rPr>
        <w:t>公共施設等の維持管理に関する庁内の横断的な体制を整備し、定期的に検討・評価する場を設定することにより、情報共有を図りながら、計画の進捗状況の確認を行います。また、村全体での管理コストの低減、年度毎の管理費の平準化の視点で、管理方策や更新施設の優先順位等について検討すると</w:t>
      </w:r>
      <w:r w:rsidR="00F25388" w:rsidRPr="00D866A5">
        <w:rPr>
          <w:rFonts w:hint="eastAsia"/>
        </w:rPr>
        <w:t>と</w:t>
      </w:r>
      <w:r w:rsidRPr="00D866A5">
        <w:rPr>
          <w:rFonts w:hint="eastAsia"/>
        </w:rPr>
        <w:t>もに、必要に応じて計画の見直しを行います。</w:t>
      </w:r>
    </w:p>
    <w:p w14:paraId="534C22B7" w14:textId="44081B64" w:rsidR="007D4D2E" w:rsidRPr="00D866A5" w:rsidRDefault="00AB67B5" w:rsidP="00197698">
      <w:pPr>
        <w:ind w:firstLineChars="100" w:firstLine="210"/>
      </w:pPr>
      <w:r w:rsidRPr="00D866A5">
        <w:rPr>
          <w:rFonts w:hint="eastAsia"/>
        </w:rPr>
        <w:t>また、インフラ</w:t>
      </w:r>
      <w:r w:rsidR="000434F7" w:rsidRPr="00D866A5">
        <w:rPr>
          <w:rFonts w:hint="eastAsia"/>
        </w:rPr>
        <w:t>施設</w:t>
      </w:r>
      <w:r w:rsidRPr="00D866A5">
        <w:rPr>
          <w:rFonts w:hint="eastAsia"/>
        </w:rPr>
        <w:t>等については、専門的な技術やノウハウの蓄積がある、それぞれの所管課において公共施設マネジメントを推進します。</w:t>
      </w:r>
    </w:p>
    <w:p w14:paraId="78BD5299" w14:textId="060F9D4E" w:rsidR="00AB67B5" w:rsidRPr="00D866A5" w:rsidRDefault="00AB67B5" w:rsidP="00197698">
      <w:pPr>
        <w:ind w:firstLineChars="100" w:firstLine="210"/>
      </w:pPr>
      <w:r w:rsidRPr="00D866A5">
        <w:rPr>
          <w:rFonts w:hint="eastAsia"/>
        </w:rPr>
        <w:t>今後、総合管理計画の方針や本計画における各施設の方向性に基づき、個別施設ごとに具体的な取り組みを行いますが、事務的な整理や整備手法などの検討や具体的な対策の実施にあたっては、対象施設に関連する</w:t>
      </w:r>
      <w:r w:rsidR="00631525" w:rsidRPr="00D866A5">
        <w:rPr>
          <w:rFonts w:hint="eastAsia"/>
        </w:rPr>
        <w:t>村</w:t>
      </w:r>
      <w:r w:rsidRPr="00D866A5">
        <w:rPr>
          <w:rFonts w:hint="eastAsia"/>
        </w:rPr>
        <w:t>民・施設利用者・関係団体等との協議を行い、十分な調整と合意形成を図りながら進めます。</w:t>
      </w:r>
    </w:p>
    <w:p w14:paraId="2ABB912E" w14:textId="20126D57" w:rsidR="00AB67B5" w:rsidRPr="00D866A5" w:rsidRDefault="00AB67B5" w:rsidP="00197698">
      <w:pPr>
        <w:ind w:firstLineChars="100" w:firstLine="210"/>
      </w:pPr>
      <w:r w:rsidRPr="00D866A5">
        <w:rPr>
          <w:rFonts w:hint="eastAsia"/>
        </w:rPr>
        <w:t>また、長寿命化や複合施設化、予防・維持保全の推進を行う施設については、それぞれ修繕（改修）計画を策定し、実際の事業実施に際しては、財政状況との整合性を図り財政負担の平準化を図りま</w:t>
      </w:r>
      <w:r w:rsidR="000348A6" w:rsidRPr="00D866A5">
        <w:rPr>
          <w:rFonts w:hint="eastAsia"/>
        </w:rPr>
        <w:t>す。</w:t>
      </w:r>
    </w:p>
    <w:p w14:paraId="587373A3" w14:textId="77777777" w:rsidR="009567D7" w:rsidRPr="00D866A5" w:rsidRDefault="009567D7" w:rsidP="000348A6"/>
    <w:p w14:paraId="6F49A113" w14:textId="36166D4E" w:rsidR="007D4D2E" w:rsidRPr="00D866A5" w:rsidRDefault="00AB67B5" w:rsidP="000500DC">
      <w:pPr>
        <w:pStyle w:val="af"/>
      </w:pPr>
      <w:r w:rsidRPr="00D866A5">
        <w:rPr>
          <w:rFonts w:hint="eastAsia"/>
        </w:rPr>
        <w:t>２</w:t>
      </w:r>
      <w:r w:rsidR="007D4D2E" w:rsidRPr="00D866A5">
        <w:rPr>
          <w:rFonts w:hint="eastAsia"/>
          <w:noProof/>
        </w:rPr>
        <mc:AlternateContent>
          <mc:Choice Requires="wps">
            <w:drawing>
              <wp:anchor distT="0" distB="0" distL="114300" distR="114300" simplePos="0" relativeHeight="252101120" behindDoc="0" locked="0" layoutInCell="1" allowOverlap="1" wp14:anchorId="56E30BE2" wp14:editId="51E15FFC">
                <wp:simplePos x="0" y="0"/>
                <wp:positionH relativeFrom="margin">
                  <wp:posOffset>0</wp:posOffset>
                </wp:positionH>
                <wp:positionV relativeFrom="paragraph">
                  <wp:posOffset>433705</wp:posOffset>
                </wp:positionV>
                <wp:extent cx="5975985" cy="0"/>
                <wp:effectExtent l="0" t="0" r="0" b="0"/>
                <wp:wrapNone/>
                <wp:docPr id="232" name="直線コネクタ 232"/>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79F96C3A" id="直線コネクタ 232" o:spid="_x0000_s1026" style="position:absolute;left:0;text-align:left;z-index:25210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4.15pt" to="47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DnBC4/dAAAABgEAAA8AAABkcnMvZG93bnJldi54bWxMj8FOwzAQ&#10;RO+V+g/WVuLWOikQpWmciiJx4IJKy4HetvGSBOJ1iN00/D1GHOC4M6OZt/lmNK0YqHeNZQXxIgJB&#10;XFrdcKXg5fAwT0E4j6yxtUwKvsjBpphOcsy0vfAzDXtfiVDCLkMFtfddJqUrazLoFrYjDt6b7Q36&#10;cPaV1D1eQrlp5TKKEmmw4bBQY0f3NZUf+7NRcEhud6mPd4+f0fF1u0qW9D5sn5S6mo13axCeRv8X&#10;hh/8gA5FYDrZM2snWgXhEa8gSa9BBHd1E8cgTr+CLHL5H7/4BgAA//8DAFBLAQItABQABgAIAAAA&#10;IQC2gziS/gAAAOEBAAATAAAAAAAAAAAAAAAAAAAAAABbQ29udGVudF9UeXBlc10ueG1sUEsBAi0A&#10;FAAGAAgAAAAhADj9If/WAAAAlAEAAAsAAAAAAAAAAAAAAAAALwEAAF9yZWxzLy5yZWxzUEsBAi0A&#10;FAAGAAgAAAAhAJhJ25utAQAARQMAAA4AAAAAAAAAAAAAAAAALgIAAGRycy9lMm9Eb2MueG1sUEsB&#10;Ai0AFAAGAAgAAAAhADnBC4/dAAAABgEAAA8AAAAAAAAAAAAAAAAABwQAAGRycy9kb3ducmV2Lnht&#10;bFBLBQYAAAAABAAEAPMAAAARBQAAAAA=&#10;" strokecolor="#4472c4" strokeweight=".5pt">
                <v:stroke joinstyle="miter"/>
                <w10:wrap anchorx="margin"/>
              </v:line>
            </w:pict>
          </mc:Fallback>
        </mc:AlternateContent>
      </w:r>
      <w:r w:rsidR="007D4D2E" w:rsidRPr="00D866A5">
        <w:rPr>
          <w:rFonts w:hint="eastAsia"/>
        </w:rPr>
        <w:t>．</w:t>
      </w:r>
      <w:r w:rsidRPr="00D866A5">
        <w:rPr>
          <w:rFonts w:hint="eastAsia"/>
        </w:rPr>
        <w:t>情報等の共有</w:t>
      </w:r>
    </w:p>
    <w:p w14:paraId="31009555" w14:textId="77777777" w:rsidR="000500DC" w:rsidRPr="00D866A5" w:rsidRDefault="000500DC" w:rsidP="000500DC"/>
    <w:p w14:paraId="7ADB3397" w14:textId="7DF95853" w:rsidR="007D4D2E" w:rsidRPr="00D866A5" w:rsidRDefault="00AB67B5" w:rsidP="00197698">
      <w:pPr>
        <w:ind w:firstLineChars="100" w:firstLine="210"/>
      </w:pPr>
      <w:r w:rsidRPr="00D866A5">
        <w:rPr>
          <w:rFonts w:hint="eastAsia"/>
        </w:rPr>
        <w:t>「新しい公会計」の視点を導入し、固定資産台帳等の整備を進めていく中で、保有する公共施設等の情報一元管理体制を整え、システム等の活用により庁舎内の情報共有を図ります。</w:t>
      </w:r>
    </w:p>
    <w:p w14:paraId="6D7C1EFA" w14:textId="61BE716B" w:rsidR="005B672C" w:rsidRPr="00D866A5" w:rsidRDefault="00AB67B5" w:rsidP="00197698">
      <w:pPr>
        <w:ind w:firstLineChars="100" w:firstLine="210"/>
      </w:pPr>
      <w:r w:rsidRPr="00D866A5">
        <w:rPr>
          <w:rFonts w:hint="eastAsia"/>
        </w:rPr>
        <w:t>また、これらの一元化された情報を基に、</w:t>
      </w:r>
      <w:r w:rsidR="00646279" w:rsidRPr="00D866A5">
        <w:rPr>
          <w:rFonts w:hint="eastAsia"/>
        </w:rPr>
        <w:t>財政</w:t>
      </w:r>
      <w:r w:rsidRPr="00D866A5">
        <w:rPr>
          <w:rFonts w:hint="eastAsia"/>
        </w:rPr>
        <w:t>係との連携調整を図り、事業の優先順位を判断しながら、持続可能な施設整備・運営管理を行い</w:t>
      </w:r>
      <w:r w:rsidR="005B672C" w:rsidRPr="00D866A5">
        <w:rPr>
          <w:rFonts w:hint="eastAsia"/>
        </w:rPr>
        <w:t>、公共施設の再編・利活用に際しては</w:t>
      </w:r>
      <w:r w:rsidR="00631525" w:rsidRPr="00D866A5">
        <w:rPr>
          <w:rFonts w:hint="eastAsia"/>
        </w:rPr>
        <w:t>村</w:t>
      </w:r>
      <w:r w:rsidR="005B672C" w:rsidRPr="00D866A5">
        <w:rPr>
          <w:rFonts w:hint="eastAsia"/>
        </w:rPr>
        <w:t>民に対して説明責任を果たしていきます。</w:t>
      </w:r>
    </w:p>
    <w:p w14:paraId="5374E691" w14:textId="77777777" w:rsidR="00AB67B5" w:rsidRPr="00D866A5" w:rsidRDefault="00AB67B5" w:rsidP="007D4D2E">
      <w:pPr>
        <w:ind w:left="210" w:firstLineChars="100" w:firstLine="210"/>
      </w:pPr>
    </w:p>
    <w:p w14:paraId="1D210C5B" w14:textId="4E1D1F8B" w:rsidR="00AB67B5" w:rsidRPr="00D866A5" w:rsidRDefault="00AB67B5" w:rsidP="000500DC">
      <w:pPr>
        <w:pStyle w:val="af"/>
      </w:pPr>
      <w:r w:rsidRPr="00D866A5">
        <w:rPr>
          <w:rFonts w:hint="eastAsia"/>
        </w:rPr>
        <w:t>３</w:t>
      </w:r>
      <w:r w:rsidRPr="00D866A5">
        <w:rPr>
          <w:rFonts w:hint="eastAsia"/>
          <w:noProof/>
        </w:rPr>
        <mc:AlternateContent>
          <mc:Choice Requires="wps">
            <w:drawing>
              <wp:anchor distT="0" distB="0" distL="114300" distR="114300" simplePos="0" relativeHeight="252113408" behindDoc="0" locked="0" layoutInCell="1" allowOverlap="1" wp14:anchorId="15DD5C97" wp14:editId="4E2C160C">
                <wp:simplePos x="0" y="0"/>
                <wp:positionH relativeFrom="margin">
                  <wp:posOffset>0</wp:posOffset>
                </wp:positionH>
                <wp:positionV relativeFrom="paragraph">
                  <wp:posOffset>433705</wp:posOffset>
                </wp:positionV>
                <wp:extent cx="5975985" cy="0"/>
                <wp:effectExtent l="0" t="0" r="0" b="0"/>
                <wp:wrapNone/>
                <wp:docPr id="227" name="直線コネクタ 227"/>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63837E52" id="直線コネクタ 227" o:spid="_x0000_s1026" style="position:absolute;left:0;text-align:left;z-index:25211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4.15pt" to="47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DnBC4/dAAAABgEAAA8AAABkcnMvZG93bnJldi54bWxMj8FOwzAQ&#10;RO+V+g/WVuLWOikQpWmciiJx4IJKy4HetvGSBOJ1iN00/D1GHOC4M6OZt/lmNK0YqHeNZQXxIgJB&#10;XFrdcKXg5fAwT0E4j6yxtUwKvsjBpphOcsy0vfAzDXtfiVDCLkMFtfddJqUrazLoFrYjDt6b7Q36&#10;cPaV1D1eQrlp5TKKEmmw4bBQY0f3NZUf+7NRcEhud6mPd4+f0fF1u0qW9D5sn5S6mo13axCeRv8X&#10;hh/8gA5FYDrZM2snWgXhEa8gSa9BBHd1E8cgTr+CLHL5H7/4BgAA//8DAFBLAQItABQABgAIAAAA&#10;IQC2gziS/gAAAOEBAAATAAAAAAAAAAAAAAAAAAAAAABbQ29udGVudF9UeXBlc10ueG1sUEsBAi0A&#10;FAAGAAgAAAAhADj9If/WAAAAlAEAAAsAAAAAAAAAAAAAAAAALwEAAF9yZWxzLy5yZWxzUEsBAi0A&#10;FAAGAAgAAAAhAJhJ25utAQAARQMAAA4AAAAAAAAAAAAAAAAALgIAAGRycy9lMm9Eb2MueG1sUEsB&#10;Ai0AFAAGAAgAAAAhADnBC4/dAAAABgEAAA8AAAAAAAAAAAAAAAAABwQAAGRycy9kb3ducmV2Lnht&#10;bFBLBQYAAAAABAAEAPMAAAARBQAAAAA=&#10;" strokecolor="#4472c4" strokeweight=".5pt">
                <v:stroke joinstyle="miter"/>
                <w10:wrap anchorx="margin"/>
              </v:line>
            </w:pict>
          </mc:Fallback>
        </mc:AlternateContent>
      </w:r>
      <w:r w:rsidRPr="00D866A5">
        <w:rPr>
          <w:rFonts w:hint="eastAsia"/>
        </w:rPr>
        <w:t>．</w:t>
      </w:r>
      <w:r w:rsidR="00631525" w:rsidRPr="00D866A5">
        <w:rPr>
          <w:rFonts w:hint="eastAsia"/>
        </w:rPr>
        <w:t>村</w:t>
      </w:r>
      <w:r w:rsidRPr="00D866A5">
        <w:rPr>
          <w:rFonts w:hint="eastAsia"/>
        </w:rPr>
        <w:t>民等との協働</w:t>
      </w:r>
    </w:p>
    <w:p w14:paraId="505C3477" w14:textId="77777777" w:rsidR="000500DC" w:rsidRPr="00D866A5" w:rsidRDefault="000500DC" w:rsidP="000500DC"/>
    <w:p w14:paraId="51442EF2" w14:textId="1F2B3169" w:rsidR="00AB67B5" w:rsidRPr="00D866A5" w:rsidRDefault="00AB67B5" w:rsidP="00197698">
      <w:pPr>
        <w:ind w:firstLineChars="100" w:firstLine="210"/>
      </w:pPr>
      <w:r w:rsidRPr="00D866A5">
        <w:rPr>
          <w:rFonts w:hint="eastAsia"/>
        </w:rPr>
        <w:t>公共施設の在り方を検討する際には、</w:t>
      </w:r>
      <w:r w:rsidR="001F6FED" w:rsidRPr="00D866A5">
        <w:rPr>
          <w:rFonts w:hint="eastAsia"/>
        </w:rPr>
        <w:t>本</w:t>
      </w:r>
      <w:r w:rsidR="00631525" w:rsidRPr="00D866A5">
        <w:rPr>
          <w:rFonts w:hint="eastAsia"/>
        </w:rPr>
        <w:t>村</w:t>
      </w:r>
      <w:r w:rsidR="00B532C2" w:rsidRPr="00D866A5">
        <w:rPr>
          <w:rFonts w:hint="eastAsia"/>
        </w:rPr>
        <w:t>の</w:t>
      </w:r>
      <w:r w:rsidRPr="00D866A5">
        <w:rPr>
          <w:rFonts w:hint="eastAsia"/>
        </w:rPr>
        <w:t>ホームページを活用した情報発信など、</w:t>
      </w:r>
      <w:r w:rsidR="00631525" w:rsidRPr="00D866A5">
        <w:rPr>
          <w:rFonts w:hint="eastAsia"/>
        </w:rPr>
        <w:t>村</w:t>
      </w:r>
      <w:r w:rsidRPr="00D866A5">
        <w:rPr>
          <w:rFonts w:hint="eastAsia"/>
        </w:rPr>
        <w:t>民からの意見・要望を採り入れながら、公共施設マネジメントを推進します。</w:t>
      </w:r>
    </w:p>
    <w:p w14:paraId="7081AE05" w14:textId="14BB3FEB" w:rsidR="00AB67B5" w:rsidRPr="00D866A5" w:rsidRDefault="00AB67B5" w:rsidP="000500DC">
      <w:pPr>
        <w:rPr>
          <w:sz w:val="24"/>
          <w:szCs w:val="24"/>
        </w:rPr>
      </w:pPr>
    </w:p>
    <w:p w14:paraId="6E8FC53A" w14:textId="1C8E3E61" w:rsidR="00350787" w:rsidRPr="00D866A5" w:rsidRDefault="00350787" w:rsidP="000500DC">
      <w:pPr>
        <w:rPr>
          <w:sz w:val="24"/>
          <w:szCs w:val="24"/>
        </w:rPr>
      </w:pPr>
    </w:p>
    <w:p w14:paraId="17FBCFE7" w14:textId="3263A164" w:rsidR="00350787" w:rsidRPr="00D866A5" w:rsidRDefault="00350787" w:rsidP="000500DC">
      <w:pPr>
        <w:rPr>
          <w:sz w:val="24"/>
          <w:szCs w:val="24"/>
        </w:rPr>
      </w:pPr>
    </w:p>
    <w:p w14:paraId="721E909D" w14:textId="0AD058B2" w:rsidR="00240A79" w:rsidRPr="00D866A5" w:rsidRDefault="00D22312" w:rsidP="000500DC">
      <w:pPr>
        <w:pStyle w:val="af"/>
      </w:pPr>
      <w:r>
        <w:rPr>
          <w:rFonts w:hint="eastAsia"/>
        </w:rPr>
        <w:lastRenderedPageBreak/>
        <w:t>4</w:t>
      </w:r>
      <w:r w:rsidR="00240A79" w:rsidRPr="00D866A5">
        <w:rPr>
          <w:rFonts w:hint="eastAsia"/>
          <w:noProof/>
        </w:rPr>
        <mc:AlternateContent>
          <mc:Choice Requires="wps">
            <w:drawing>
              <wp:anchor distT="0" distB="0" distL="114300" distR="114300" simplePos="0" relativeHeight="252115456" behindDoc="0" locked="0" layoutInCell="1" allowOverlap="1" wp14:anchorId="199EC9C1" wp14:editId="0C56997D">
                <wp:simplePos x="0" y="0"/>
                <wp:positionH relativeFrom="margin">
                  <wp:posOffset>0</wp:posOffset>
                </wp:positionH>
                <wp:positionV relativeFrom="paragraph">
                  <wp:posOffset>433705</wp:posOffset>
                </wp:positionV>
                <wp:extent cx="5975985" cy="0"/>
                <wp:effectExtent l="0" t="0" r="0" b="0"/>
                <wp:wrapNone/>
                <wp:docPr id="5190" name="直線コネクタ 5190"/>
                <wp:cNvGraphicFramePr/>
                <a:graphic xmlns:a="http://schemas.openxmlformats.org/drawingml/2006/main">
                  <a:graphicData uri="http://schemas.microsoft.com/office/word/2010/wordprocessingShape">
                    <wps:wsp>
                      <wps:cNvCnPr/>
                      <wps:spPr>
                        <a:xfrm>
                          <a:off x="0" y="0"/>
                          <a:ext cx="597598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0F759A77" id="直線コネクタ 5190" o:spid="_x0000_s1026" style="position:absolute;left:0;text-align:left;z-index:25211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34.15pt" to="470.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ubrQEAAEUDAAAOAAAAZHJzL2Uyb0RvYy54bWysUk1v2zAMvQ/YfxB0X+xmSZsaUXpI0F2G&#10;rcC2H8DIki1AXxC1OPn3o5Q07bZbUR9kSiQfyce3fjg6yw4qoQle8JtZy5nyMvTGD4L/+vn4acUZ&#10;ZvA92OCV4CeF/GHz8cN6ip2ahzHYXiVGIB67KQo+5hy7pkE5Kgc4C1F5cuqQHGS6pqHpE0yE7mwz&#10;b9vbZgqpjylIhUivu7OTbyq+1krm71qjyswKTr3leqZ67svZbNbQDQniaOSlDXhDFw6Mp6JXqB1k&#10;YL+T+Q/KGZkCBp1nMrgmaG2kqjPQNDftP9P8GCGqOguRg/FKE74frPx22PqnRDRMETuMT6lMcdTJ&#10;lT/1x46VrNOVLHXMTNLj8v5ueb9aciaffc1LYkyYv6jgWDEEt8aXOaCDw1fMVIxCn0PKsw+Pxtq6&#10;C+vZJPjt5yVtSwIpQlvIZLrYC45+4AzsQFKTOVVEDNb0JbvgYBr2W5vYAWjdi8XdfLsoG6Zqf4WV&#10;0jvA8RxXXWchOJNJjdY4wVdt+S7Z1hd0VfV0GeCFrmLtQ3+qLDblRruqRS+6KmJ4fSf7tfo3fwAA&#10;AP//AwBQSwMEFAAGAAgAAAAhADnBC4/dAAAABgEAAA8AAABkcnMvZG93bnJldi54bWxMj8FOwzAQ&#10;RO+V+g/WVuLWOikQpWmciiJx4IJKy4HetvGSBOJ1iN00/D1GHOC4M6OZt/lmNK0YqHeNZQXxIgJB&#10;XFrdcKXg5fAwT0E4j6yxtUwKvsjBpphOcsy0vfAzDXtfiVDCLkMFtfddJqUrazLoFrYjDt6b7Q36&#10;cPaV1D1eQrlp5TKKEmmw4bBQY0f3NZUf+7NRcEhud6mPd4+f0fF1u0qW9D5sn5S6mo13axCeRv8X&#10;hh/8gA5FYDrZM2snWgXhEa8gSa9BBHd1E8cgTr+CLHL5H7/4BgAA//8DAFBLAQItABQABgAIAAAA&#10;IQC2gziS/gAAAOEBAAATAAAAAAAAAAAAAAAAAAAAAABbQ29udGVudF9UeXBlc10ueG1sUEsBAi0A&#10;FAAGAAgAAAAhADj9If/WAAAAlAEAAAsAAAAAAAAAAAAAAAAALwEAAF9yZWxzLy5yZWxzUEsBAi0A&#10;FAAGAAgAAAAhAJhJ25utAQAARQMAAA4AAAAAAAAAAAAAAAAALgIAAGRycy9lMm9Eb2MueG1sUEsB&#10;Ai0AFAAGAAgAAAAhADnBC4/dAAAABgEAAA8AAAAAAAAAAAAAAAAABwQAAGRycy9kb3ducmV2Lnht&#10;bFBLBQYAAAAABAAEAPMAAAARBQAAAAA=&#10;" strokecolor="#4472c4" strokeweight=".5pt">
                <v:stroke joinstyle="miter"/>
                <w10:wrap anchorx="margin"/>
              </v:line>
            </w:pict>
          </mc:Fallback>
        </mc:AlternateContent>
      </w:r>
      <w:r w:rsidR="00240A79" w:rsidRPr="00D866A5">
        <w:rPr>
          <w:rFonts w:hint="eastAsia"/>
        </w:rPr>
        <w:t>．PDCAサイクルの確立</w:t>
      </w:r>
    </w:p>
    <w:p w14:paraId="40506EAD" w14:textId="77777777" w:rsidR="00EC1679" w:rsidRPr="00D866A5" w:rsidRDefault="00EC1679" w:rsidP="000500DC"/>
    <w:p w14:paraId="0467C013" w14:textId="673A3D59" w:rsidR="00FD44E1" w:rsidRPr="00D866A5" w:rsidRDefault="007D4D2E" w:rsidP="000500DC">
      <w:r w:rsidRPr="00D866A5">
        <w:rPr>
          <w:rFonts w:hint="eastAsia"/>
        </w:rPr>
        <w:t xml:space="preserve">　本計画は公共施設マネジメントにPDCAサイクルを採り入れ、常時、Plan（計画）➡Do（実行）➡</w:t>
      </w:r>
      <w:r w:rsidR="00AB67B5" w:rsidRPr="00D866A5">
        <w:rPr>
          <w:rFonts w:hint="eastAsia"/>
        </w:rPr>
        <w:t>Check（評価）➡Action（改善）を意識することにより、計画自体を継続的に改善していきます。</w:t>
      </w:r>
    </w:p>
    <w:p w14:paraId="30A0A868" w14:textId="24651F44" w:rsidR="00AB67B5" w:rsidRPr="00D866A5" w:rsidRDefault="00AB67B5" w:rsidP="000500DC">
      <w:r w:rsidRPr="00D866A5">
        <w:rPr>
          <w:rFonts w:hint="eastAsia"/>
        </w:rPr>
        <w:t xml:space="preserve">　施設所管課は、本計画に基づいて施設ごとに再編計画や保全計画を作成し、効果の検証と課題等を</w:t>
      </w:r>
      <w:r w:rsidR="00172C67" w:rsidRPr="00D866A5">
        <w:rPr>
          <w:rFonts w:hint="eastAsia"/>
        </w:rPr>
        <w:t>確認</w:t>
      </w:r>
      <w:r w:rsidR="00C326B5" w:rsidRPr="00D866A5">
        <w:rPr>
          <w:rFonts w:hint="eastAsia"/>
        </w:rPr>
        <w:t>、</w:t>
      </w:r>
      <w:r w:rsidRPr="00D866A5">
        <w:rPr>
          <w:rFonts w:hint="eastAsia"/>
        </w:rPr>
        <w:t>内容の検討を繰り返すことにより、適正な計画へと見直しを行います。</w:t>
      </w:r>
    </w:p>
    <w:p w14:paraId="2C8E0DDE" w14:textId="60B6D2B1" w:rsidR="00A3545C" w:rsidRPr="00D866A5" w:rsidRDefault="00A3545C" w:rsidP="000500DC"/>
    <w:p w14:paraId="60BDB05B" w14:textId="68238E04" w:rsidR="00A3545C" w:rsidRPr="00D866A5" w:rsidRDefault="00A3545C" w:rsidP="000500DC"/>
    <w:p w14:paraId="370C0C11" w14:textId="326C193F" w:rsidR="00A3545C" w:rsidRPr="00D866A5" w:rsidRDefault="00A3545C" w:rsidP="000500DC"/>
    <w:p w14:paraId="10C6F17E" w14:textId="12FDEA4A" w:rsidR="00AB67B5" w:rsidRPr="00D866A5" w:rsidRDefault="00FE044C" w:rsidP="007D4D2E">
      <w:pPr>
        <w:ind w:left="210" w:firstLine="210"/>
      </w:pPr>
      <w:r w:rsidRPr="00D866A5">
        <w:rPr>
          <w:rFonts w:hint="eastAsia"/>
          <w:noProof/>
          <w:sz w:val="24"/>
          <w:szCs w:val="24"/>
        </w:rPr>
        <mc:AlternateContent>
          <mc:Choice Requires="wps">
            <w:drawing>
              <wp:anchor distT="0" distB="0" distL="114300" distR="114300" simplePos="0" relativeHeight="252254720" behindDoc="0" locked="0" layoutInCell="1" allowOverlap="1" wp14:anchorId="48A910CF" wp14:editId="158EFF2C">
                <wp:simplePos x="0" y="0"/>
                <wp:positionH relativeFrom="margin">
                  <wp:posOffset>-635</wp:posOffset>
                </wp:positionH>
                <wp:positionV relativeFrom="paragraph">
                  <wp:posOffset>72145</wp:posOffset>
                </wp:positionV>
                <wp:extent cx="1362075" cy="463550"/>
                <wp:effectExtent l="0" t="0" r="28575" b="12700"/>
                <wp:wrapNone/>
                <wp:docPr id="5668" name="四角形: 角を丸くする 5668"/>
                <wp:cNvGraphicFramePr/>
                <a:graphic xmlns:a="http://schemas.openxmlformats.org/drawingml/2006/main">
                  <a:graphicData uri="http://schemas.microsoft.com/office/word/2010/wordprocessingShape">
                    <wps:wsp>
                      <wps:cNvSpPr/>
                      <wps:spPr>
                        <a:xfrm>
                          <a:off x="0" y="0"/>
                          <a:ext cx="1362075" cy="4635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8B5C7" w14:textId="5F0F5154" w:rsidR="0009406F" w:rsidRDefault="0009406F" w:rsidP="000A6953">
                            <w:pPr>
                              <w:spacing w:line="240" w:lineRule="exact"/>
                              <w:jc w:val="left"/>
                              <w:rPr>
                                <w:color w:val="000000" w:themeColor="text1"/>
                                <w:sz w:val="16"/>
                                <w:szCs w:val="16"/>
                              </w:rPr>
                            </w:pPr>
                            <w:r>
                              <w:rPr>
                                <w:rFonts w:hint="eastAsia"/>
                                <w:color w:val="000000" w:themeColor="text1"/>
                                <w:sz w:val="16"/>
                                <w:szCs w:val="16"/>
                              </w:rPr>
                              <w:t>課題について具体的な</w:t>
                            </w:r>
                          </w:p>
                          <w:p w14:paraId="69AFED9D" w14:textId="5F6C54F5" w:rsidR="0009406F" w:rsidRPr="000A6953" w:rsidRDefault="0009406F" w:rsidP="000A6953">
                            <w:pPr>
                              <w:spacing w:line="240" w:lineRule="exact"/>
                              <w:jc w:val="left"/>
                              <w:rPr>
                                <w:color w:val="000000" w:themeColor="text1"/>
                                <w:sz w:val="16"/>
                                <w:szCs w:val="16"/>
                              </w:rPr>
                            </w:pPr>
                            <w:r>
                              <w:rPr>
                                <w:rFonts w:hint="eastAsia"/>
                                <w:color w:val="000000" w:themeColor="text1"/>
                                <w:sz w:val="16"/>
                                <w:szCs w:val="16"/>
                              </w:rPr>
                              <w:t>改善対策の検討</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910CF" id="四角形: 角を丸くする 5668" o:spid="_x0000_s1125" style="position:absolute;left:0;text-align:left;margin-left:-.05pt;margin-top:5.7pt;width:107.25pt;height:36.5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RwjwIAAHkFAAAOAAAAZHJzL2Uyb0RvYy54bWysVE1v2zAMvQ/YfxB0X+2kS7sFdYogRYcB&#10;RRu0HXpWZCk2IIsapcTJfv0o+SNFV+wwzAeZEslH8Ynk1fWhMWyv0NdgCz45yzlTVkJZ223Bfzzf&#10;fvrCmQ/ClsKAVQU/Ks+vFx8/XLVurqZQgSkVMgKxft66glchuHmWeVmpRvgzcMqSUgM2ItAWt1mJ&#10;oiX0xmTTPL/IWsDSIUjlPZ3edEq+SPhaKxketPYqMFNwultIK6Z1E9dscSXmWxSuqmV/DfEPt2hE&#10;bSnoCHUjgmA7rP+AamqJ4EGHMwlNBlrXUqUcKJtJ/iabp0o4lXIhcrwbafL/D1be75/cGomG1vm5&#10;JzFmcdDYxD/djx0SWceRLHUITNLh5Pximl/OOJOk+3xxPpslNrOTt0MfviloWBQKjrCz5SO9SCJK&#10;7O98oLBkP9jFiBZua2PSqxjLWgrzNSfgqPJg6jJq0wa3m5VBthfxYfPLfDVEf2VG2MZSiFNqSQpH&#10;oyKGsY9Ks7qkZKZdhFh1aoQVUiobJp2qEqXqos1y+mLhEHyq0+iRdgkwImu65YjdA7yP3cH09tFV&#10;paIdnfvU/+Y8eqTIYMPo3NQW8L3MDGXVR+7sB5I6aiJL4bA5EDcFP0+5xqMNlMc1MoSui7yTtzW9&#10;7J3wYS2Q2oYajEZBeKBFG6DHg17irAL89d55tKdqJi1nLbVhwf3PnUDFmfluqc4vqclj36YNCfj6&#10;dDOc2l2zAiqECQ0bJ5MYbYMZRI3QvNCkWMZopBJWUsyCy4DDZhW6sUCzRqrlMplRjzoR7uyTkxE8&#10;EhyL9fnwItD1ZR2oIe5haFUxf1PYnW30tLDcBdB1qvoTnz311N+phvpZFAfI632yOk3MxW8AAAD/&#10;/wMAUEsDBBQABgAIAAAAIQDra42u2gAAAAcBAAAPAAAAZHJzL2Rvd25yZXYueG1sTI7NTsMwEITv&#10;SLyDtUjcWidVQVGIU0GkSlw4pLT3bWyStPHast02vD3LCU77M6OZr9rMdhJXE+LoSEG+zEAY6pwe&#10;qVew/9wuChAxIWmcHBkF3ybCpr6/q7DU7katue5SLziEYokKhpR8KWXsBmMxLp03xNqXCxYTn6GX&#10;OuCNw+0kV1n2LC2OxA0DetMMpjvvLlbB4SnsP9qT901T6G1s47t/Q6fU48P8+gIimTn9meEXn9Gh&#10;Zqaju5COYlKwyNnI73wNguVVvublqKDgKetK/uevfwAAAP//AwBQSwECLQAUAAYACAAAACEAtoM4&#10;kv4AAADhAQAAEwAAAAAAAAAAAAAAAAAAAAAAW0NvbnRlbnRfVHlwZXNdLnhtbFBLAQItABQABgAI&#10;AAAAIQA4/SH/1gAAAJQBAAALAAAAAAAAAAAAAAAAAC8BAABfcmVscy8ucmVsc1BLAQItABQABgAI&#10;AAAAIQBiXJRwjwIAAHkFAAAOAAAAAAAAAAAAAAAAAC4CAABkcnMvZTJvRG9jLnhtbFBLAQItABQA&#10;BgAIAAAAIQDra42u2gAAAAcBAAAPAAAAAAAAAAAAAAAAAOkEAABkcnMvZG93bnJldi54bWxQSwUG&#10;AAAAAAQABADzAAAA8AUAAAAA&#10;" filled="f" strokecolor="#0070c0" strokeweight="1.5pt">
                <v:stroke joinstyle="miter"/>
                <v:textbox inset="2mm,0,2mm,0">
                  <w:txbxContent>
                    <w:p w14:paraId="2F18B5C7" w14:textId="5F0F5154" w:rsidR="0009406F" w:rsidRDefault="0009406F" w:rsidP="000A6953">
                      <w:pPr>
                        <w:spacing w:line="240" w:lineRule="exact"/>
                        <w:jc w:val="left"/>
                        <w:rPr>
                          <w:color w:val="000000" w:themeColor="text1"/>
                          <w:sz w:val="16"/>
                          <w:szCs w:val="16"/>
                        </w:rPr>
                      </w:pPr>
                      <w:r>
                        <w:rPr>
                          <w:rFonts w:hint="eastAsia"/>
                          <w:color w:val="000000" w:themeColor="text1"/>
                          <w:sz w:val="16"/>
                          <w:szCs w:val="16"/>
                        </w:rPr>
                        <w:t>課題について具体的な</w:t>
                      </w:r>
                    </w:p>
                    <w:p w14:paraId="69AFED9D" w14:textId="5F6C54F5" w:rsidR="0009406F" w:rsidRPr="000A6953" w:rsidRDefault="0009406F" w:rsidP="000A6953">
                      <w:pPr>
                        <w:spacing w:line="240" w:lineRule="exact"/>
                        <w:jc w:val="left"/>
                        <w:rPr>
                          <w:color w:val="000000" w:themeColor="text1"/>
                          <w:sz w:val="16"/>
                          <w:szCs w:val="16"/>
                        </w:rPr>
                      </w:pPr>
                      <w:r>
                        <w:rPr>
                          <w:rFonts w:hint="eastAsia"/>
                          <w:color w:val="000000" w:themeColor="text1"/>
                          <w:sz w:val="16"/>
                          <w:szCs w:val="16"/>
                        </w:rPr>
                        <w:t>改善対策の検討</w:t>
                      </w:r>
                    </w:p>
                  </w:txbxContent>
                </v:textbox>
                <w10:wrap anchorx="margin"/>
              </v:roundrect>
            </w:pict>
          </mc:Fallback>
        </mc:AlternateContent>
      </w:r>
      <w:r w:rsidRPr="00D866A5">
        <w:rPr>
          <w:rFonts w:hint="eastAsia"/>
          <w:noProof/>
          <w:sz w:val="24"/>
          <w:szCs w:val="24"/>
        </w:rPr>
        <mc:AlternateContent>
          <mc:Choice Requires="wps">
            <w:drawing>
              <wp:anchor distT="0" distB="0" distL="114300" distR="114300" simplePos="0" relativeHeight="252252672" behindDoc="0" locked="0" layoutInCell="1" allowOverlap="1" wp14:anchorId="7ADC7FDA" wp14:editId="4E200258">
                <wp:simplePos x="0" y="0"/>
                <wp:positionH relativeFrom="column">
                  <wp:posOffset>2255667</wp:posOffset>
                </wp:positionH>
                <wp:positionV relativeFrom="paragraph">
                  <wp:posOffset>161094</wp:posOffset>
                </wp:positionV>
                <wp:extent cx="1477108" cy="439615"/>
                <wp:effectExtent l="0" t="0" r="27940" b="17780"/>
                <wp:wrapNone/>
                <wp:docPr id="5667" name="四角形: 角を丸くする 5667"/>
                <wp:cNvGraphicFramePr/>
                <a:graphic xmlns:a="http://schemas.openxmlformats.org/drawingml/2006/main">
                  <a:graphicData uri="http://schemas.microsoft.com/office/word/2010/wordprocessingShape">
                    <wps:wsp>
                      <wps:cNvSpPr/>
                      <wps:spPr>
                        <a:xfrm>
                          <a:off x="0" y="0"/>
                          <a:ext cx="1477108" cy="43961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1E4B9" w14:textId="1B3056E8" w:rsidR="0009406F" w:rsidRDefault="0009406F" w:rsidP="00FE044C">
                            <w:pPr>
                              <w:spacing w:line="240" w:lineRule="exact"/>
                              <w:jc w:val="left"/>
                              <w:rPr>
                                <w:color w:val="000000" w:themeColor="text1"/>
                                <w:sz w:val="16"/>
                                <w:szCs w:val="16"/>
                              </w:rPr>
                            </w:pPr>
                            <w:r>
                              <w:rPr>
                                <w:rFonts w:hint="eastAsia"/>
                                <w:color w:val="000000" w:themeColor="text1"/>
                                <w:sz w:val="16"/>
                                <w:szCs w:val="16"/>
                              </w:rPr>
                              <w:t>・公共施設等総合管理計画</w:t>
                            </w:r>
                          </w:p>
                          <w:p w14:paraId="110E3353" w14:textId="5D081CF6" w:rsidR="0009406F" w:rsidRPr="000A6953" w:rsidRDefault="0009406F" w:rsidP="00FE044C">
                            <w:pPr>
                              <w:spacing w:line="240" w:lineRule="exact"/>
                              <w:jc w:val="left"/>
                              <w:rPr>
                                <w:color w:val="000000" w:themeColor="text1"/>
                                <w:sz w:val="16"/>
                                <w:szCs w:val="16"/>
                              </w:rPr>
                            </w:pPr>
                            <w:r>
                              <w:rPr>
                                <w:rFonts w:hint="eastAsia"/>
                                <w:color w:val="000000" w:themeColor="text1"/>
                                <w:sz w:val="16"/>
                                <w:szCs w:val="16"/>
                              </w:rPr>
                              <w:t>・個別施設計画　など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C7FDA" id="四角形: 角を丸くする 5667" o:spid="_x0000_s1126" style="position:absolute;left:0;text-align:left;margin-left:177.6pt;margin-top:12.7pt;width:116.3pt;height:34.6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XjwIAAHkFAAAOAAAAZHJzL2Uyb0RvYy54bWysVEtv2zAMvg/YfxB0X233lTWoUwQpOgwo&#10;2qDt0LMiS4kBWdQoJXb260fJjlN0xQ7DcnAokfwofnxc33SNYTuFvgZb8uIk50xZCVVt1yX/8XL3&#10;5StnPghbCQNWlXyvPL+Zff503bqpOoUNmEohIxDrp60r+SYEN80yLzeqEf4EnLKk1ICNCHTEdVah&#10;aAm9Mdlpnl9mLWDlEKTynm5veyWfJXytlQyPWnsVmCk5vS2kL6bvKn6z2bWYrlG4TS2HZ4h/eEUj&#10;aktBR6hbEQTbYv0HVFNLBA86nEhoMtC6lirlQNkU+btsnjfCqZQLkePdSJP/f7DyYffslkg0tM5P&#10;PYkxi05jE//pfaxLZO1HslQXmKTL4nwyKXIqryTd+dnVZXER2cyO3g59+KagYVEoOcLWVk9UkUSU&#10;2N370Nsf7GJEC3e1MakqxrKWwlzlF3ny8GDqKmqjncf1amGQ7UQsbD7JF6mWFP2NGZ2MpScdU0tS&#10;2BsVMYx9UprVFSVz2keIXadGWCGlsqHoVRtRqT7aRU6/IdXUp9EjJZ4AI7KmV47YA8DH2D0Dg310&#10;ValpR+ch9b85jx4pMtgwOje1BfwoM0NZDZF7+wNJPTWRpdCtOuKm5GfJNF6toNovkSH0U+SdvKup&#10;svfCh6VAGhsaMFoF4ZE+2gAVDwaJsw3gr4/uoz11M2k5a2kMS+5/bgUqzsx3S30+oSGPc5sOJODb&#10;29Xh1m6bBVAjFLRsnExitA3mIGqE5pU2xTxGI5WwkmKWXAY8HBahXwu0a6Saz5MZzagT4d4+OxnB&#10;I8GxWV+6V4FuaOtAA/EAh1EV03eN3dtGTwvzbQBdp64/8jlQT/OdemjYRXGBvD0nq+PGnP0GAAD/&#10;/wMAUEsDBBQABgAIAAAAIQDwlxtU3gAAAAkBAAAPAAAAZHJzL2Rvd25yZXYueG1sTI/BTsMwEETv&#10;SPyDtUjcqEOoSxqyqSBSJS4cUtq7G5skEK8t223D32NOcFzt08ybajObiZ21D6MlhPtFBkxTZ9VI&#10;PcL+fXtXAAtRkpKTJY3wrQNs6uurSpbKXqjV513sWQqhUEqEIUZXch66QRsZFtZpSr8P642M6fQ9&#10;V15eUriZeJ5lK27kSKlhkE43g+6+dieDcBB+/9Z+Otc0hdqGNry6F2kRb2/m5ydgUc/xD4Zf/aQO&#10;dXI62hOpwCaEByHyhCLkYgksAaJ4TFuOCOvlCnhd8f8L6h8AAAD//wMAUEsBAi0AFAAGAAgAAAAh&#10;ALaDOJL+AAAA4QEAABMAAAAAAAAAAAAAAAAAAAAAAFtDb250ZW50X1R5cGVzXS54bWxQSwECLQAU&#10;AAYACAAAACEAOP0h/9YAAACUAQAACwAAAAAAAAAAAAAAAAAvAQAAX3JlbHMvLnJlbHNQSwECLQAU&#10;AAYACAAAACEADv8DV48CAAB5BQAADgAAAAAAAAAAAAAAAAAuAgAAZHJzL2Uyb0RvYy54bWxQSwEC&#10;LQAUAAYACAAAACEA8JcbVN4AAAAJAQAADwAAAAAAAAAAAAAAAADpBAAAZHJzL2Rvd25yZXYueG1s&#10;UEsFBgAAAAAEAAQA8wAAAPQFAAAAAA==&#10;" filled="f" strokecolor="#0070c0" strokeweight="1.5pt">
                <v:stroke joinstyle="miter"/>
                <v:textbox inset="2mm,0,2mm,0">
                  <w:txbxContent>
                    <w:p w14:paraId="4601E4B9" w14:textId="1B3056E8" w:rsidR="0009406F" w:rsidRDefault="0009406F" w:rsidP="00FE044C">
                      <w:pPr>
                        <w:spacing w:line="240" w:lineRule="exact"/>
                        <w:jc w:val="left"/>
                        <w:rPr>
                          <w:color w:val="000000" w:themeColor="text1"/>
                          <w:sz w:val="16"/>
                          <w:szCs w:val="16"/>
                        </w:rPr>
                      </w:pPr>
                      <w:r>
                        <w:rPr>
                          <w:rFonts w:hint="eastAsia"/>
                          <w:color w:val="000000" w:themeColor="text1"/>
                          <w:sz w:val="16"/>
                          <w:szCs w:val="16"/>
                        </w:rPr>
                        <w:t>・公共施設等総合管理計画</w:t>
                      </w:r>
                    </w:p>
                    <w:p w14:paraId="110E3353" w14:textId="5D081CF6" w:rsidR="0009406F" w:rsidRPr="000A6953" w:rsidRDefault="0009406F" w:rsidP="00FE044C">
                      <w:pPr>
                        <w:spacing w:line="240" w:lineRule="exact"/>
                        <w:jc w:val="left"/>
                        <w:rPr>
                          <w:color w:val="000000" w:themeColor="text1"/>
                          <w:sz w:val="16"/>
                          <w:szCs w:val="16"/>
                        </w:rPr>
                      </w:pPr>
                      <w:r>
                        <w:rPr>
                          <w:rFonts w:hint="eastAsia"/>
                          <w:color w:val="000000" w:themeColor="text1"/>
                          <w:sz w:val="16"/>
                          <w:szCs w:val="16"/>
                        </w:rPr>
                        <w:t>・個別施設計画　など</w:t>
                      </w:r>
                    </w:p>
                  </w:txbxContent>
                </v:textbox>
              </v:roundrect>
            </w:pict>
          </mc:Fallback>
        </mc:AlternateContent>
      </w:r>
    </w:p>
    <w:p w14:paraId="1B91759D" w14:textId="7C203675" w:rsidR="00FD44E1" w:rsidRPr="00D866A5" w:rsidRDefault="00FE044C" w:rsidP="00FD44E1">
      <w:pPr>
        <w:ind w:left="210" w:firstLine="210"/>
      </w:pPr>
      <w:r w:rsidRPr="00D866A5">
        <w:rPr>
          <w:rFonts w:hint="eastAsia"/>
          <w:noProof/>
          <w:sz w:val="24"/>
          <w:szCs w:val="24"/>
        </w:rPr>
        <mc:AlternateContent>
          <mc:Choice Requires="wps">
            <w:drawing>
              <wp:anchor distT="0" distB="0" distL="114300" distR="114300" simplePos="0" relativeHeight="252257792" behindDoc="0" locked="0" layoutInCell="1" allowOverlap="1" wp14:anchorId="18A7FDC4" wp14:editId="573F5E5C">
                <wp:simplePos x="0" y="0"/>
                <wp:positionH relativeFrom="column">
                  <wp:posOffset>-10795</wp:posOffset>
                </wp:positionH>
                <wp:positionV relativeFrom="paragraph">
                  <wp:posOffset>2014220</wp:posOffset>
                </wp:positionV>
                <wp:extent cx="1419225" cy="581025"/>
                <wp:effectExtent l="0" t="0" r="28575" b="28575"/>
                <wp:wrapNone/>
                <wp:docPr id="5670" name="四角形: 角を丸くする 5670"/>
                <wp:cNvGraphicFramePr/>
                <a:graphic xmlns:a="http://schemas.openxmlformats.org/drawingml/2006/main">
                  <a:graphicData uri="http://schemas.microsoft.com/office/word/2010/wordprocessingShape">
                    <wps:wsp>
                      <wps:cNvSpPr/>
                      <wps:spPr>
                        <a:xfrm>
                          <a:off x="0" y="0"/>
                          <a:ext cx="1419225" cy="58102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9DAB6" w14:textId="14BD59B8" w:rsidR="0009406F" w:rsidRDefault="0009406F" w:rsidP="000A6953">
                            <w:pPr>
                              <w:spacing w:line="240" w:lineRule="exact"/>
                              <w:jc w:val="left"/>
                              <w:rPr>
                                <w:color w:val="000000" w:themeColor="text1"/>
                                <w:sz w:val="16"/>
                                <w:szCs w:val="16"/>
                              </w:rPr>
                            </w:pPr>
                            <w:r>
                              <w:rPr>
                                <w:rFonts w:hint="eastAsia"/>
                                <w:color w:val="000000" w:themeColor="text1"/>
                                <w:sz w:val="16"/>
                                <w:szCs w:val="16"/>
                              </w:rPr>
                              <w:t>実行した</w:t>
                            </w:r>
                            <w:r w:rsidRPr="000A6953">
                              <w:rPr>
                                <w:rFonts w:hint="eastAsia"/>
                                <w:color w:val="000000" w:themeColor="text1"/>
                                <w:sz w:val="16"/>
                                <w:szCs w:val="16"/>
                              </w:rPr>
                              <w:t>計画</w:t>
                            </w:r>
                            <w:r>
                              <w:rPr>
                                <w:rFonts w:hint="eastAsia"/>
                                <w:color w:val="000000" w:themeColor="text1"/>
                                <w:sz w:val="16"/>
                                <w:szCs w:val="16"/>
                              </w:rPr>
                              <w:t>内容について現状を把握し、課題の</w:t>
                            </w:r>
                          </w:p>
                          <w:p w14:paraId="39B098F6" w14:textId="3606098C" w:rsidR="0009406F" w:rsidRPr="000A6953" w:rsidRDefault="0009406F" w:rsidP="000A6953">
                            <w:pPr>
                              <w:spacing w:line="240" w:lineRule="exact"/>
                              <w:jc w:val="left"/>
                              <w:rPr>
                                <w:color w:val="000000" w:themeColor="text1"/>
                                <w:sz w:val="16"/>
                                <w:szCs w:val="16"/>
                              </w:rPr>
                            </w:pPr>
                            <w:r>
                              <w:rPr>
                                <w:rFonts w:hint="eastAsia"/>
                                <w:color w:val="000000" w:themeColor="text1"/>
                                <w:sz w:val="16"/>
                                <w:szCs w:val="16"/>
                              </w:rPr>
                              <w:t>洗い出しを行う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7FDC4" id="四角形: 角を丸くする 5670" o:spid="_x0000_s1127" style="position:absolute;left:0;text-align:left;margin-left:-.85pt;margin-top:158.6pt;width:111.75pt;height:45.7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UijgIAAHcFAAAOAAAAZHJzL2Uyb0RvYy54bWysVMFu2zAMvQ/YPwi6r7azZW2DOEWQIsOA&#10;og3aDj0rshQLkEVNUmJnXz9KdpyiK3YY5oNMieSj+ERyftM1mhyE8wpMSYuLnBJhOFTK7Er643n9&#10;6YoSH5ipmAYjSnoUnt4sPn6Yt3YmJlCDroQjCGL8rLUlrUOwsyzzvBYN8xdghUGlBNewgFu3yyrH&#10;WkRvdDbJ869ZC66yDrjwHk9veyVdJHwpBQ8PUnoRiC4p3i2k1aV1G9dsMWeznWO2Vny4BvuHWzRM&#10;GQw6Qt2ywMjeqT+gGsUdeJDhgkOTgZSKi5QDZlPkb7J5qpkVKRckx9uRJv//YPn94cluHNLQWj/z&#10;KMYsOuma+Mf7kS6RdRzJEl0gHA+LL8X1ZDKlhKNuelXkKCNMdva2zodvAhoShZI62JvqEV8kEcUO&#10;dz709ie7GNHAWmmdXkUb0mKY63yaJw8PWlVRG+28221X2pEDiw+bX+ar9JYY/ZUZ7rTBK51TS1I4&#10;ahExtHkUkqgKk5n0EWLViRGWcS5MKHpVzSrRR5vm+A2ppjqNHinxBBiRJd5yxB4A3sfuGRjso6tI&#10;RTs6D6n/zXn0SJHBhNG5UQbce5lpzGqI3NufSOqpiSyFbtshNyX9PImm8WgL1XHjiIO+i7zla4Uv&#10;e8d82DCHbYMNhqMgPOAiNeDjwSBRUoP79d55tMdqRi0lLbZhSf3PPXOCEv3dYJ1fYpPHvk0bFNzr&#10;0+3p1OybFWAhFDhsLE9itA36JEoHzQtOimWMhipmOMYsaTiJq9APBZw0XCyXyQg71LJwZ54sj9CR&#10;3liqz90Lc3Yo6oDtcA+nRmWzN2Xd20ZPA8t9AKlSzZ/ZHIjH7k4VNEyiOD5e75PVeV4ufgMAAP//&#10;AwBQSwMEFAAGAAgAAAAhAPisL6/gAAAACgEAAA8AAABkcnMvZG93bnJldi54bWxMj0FLw0AQhe+C&#10;/2GZgrd2kyhNiZmUInjwIhgreNxmx01odjZmt23ir3c92eMwH+99r9xOthdnGn3nGCFdJSCIG6c7&#10;Ngj79+flBoQPirXqHRPCTB621e1NqQrtLvxG5zoYEUPYFwqhDWEopPRNS1b5lRuI4+/LjVaFeI5G&#10;6lFdYrjtZZYka2lVx7GhVQM9tdQc65NFeN3Nn99y/zN9vAxd28xrE2prEO8W0+4RRKAp/MPwpx/V&#10;oYpOB3di7UWPsEzzSCLcp3kGIgJZlsYtB4SHZJODrEp5PaH6BQAA//8DAFBLAQItABQABgAIAAAA&#10;IQC2gziS/gAAAOEBAAATAAAAAAAAAAAAAAAAAAAAAABbQ29udGVudF9UeXBlc10ueG1sUEsBAi0A&#10;FAAGAAgAAAAhADj9If/WAAAAlAEAAAsAAAAAAAAAAAAAAAAALwEAAF9yZWxzLy5yZWxzUEsBAi0A&#10;FAAGAAgAAAAhAFgtJSKOAgAAdwUAAA4AAAAAAAAAAAAAAAAALgIAAGRycy9lMm9Eb2MueG1sUEsB&#10;Ai0AFAAGAAgAAAAhAPisL6/gAAAACgEAAA8AAAAAAAAAAAAAAAAA6AQAAGRycy9kb3ducmV2Lnht&#10;bFBLBQYAAAAABAAEAPMAAAD1BQAAAAA=&#10;" filled="f" strokecolor="#0070c0" strokeweight="1.5pt">
                <v:stroke joinstyle="miter"/>
                <v:textbox inset="2mm,0,2mm,0">
                  <w:txbxContent>
                    <w:p w14:paraId="7F49DAB6" w14:textId="14BD59B8" w:rsidR="0009406F" w:rsidRDefault="0009406F" w:rsidP="000A6953">
                      <w:pPr>
                        <w:spacing w:line="240" w:lineRule="exact"/>
                        <w:jc w:val="left"/>
                        <w:rPr>
                          <w:color w:val="000000" w:themeColor="text1"/>
                          <w:sz w:val="16"/>
                          <w:szCs w:val="16"/>
                        </w:rPr>
                      </w:pPr>
                      <w:r>
                        <w:rPr>
                          <w:rFonts w:hint="eastAsia"/>
                          <w:color w:val="000000" w:themeColor="text1"/>
                          <w:sz w:val="16"/>
                          <w:szCs w:val="16"/>
                        </w:rPr>
                        <w:t>実行した</w:t>
                      </w:r>
                      <w:r w:rsidRPr="000A6953">
                        <w:rPr>
                          <w:rFonts w:hint="eastAsia"/>
                          <w:color w:val="000000" w:themeColor="text1"/>
                          <w:sz w:val="16"/>
                          <w:szCs w:val="16"/>
                        </w:rPr>
                        <w:t>計画</w:t>
                      </w:r>
                      <w:r>
                        <w:rPr>
                          <w:rFonts w:hint="eastAsia"/>
                          <w:color w:val="000000" w:themeColor="text1"/>
                          <w:sz w:val="16"/>
                          <w:szCs w:val="16"/>
                        </w:rPr>
                        <w:t>内容について現状を把握し、課題の</w:t>
                      </w:r>
                    </w:p>
                    <w:p w14:paraId="39B098F6" w14:textId="3606098C" w:rsidR="0009406F" w:rsidRPr="000A6953" w:rsidRDefault="0009406F" w:rsidP="000A6953">
                      <w:pPr>
                        <w:spacing w:line="240" w:lineRule="exact"/>
                        <w:jc w:val="left"/>
                        <w:rPr>
                          <w:color w:val="000000" w:themeColor="text1"/>
                          <w:sz w:val="16"/>
                          <w:szCs w:val="16"/>
                        </w:rPr>
                      </w:pPr>
                      <w:r>
                        <w:rPr>
                          <w:rFonts w:hint="eastAsia"/>
                          <w:color w:val="000000" w:themeColor="text1"/>
                          <w:sz w:val="16"/>
                          <w:szCs w:val="16"/>
                        </w:rPr>
                        <w:t>洗い出しを行う</w:t>
                      </w:r>
                    </w:p>
                  </w:txbxContent>
                </v:textbox>
              </v:roundrect>
            </w:pict>
          </mc:Fallback>
        </mc:AlternateContent>
      </w:r>
      <w:r w:rsidR="005B672C" w:rsidRPr="00D866A5">
        <w:rPr>
          <w:rFonts w:hint="eastAsia"/>
          <w:noProof/>
          <w:sz w:val="24"/>
          <w:szCs w:val="24"/>
        </w:rPr>
        <mc:AlternateContent>
          <mc:Choice Requires="wps">
            <w:drawing>
              <wp:anchor distT="0" distB="0" distL="114300" distR="114300" simplePos="0" relativeHeight="252256768" behindDoc="0" locked="0" layoutInCell="1" allowOverlap="1" wp14:anchorId="20AB5FE8" wp14:editId="028CDF76">
                <wp:simplePos x="0" y="0"/>
                <wp:positionH relativeFrom="column">
                  <wp:posOffset>2326493</wp:posOffset>
                </wp:positionH>
                <wp:positionV relativeFrom="paragraph">
                  <wp:posOffset>1883801</wp:posOffset>
                </wp:positionV>
                <wp:extent cx="1131277" cy="322531"/>
                <wp:effectExtent l="0" t="0" r="12065" b="20955"/>
                <wp:wrapNone/>
                <wp:docPr id="5669" name="四角形: 角を丸くする 5669"/>
                <wp:cNvGraphicFramePr/>
                <a:graphic xmlns:a="http://schemas.openxmlformats.org/drawingml/2006/main">
                  <a:graphicData uri="http://schemas.microsoft.com/office/word/2010/wordprocessingShape">
                    <wps:wsp>
                      <wps:cNvSpPr/>
                      <wps:spPr>
                        <a:xfrm>
                          <a:off x="0" y="0"/>
                          <a:ext cx="1131277" cy="322531"/>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BB8FE" w14:textId="39EB5225" w:rsidR="0009406F" w:rsidRPr="000A6953" w:rsidRDefault="0009406F" w:rsidP="00FE044C">
                            <w:pPr>
                              <w:spacing w:line="240" w:lineRule="exact"/>
                              <w:jc w:val="left"/>
                              <w:rPr>
                                <w:color w:val="000000" w:themeColor="text1"/>
                                <w:sz w:val="16"/>
                                <w:szCs w:val="16"/>
                              </w:rPr>
                            </w:pPr>
                            <w:r>
                              <w:rPr>
                                <w:rFonts w:hint="eastAsia"/>
                                <w:color w:val="000000" w:themeColor="text1"/>
                                <w:sz w:val="16"/>
                                <w:szCs w:val="16"/>
                              </w:rPr>
                              <w:t>各計画について実行</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B5FE8" id="四角形: 角を丸くする 5669" o:spid="_x0000_s1128" style="position:absolute;left:0;text-align:left;margin-left:183.2pt;margin-top:148.35pt;width:89.1pt;height:25.4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nkAIAAHkFAAAOAAAAZHJzL2Uyb0RvYy54bWysVE1v2zAMvQ/YfxB0X20n6LIFdYogRYcB&#10;RVs0HXpWZCk2IIsapcTJfv0o2XGKrthhWA4OJZKP4uPH1fWhNWyv0DdgS15c5JwpK6Fq7LbkP55v&#10;P33hzAdhK2HAqpIflefXi48frjo3VxOowVQKGYFYP+9cyesQ3DzLvKxVK/wFOGVJqQFbEeiI26xC&#10;0RF6a7JJnn/OOsDKIUjlPd3e9Eq+SPhaKxketPYqMFNyeltIX0zfTfxmiysx36JwdSOHZ4h/eEUr&#10;GktBR6gbEQTbYfMHVNtIBA86XEhoM9C6kSrlQNkU+Zts1rVwKuVC5Hg30uT/H6y836/dIxINnfNz&#10;T2LM4qCxjf/0PnZIZB1HstQhMEmXRTEtJrMZZ5J008nkclpENrOzt0MfviloWRRKjrCz1RNVJBEl&#10;9nc+9PYnuxjRwm1jTKqKsayjMF/zyzx5eDBNFbXRzuN2szLI9iIWNp/lq1RLiv7KjE7G0pPOqSUp&#10;HI2KGMY+Kc2aipKZ9BFi16kRVkipbCh6VS0q1Ue7zOk3pJr6NHqkxBNgRNb0yhF7AHgfu2dgsI+u&#10;KjXt6Dyk/jfn0SNFBhtG57axgO9lZiirIXJvfyKppyayFA6bA3FDpZ1G03i1ger4iAyhnyLv5G1D&#10;lb0TPjwKpLGhAaNVEB7oow1Q8WCQOKsBf713H+2pm0nLWUdjWHL/cydQcWa+W+rzGQ15nNt0IAFf&#10;325Ot3bXroAaoaBl42QSo20wJ1EjtC+0KZYxGqmElRSz5DLg6bAK/VqgXSPVcpnMaEadCHd27WQE&#10;jwTHZn0+vAh0Q1sHGoh7OI2qmL9p7N42elpY7gLoJnX9mc+Beprv1EPDLooL5PU5WZ035uI3AAAA&#10;//8DAFBLAwQUAAYACAAAACEApWzIsd8AAAALAQAADwAAAGRycy9kb3ducmV2LnhtbEyPy07DMBBF&#10;90j8gzVI7KhDSdwS4lQQqRIbFillP42HJBA/ZLtt+HvMqixH9+jeM9Vm1hM7kQ+jNRLuFxkwMp1V&#10;o+kl7N+3d2tgIaJROFlDEn4owKa+vqqwVPZsWjrtYs9SiQklShhidCXnoRtIY1hYRyZln9ZrjOn0&#10;PVcez6lcT3yZZYJrHE1aGNBRM1D3vTtqCR+F37+1X841zVptQxte3QtaKW9v5ucnYJHmeIHhTz+p&#10;Q52cDvZoVGCThAch8oRKWD6KFbBEFHkugB1SlK8K4HXF//9Q/wIAAP//AwBQSwECLQAUAAYACAAA&#10;ACEAtoM4kv4AAADhAQAAEwAAAAAAAAAAAAAAAAAAAAAAW0NvbnRlbnRfVHlwZXNdLnhtbFBLAQIt&#10;ABQABgAIAAAAIQA4/SH/1gAAAJQBAAALAAAAAAAAAAAAAAAAAC8BAABfcmVscy8ucmVsc1BLAQIt&#10;ABQABgAIAAAAIQBDTbgnkAIAAHkFAAAOAAAAAAAAAAAAAAAAAC4CAABkcnMvZTJvRG9jLnhtbFBL&#10;AQItABQABgAIAAAAIQClbMix3wAAAAsBAAAPAAAAAAAAAAAAAAAAAOoEAABkcnMvZG93bnJldi54&#10;bWxQSwUGAAAAAAQABADzAAAA9gUAAAAA&#10;" filled="f" strokecolor="#0070c0" strokeweight="1.5pt">
                <v:stroke joinstyle="miter"/>
                <v:textbox inset="2mm,0,2mm,0">
                  <w:txbxContent>
                    <w:p w14:paraId="5EABB8FE" w14:textId="39EB5225" w:rsidR="0009406F" w:rsidRPr="000A6953" w:rsidRDefault="0009406F" w:rsidP="00FE044C">
                      <w:pPr>
                        <w:spacing w:line="240" w:lineRule="exact"/>
                        <w:jc w:val="left"/>
                        <w:rPr>
                          <w:color w:val="000000" w:themeColor="text1"/>
                          <w:sz w:val="16"/>
                          <w:szCs w:val="16"/>
                        </w:rPr>
                      </w:pPr>
                      <w:r>
                        <w:rPr>
                          <w:rFonts w:hint="eastAsia"/>
                          <w:color w:val="000000" w:themeColor="text1"/>
                          <w:sz w:val="16"/>
                          <w:szCs w:val="16"/>
                        </w:rPr>
                        <w:t>各計画について実行</w:t>
                      </w:r>
                    </w:p>
                  </w:txbxContent>
                </v:textbox>
              </v:roundrect>
            </w:pict>
          </mc:Fallback>
        </mc:AlternateContent>
      </w:r>
      <w:r w:rsidR="00EC1679" w:rsidRPr="00D866A5">
        <w:rPr>
          <w:rFonts w:hint="eastAsia"/>
          <w:noProof/>
          <w:sz w:val="24"/>
          <w:szCs w:val="24"/>
        </w:rPr>
        <mc:AlternateContent>
          <mc:Choice Requires="wps">
            <w:drawing>
              <wp:anchor distT="0" distB="0" distL="114300" distR="114300" simplePos="0" relativeHeight="252242432" behindDoc="0" locked="0" layoutInCell="1" allowOverlap="1" wp14:anchorId="6862CC8F" wp14:editId="1765D3BB">
                <wp:simplePos x="0" y="0"/>
                <wp:positionH relativeFrom="column">
                  <wp:posOffset>1713230</wp:posOffset>
                </wp:positionH>
                <wp:positionV relativeFrom="paragraph">
                  <wp:posOffset>1128395</wp:posOffset>
                </wp:positionV>
                <wp:extent cx="847725" cy="504190"/>
                <wp:effectExtent l="0" t="0" r="9525" b="1016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190"/>
                        </a:xfrm>
                        <a:prstGeom prst="rect">
                          <a:avLst/>
                        </a:prstGeom>
                        <a:noFill/>
                        <a:ln w="9525">
                          <a:noFill/>
                          <a:miter lim="800000"/>
                          <a:headEnd/>
                          <a:tailEnd/>
                        </a:ln>
                      </wps:spPr>
                      <wps:txbx>
                        <w:txbxContent>
                          <w:p w14:paraId="4FBCADC4" w14:textId="1A34782B"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Do</w:t>
                            </w:r>
                          </w:p>
                          <w:p w14:paraId="146305C2" w14:textId="78C9F0D3"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実行</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6862CC8F" id="テキスト ボックス 2" o:spid="_x0000_s1129" type="#_x0000_t202" style="position:absolute;left:0;text-align:left;margin-left:134.9pt;margin-top:88.85pt;width:66.75pt;height:39.7pt;z-index:25224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be8wEAAMQDAAAOAAAAZHJzL2Uyb0RvYy54bWysU8tu2zAQvBfoPxC815Jdu0kEy0Ga1EWB&#10;9AGk/YA1RVlESS5L0pbcr8+Ssp0guRXVgViS2tmd2eHyejCa7aUPCm3Np5OSM2kFNspua/7r5/rd&#10;JWchgm1Ao5U1P8jAr1dv3yx7V8kZdqgb6RmB2FD1ruZdjK4qiiA6aSBM0ElLly16A5G2fls0HnpC&#10;N7qYleWHokffOI9ChkCnd+MlX2X8tpUifm/bICPTNafeYl59XjdpLVZLqLYeXKfEsQ34hy4MKEtF&#10;z1B3EIHtvHoFZZTwGLCNE4GmwLZVQmYOxGZavmDz0IGTmQuJE9xZpvD/YMW3/YP74VkcPuJAA8wk&#10;grtH8Tswi7cd2K288R77TkJDhadJsqJ3oTqmJqlDFRLIpv+KDQ0ZdhEz0NB6k1QhnozQaQCHs+hy&#10;iEzQ4eX84mK24EzQ1aKcT6/yUAqoTsnOh/hZomEpqLmnmWZw2N+HmJqB6vRLqmVxrbTOc9WW9TW/&#10;WhD8ixujItlOK0P1y/SNRkgcP9kmJ0dQeoypgLZH0onnyDgOm4Gppubv5yk5ibDB5kAyeBxtRs+C&#10;gg79X856sljNw58deMmZ/mJJyuTHU+BPweYUgBWUWvPI2RjexuzbxCS4G5J4rTL9p8rHHskqWZWj&#10;rZMXn+/zX0+Pb/UIAAD//wMAUEsDBBQABgAIAAAAIQDu1h203gAAAAsBAAAPAAAAZHJzL2Rvd25y&#10;ZXYueG1sTI8xT8MwEIV3JP6DdUgsqHWSQkJDnAohWNgoLN3c+Egi7HMUu0nor+eYYDx9T+99V+0W&#10;Z8WEY+g9KUjXCQikxpueWgUf7y+rexAhajLaekIF3xhgV19eVLo0fqY3nPaxFVxCodQKuhiHUsrQ&#10;dOh0WPsBidmnH52OfI6tNKOeudxZmSVJLp3uiRc6PeBTh83X/uQU5MvzcPO6xWw+N3aiwzlNI6ZK&#10;XV8tjw8gIi7xLwy/+qwONTsd/YlMEFZBlm9ZPTIoigIEJ26TzQbEkdFdkYKsK/n/h/oHAAD//wMA&#10;UEsBAi0AFAAGAAgAAAAhALaDOJL+AAAA4QEAABMAAAAAAAAAAAAAAAAAAAAAAFtDb250ZW50X1R5&#10;cGVzXS54bWxQSwECLQAUAAYACAAAACEAOP0h/9YAAACUAQAACwAAAAAAAAAAAAAAAAAvAQAAX3Jl&#10;bHMvLnJlbHNQSwECLQAUAAYACAAAACEAymfW3vMBAADEAwAADgAAAAAAAAAAAAAAAAAuAgAAZHJz&#10;L2Uyb0RvYy54bWxQSwECLQAUAAYACAAAACEA7tYdtN4AAAALAQAADwAAAAAAAAAAAAAAAABNBAAA&#10;ZHJzL2Rvd25yZXYueG1sUEsFBgAAAAAEAAQA8wAAAFgFAAAAAA==&#10;" filled="f" stroked="f">
                <v:textbox style="mso-fit-shape-to-text:t" inset="0,0,0,0">
                  <w:txbxContent>
                    <w:p w14:paraId="4FBCADC4" w14:textId="1A34782B"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Do</w:t>
                      </w:r>
                    </w:p>
                    <w:p w14:paraId="146305C2" w14:textId="78C9F0D3"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実行</w:t>
                      </w:r>
                    </w:p>
                  </w:txbxContent>
                </v:textbox>
              </v:shape>
            </w:pict>
          </mc:Fallback>
        </mc:AlternateContent>
      </w:r>
      <w:r w:rsidR="00C14829" w:rsidRPr="00D866A5">
        <w:rPr>
          <w:rFonts w:hint="eastAsia"/>
          <w:noProof/>
          <w:sz w:val="24"/>
          <w:szCs w:val="24"/>
        </w:rPr>
        <mc:AlternateContent>
          <mc:Choice Requires="wps">
            <w:drawing>
              <wp:anchor distT="0" distB="0" distL="114300" distR="114300" simplePos="0" relativeHeight="252245504" behindDoc="0" locked="0" layoutInCell="1" allowOverlap="1" wp14:anchorId="53F94385" wp14:editId="700FC50D">
                <wp:simplePos x="0" y="0"/>
                <wp:positionH relativeFrom="column">
                  <wp:posOffset>960755</wp:posOffset>
                </wp:positionH>
                <wp:positionV relativeFrom="paragraph">
                  <wp:posOffset>1109345</wp:posOffset>
                </wp:positionV>
                <wp:extent cx="847725" cy="504190"/>
                <wp:effectExtent l="0" t="0" r="9525" b="1016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190"/>
                        </a:xfrm>
                        <a:prstGeom prst="rect">
                          <a:avLst/>
                        </a:prstGeom>
                        <a:noFill/>
                        <a:ln w="9525">
                          <a:noFill/>
                          <a:miter lim="800000"/>
                          <a:headEnd/>
                          <a:tailEnd/>
                        </a:ln>
                      </wps:spPr>
                      <wps:txbx>
                        <w:txbxContent>
                          <w:p w14:paraId="637FF3DA" w14:textId="5E2D2645"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Check</w:t>
                            </w:r>
                          </w:p>
                          <w:p w14:paraId="3EBAD64D" w14:textId="6C1A7FA4"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評価</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3F94385" id="_x0000_s1130" type="#_x0000_t202" style="position:absolute;left:0;text-align:left;margin-left:75.65pt;margin-top:87.35pt;width:66.75pt;height:39.7pt;z-index:25224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YB8wEAAMQDAAAOAAAAZHJzL2Uyb0RvYy54bWysU8tu2zAQvBfoPxC815LduEkEy0Ga1EWB&#10;9AGk/QCaoiyiJJdd0pbcr8+Skp0ivRXVgViS2tmd2eHqZrCGHRQGDa7m81nJmXISGu12Nf/xffPm&#10;irMQhWuEAadqflSB36xfv1r1vlIL6MA0ChmBuFD1vuZdjL4qiiA7ZUWYgVeOLltAKyJtcVc0KHpC&#10;t6ZYlOW7ogdsPIJUIdDp/XjJ1xm/bZWMX9s2qMhMzam3mFfM6zatxXolqh0K32k5tSH+oQsrtKOi&#10;Z6h7EQXbo/4LymqJEKCNMwm2gLbVUmUOxGZevmDz2AmvMhcSJ/izTOH/wcovh0f/DVkc3sNAA8wk&#10;gn8A+TMwB3edcDt1iwh9p0RDhedJsqL3oZpSk9ShCglk23+GhoYs9hEy0NCiTaoQT0boNIDjWXQ1&#10;RCbp8Ori8nKx5EzS1bK8mF/noRSiOiV7DPGjAstSUHOkmWZwcXgIMTUjqtMvqZaDjTYmz9U41tf8&#10;eknwL26sjmQ7oy3VL9M3GiFx/OCanByFNmNMBYybSCeeI+M4bAemm5q/XabkJMIWmiPJgDDajJ4F&#10;BR3gb856sljNw6+9QMWZ+eRIyuTHU4CnYHsKhJOUWvPI2RjexezbxCT4W5J4ozP958pTj2SVrMpk&#10;6+TFP/f5r+fHt34CAAD//wMAUEsDBBQABgAIAAAAIQDDePiM3gAAAAsBAAAPAAAAZHJzL2Rvd25y&#10;ZXYueG1sTI/NTsMwEITvSLyDtUhcEHUc0r8Qp0IILtwoXHpz4yWJiNdR7CahT89yorcZ7afZmWI3&#10;u06MOITWkwa1SEAgVd62VGv4/Hi934AI0ZA1nSfU8IMBduX1VWFy6yd6x3Efa8EhFHKjoYmxz6UM&#10;VYPOhIXvkfj25QdnItuhlnYwE4e7TqZJspLOtMQfGtPjc4PV9/7kNKzml/7ubYvpdK66kQ5npSIq&#10;rW9v5qdHEBHn+A/DX32uDiV3OvoT2SA69kv1wCiLdbYGwUS6yXjMkcUyUyDLQl5uKH8BAAD//wMA&#10;UEsBAi0AFAAGAAgAAAAhALaDOJL+AAAA4QEAABMAAAAAAAAAAAAAAAAAAAAAAFtDb250ZW50X1R5&#10;cGVzXS54bWxQSwECLQAUAAYACAAAACEAOP0h/9YAAACUAQAACwAAAAAAAAAAAAAAAAAvAQAAX3Jl&#10;bHMvLnJlbHNQSwECLQAUAAYACAAAACEAtvFmAfMBAADEAwAADgAAAAAAAAAAAAAAAAAuAgAAZHJz&#10;L2Uyb0RvYy54bWxQSwECLQAUAAYACAAAACEAw3j4jN4AAAALAQAADwAAAAAAAAAAAAAAAABNBAAA&#10;ZHJzL2Rvd25yZXYueG1sUEsFBgAAAAAEAAQA8wAAAFgFAAAAAA==&#10;" filled="f" stroked="f">
                <v:textbox style="mso-fit-shape-to-text:t" inset="0,0,0,0">
                  <w:txbxContent>
                    <w:p w14:paraId="637FF3DA" w14:textId="5E2D2645"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Check</w:t>
                      </w:r>
                    </w:p>
                    <w:p w14:paraId="3EBAD64D" w14:textId="6C1A7FA4"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評価</w:t>
                      </w:r>
                    </w:p>
                  </w:txbxContent>
                </v:textbox>
              </v:shape>
            </w:pict>
          </mc:Fallback>
        </mc:AlternateContent>
      </w:r>
      <w:r w:rsidR="00C14829" w:rsidRPr="00D866A5">
        <w:rPr>
          <w:rFonts w:hint="eastAsia"/>
          <w:noProof/>
          <w:sz w:val="24"/>
          <w:szCs w:val="24"/>
        </w:rPr>
        <mc:AlternateContent>
          <mc:Choice Requires="wps">
            <w:drawing>
              <wp:anchor distT="0" distB="0" distL="114300" distR="114300" simplePos="0" relativeHeight="252244480" behindDoc="0" locked="0" layoutInCell="1" allowOverlap="1" wp14:anchorId="5A7C2B8E" wp14:editId="1BB38780">
                <wp:simplePos x="0" y="0"/>
                <wp:positionH relativeFrom="column">
                  <wp:posOffset>960755</wp:posOffset>
                </wp:positionH>
                <wp:positionV relativeFrom="paragraph">
                  <wp:posOffset>385445</wp:posOffset>
                </wp:positionV>
                <wp:extent cx="847725" cy="504190"/>
                <wp:effectExtent l="0" t="0" r="9525" b="1016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190"/>
                        </a:xfrm>
                        <a:prstGeom prst="rect">
                          <a:avLst/>
                        </a:prstGeom>
                        <a:noFill/>
                        <a:ln w="9525">
                          <a:noFill/>
                          <a:miter lim="800000"/>
                          <a:headEnd/>
                          <a:tailEnd/>
                        </a:ln>
                      </wps:spPr>
                      <wps:txbx>
                        <w:txbxContent>
                          <w:p w14:paraId="0F7ABD37" w14:textId="1E251364"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Action</w:t>
                            </w:r>
                          </w:p>
                          <w:p w14:paraId="72B98E17" w14:textId="266F2403"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改善</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A7C2B8E" id="_x0000_s1131" type="#_x0000_t202" style="position:absolute;left:0;text-align:left;margin-left:75.65pt;margin-top:30.35pt;width:66.75pt;height:39.7pt;z-index:25224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a68wEAAMQDAAAOAAAAZHJzL2Uyb0RvYy54bWysU9uO2yAQfa/Uf0C8N3bSzV6sOKvtblNV&#10;2l6kbT+AYByjAkMZEjv9+g7YyVbbt6p+QAN4zsw5c1jdDtawgwqowdV8Pis5U05Co92u5t+/bd5c&#10;c4ZRuEYYcKrmR4X8dv361ar3lVpAB6ZRgRGIw6r3Ne9i9FVRoOyUFTgDrxxdthCsiLQNu6IJoid0&#10;a4pFWV4WPYTGB5AKkU4fxku+zvhtq2T80raoIjM1p95iXkNet2kt1itR7YLwnZZTG+IfurBCOyp6&#10;hnoQUbB90H9BWS0DILRxJsEW0LZaqsyB2MzLF2yeOuFV5kLioD/LhP8PVn4+PPmvgcXhHQw0wEwC&#10;/SPIH8gc3HfC7dRdCNB3SjRUeJ4kK3qP1ZSapMYKE8i2/wQNDVnsI2SgoQ02qUI8GaHTAI5n0dUQ&#10;maTD64urq8WSM0lXy/JifpOHUojqlOwDxg8KLEtBzQPNNIOLwyPG1IyoTr+kWg422pg8V+NYX/Ob&#10;JcG/uLE6ku2MtlS/TN9ohMTxvWtychTajDEVMG4inXiOjOOwHZhuav72MiUnEbbQHEmGAKPN6FlQ&#10;0EH4xVlPFqs5/tyLoDgzHx1Jmfx4CsIp2J4C4SSl1jxyNob3Mfs2MUF/RxJvdKb/XHnqkaySVZls&#10;nbz45z7/9fz41r8BAAD//wMAUEsDBBQABgAIAAAAIQALmfJG3QAAAAoBAAAPAAAAZHJzL2Rvd25y&#10;ZXYueG1sTI8xT8MwFIR3JP6D9ZBYEHUcSltCnAohWNhaWLq58SOJsJ+j2E1Cfz2PCcbTnb67K7ez&#10;d2LEIXaBNKhFBgKpDrajRsPH++vtBkRMhqxxgVDDN0bYVpcXpSlsmGiH4z41giEUC6OhTakvpIx1&#10;i97EReiR2PsMgzeJ5dBIO5iJ4d7JPMtW0puOuKE1PT63WH/tT17Dan7pb94eMJ/OtRvpcFYqodL6&#10;+mp+egSRcE5/Yfidz9Oh4k3HcCIbhWN9r+44yrBsDYID+WbJX47sLDMFsirl/wvVDwAAAP//AwBQ&#10;SwECLQAUAAYACAAAACEAtoM4kv4AAADhAQAAEwAAAAAAAAAAAAAAAAAAAAAAW0NvbnRlbnRfVHlw&#10;ZXNdLnhtbFBLAQItABQABgAIAAAAIQA4/SH/1gAAAJQBAAALAAAAAAAAAAAAAAAAAC8BAABfcmVs&#10;cy8ucmVsc1BLAQItABQABgAIAAAAIQBzTca68wEAAMQDAAAOAAAAAAAAAAAAAAAAAC4CAABkcnMv&#10;ZTJvRG9jLnhtbFBLAQItABQABgAIAAAAIQALmfJG3QAAAAoBAAAPAAAAAAAAAAAAAAAAAE0EAABk&#10;cnMvZG93bnJldi54bWxQSwUGAAAAAAQABADzAAAAVwUAAAAA&#10;" filled="f" stroked="f">
                <v:textbox style="mso-fit-shape-to-text:t" inset="0,0,0,0">
                  <w:txbxContent>
                    <w:p w14:paraId="0F7ABD37" w14:textId="1E251364"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Action</w:t>
                      </w:r>
                    </w:p>
                    <w:p w14:paraId="72B98E17" w14:textId="266F2403"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改善</w:t>
                      </w:r>
                    </w:p>
                  </w:txbxContent>
                </v:textbox>
              </v:shape>
            </w:pict>
          </mc:Fallback>
        </mc:AlternateContent>
      </w:r>
      <w:r w:rsidR="00C14829" w:rsidRPr="00D866A5">
        <w:rPr>
          <w:rFonts w:hint="eastAsia"/>
          <w:noProof/>
          <w:sz w:val="24"/>
          <w:szCs w:val="24"/>
        </w:rPr>
        <mc:AlternateContent>
          <mc:Choice Requires="wps">
            <w:drawing>
              <wp:anchor distT="0" distB="0" distL="114300" distR="114300" simplePos="0" relativeHeight="252240384" behindDoc="0" locked="0" layoutInCell="1" allowOverlap="1" wp14:anchorId="7060C9D4" wp14:editId="677A1E05">
                <wp:simplePos x="0" y="0"/>
                <wp:positionH relativeFrom="column">
                  <wp:posOffset>1713230</wp:posOffset>
                </wp:positionH>
                <wp:positionV relativeFrom="paragraph">
                  <wp:posOffset>414655</wp:posOffset>
                </wp:positionV>
                <wp:extent cx="847725" cy="504190"/>
                <wp:effectExtent l="0" t="0" r="9525" b="1016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190"/>
                        </a:xfrm>
                        <a:prstGeom prst="rect">
                          <a:avLst/>
                        </a:prstGeom>
                        <a:noFill/>
                        <a:ln w="9525">
                          <a:noFill/>
                          <a:miter lim="800000"/>
                          <a:headEnd/>
                          <a:tailEnd/>
                        </a:ln>
                      </wps:spPr>
                      <wps:txbx>
                        <w:txbxContent>
                          <w:p w14:paraId="0C84CEB0" w14:textId="1BDCFC86"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Plan</w:t>
                            </w:r>
                          </w:p>
                          <w:p w14:paraId="687DA441" w14:textId="46D8AAEC"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sidRPr="00A9621F">
                              <w:rPr>
                                <w:rFonts w:ascii="HGP創英角ｺﾞｼｯｸUB" w:eastAsia="HGP創英角ｺﾞｼｯｸUB" w:hAnsi="HGP創英角ｺﾞｼｯｸUB" w:hint="eastAsia"/>
                                <w:color w:val="FFFFFF" w:themeColor="background1"/>
                                <w:sz w:val="32"/>
                                <w:szCs w:val="32"/>
                              </w:rPr>
                              <w:t>計画</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7060C9D4" id="_x0000_s1132" type="#_x0000_t202" style="position:absolute;left:0;text-align:left;margin-left:134.9pt;margin-top:32.65pt;width:66.75pt;height:39.7pt;z-index:25224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Zl8wEAAMQDAAAOAAAAZHJzL2Uyb0RvYy54bWysU8tu2zAQvBfoPxC815LduE4Ey0Ga1EWB&#10;9AGk/QCaoiyiJJdd0pbcr8+Ssp0guRXVgViS2tmd2eHyerCG7RUGDa7m00nJmXISGu22Nf/1c/3u&#10;krMQhWuEAadqflCBX6/evln2vlIz6MA0ChmBuFD1vuZdjL4qiiA7ZUWYgFeOLltAKyJtcVs0KHpC&#10;t6aYleWHogdsPIJUIdDp3XjJVxm/bZWM39s2qMhMzam3mFfM6yatxWopqi0K32l5bEP8QxdWaEdF&#10;z1B3Igq2Q/0KymqJEKCNEwm2gLbVUmUOxGZavmDz0AmvMhcSJ/izTOH/wcpv+wf/A1kcPsJAA8wk&#10;gr8H+TswB7edcFt1gwh9p0RDhadJsqL3oTqmJqlDFRLIpv8KDQ1Z7CJkoKFFm1QhnozQaQCHs+hq&#10;iEzS4eXFYjGbcybpal5eTK/yUApRnZI9hvhZgWUpqDnSTDO42N+HmJoR1emXVMvBWhuT52oc62t+&#10;NSf4FzdWR7Kd0Zbql+kbjZA4fnJNTo5CmzGmAsYdSSeeI+M4bAamm5q/X6TkJMIGmgPJgDDajJ4F&#10;BR3gX856sljNw5+dQMWZ+eJIyuTHU4CnYHMKhJOUWvPI2RjexuzbxCT4G5J4rTP9p8rHHskqWZWj&#10;rZMXn+/zX0+Pb/UIAAD//wMAUEsDBBQABgAIAAAAIQAhckNY3gAAAAoBAAAPAAAAZHJzL2Rvd25y&#10;ZXYueG1sTI/BTsMwDIbvSLxDZCQuaEvblcJK0wkhuHBjcNkta0xbkThVk7VlT485wc2Wf33+/mq3&#10;OCsmHEPvSUG6TkAgNd701Cr4eH9Z3YMIUZPR1hMq+MYAu/ryotKl8TO94bSPrWAIhVIr6GIcSilD&#10;06HTYe0HJL59+tHpyOvYSjPqmeHOyixJCul0T/yh0wM+ddh87U9OQbE8DzevW8zmc2MnOpzTNGKq&#10;1PXV8vgAIuIS/8Lwq8/qULPT0Z/IBGEVZMWW1SPDbjcgOJAnGx6OnMzzO5B1Jf9XqH8AAAD//wMA&#10;UEsBAi0AFAAGAAgAAAAhALaDOJL+AAAA4QEAABMAAAAAAAAAAAAAAAAAAAAAAFtDb250ZW50X1R5&#10;cGVzXS54bWxQSwECLQAUAAYACAAAACEAOP0h/9YAAACUAQAACwAAAAAAAAAAAAAAAAAvAQAAX3Jl&#10;bHMvLnJlbHNQSwECLQAUAAYACAAAACEAD9t2ZfMBAADEAwAADgAAAAAAAAAAAAAAAAAuAgAAZHJz&#10;L2Uyb0RvYy54bWxQSwECLQAUAAYACAAAACEAIXJDWN4AAAAKAQAADwAAAAAAAAAAAAAAAABNBAAA&#10;ZHJzL2Rvd25yZXYueG1sUEsFBgAAAAAEAAQA8wAAAFgFAAAAAA==&#10;" filled="f" stroked="f">
                <v:textbox style="mso-fit-shape-to-text:t" inset="0,0,0,0">
                  <w:txbxContent>
                    <w:p w14:paraId="0C84CEB0" w14:textId="1BDCFC86"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color w:val="FFFFFF" w:themeColor="background1"/>
                          <w:sz w:val="32"/>
                          <w:szCs w:val="32"/>
                        </w:rPr>
                        <w:t>Plan</w:t>
                      </w:r>
                    </w:p>
                    <w:p w14:paraId="687DA441" w14:textId="46D8AAEC" w:rsidR="0009406F" w:rsidRPr="00A9621F" w:rsidRDefault="0009406F" w:rsidP="00380E12">
                      <w:pPr>
                        <w:spacing w:line="540" w:lineRule="exact"/>
                        <w:jc w:val="center"/>
                        <w:rPr>
                          <w:rFonts w:ascii="HGP創英角ｺﾞｼｯｸUB" w:eastAsia="HGP創英角ｺﾞｼｯｸUB" w:hAnsi="HGP創英角ｺﾞｼｯｸUB"/>
                          <w:color w:val="FFFFFF" w:themeColor="background1"/>
                          <w:sz w:val="32"/>
                          <w:szCs w:val="32"/>
                        </w:rPr>
                      </w:pPr>
                      <w:r w:rsidRPr="00A9621F">
                        <w:rPr>
                          <w:rFonts w:ascii="HGP創英角ｺﾞｼｯｸUB" w:eastAsia="HGP創英角ｺﾞｼｯｸUB" w:hAnsi="HGP創英角ｺﾞｼｯｸUB" w:hint="eastAsia"/>
                          <w:color w:val="FFFFFF" w:themeColor="background1"/>
                          <w:sz w:val="32"/>
                          <w:szCs w:val="32"/>
                        </w:rPr>
                        <w:t>計画</w:t>
                      </w:r>
                    </w:p>
                  </w:txbxContent>
                </v:textbox>
              </v:shape>
            </w:pict>
          </mc:Fallback>
        </mc:AlternateContent>
      </w:r>
      <w:r w:rsidR="00A3545C" w:rsidRPr="00D866A5">
        <w:rPr>
          <w:rFonts w:hint="eastAsia"/>
          <w:noProof/>
          <w:sz w:val="24"/>
          <w:szCs w:val="24"/>
        </w:rPr>
        <mc:AlternateContent>
          <mc:Choice Requires="wps">
            <w:drawing>
              <wp:anchor distT="0" distB="0" distL="114300" distR="114300" simplePos="0" relativeHeight="252260864" behindDoc="0" locked="0" layoutInCell="1" allowOverlap="1" wp14:anchorId="6EC0B614" wp14:editId="3C7BEE7C">
                <wp:simplePos x="0" y="0"/>
                <wp:positionH relativeFrom="column">
                  <wp:posOffset>3141980</wp:posOffset>
                </wp:positionH>
                <wp:positionV relativeFrom="paragraph">
                  <wp:posOffset>642620</wp:posOffset>
                </wp:positionV>
                <wp:extent cx="1047750" cy="466725"/>
                <wp:effectExtent l="0" t="0" r="0" b="9525"/>
                <wp:wrapNone/>
                <wp:docPr id="5672" name="四角形: 角を丸くする 5672"/>
                <wp:cNvGraphicFramePr/>
                <a:graphic xmlns:a="http://schemas.openxmlformats.org/drawingml/2006/main">
                  <a:graphicData uri="http://schemas.microsoft.com/office/word/2010/wordprocessingShape">
                    <wps:wsp>
                      <wps:cNvSpPr/>
                      <wps:spPr>
                        <a:xfrm>
                          <a:off x="0" y="0"/>
                          <a:ext cx="1047750" cy="466725"/>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7D7CC" w14:textId="7BE5CDB4" w:rsidR="0009406F" w:rsidRPr="00853390" w:rsidRDefault="0009406F" w:rsidP="00A3545C">
                            <w:pPr>
                              <w:spacing w:line="260" w:lineRule="exact"/>
                              <w:rPr>
                                <w:color w:val="000000" w:themeColor="text1"/>
                                <w:sz w:val="16"/>
                                <w:szCs w:val="16"/>
                              </w:rPr>
                            </w:pPr>
                            <w:r w:rsidRPr="00853390">
                              <w:rPr>
                                <w:rFonts w:hint="eastAsia"/>
                                <w:color w:val="000000" w:themeColor="text1"/>
                                <w:sz w:val="16"/>
                                <w:szCs w:val="16"/>
                              </w:rPr>
                              <w:t>効果の検証や課題に</w:t>
                            </w:r>
                            <w:r>
                              <w:rPr>
                                <w:color w:val="000000" w:themeColor="text1"/>
                                <w:sz w:val="16"/>
                                <w:szCs w:val="16"/>
                              </w:rPr>
                              <w:br/>
                            </w:r>
                            <w:r w:rsidRPr="00853390">
                              <w:rPr>
                                <w:rFonts w:hint="eastAsia"/>
                                <w:color w:val="000000" w:themeColor="text1"/>
                                <w:sz w:val="16"/>
                                <w:szCs w:val="16"/>
                              </w:rPr>
                              <w:t>ついて報告する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0B614" id="四角形: 角を丸くする 5672" o:spid="_x0000_s1133" style="position:absolute;left:0;text-align:left;margin-left:247.4pt;margin-top:50.6pt;width:82.5pt;height:36.7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xpdgIAAEYFAAAOAAAAZHJzL2Uyb0RvYy54bWysVMlu2zAQvRfoPxC8N5LdbDUiB0aCFAWC&#10;xEhS5ExTZCSA4rBD2pL79R1Si5vlVNQHesTZ37zhxWXXGLZT6GuwBZ8d5ZwpK6Gs7UvBfz7dfDnn&#10;zAdhS2HAqoLvleeXy8+fLlq3UHOowJQKGQWxftG6glchuEWWeVmpRvgjcMqSUgM2ItAnvmQlipai&#10;Nyab5/lp1gKWDkEq7+n2ulfyZYqvtZLhXmuvAjMFp9pCOjGdm3hmywuxeEHhqloOZYh/qKIRtaWk&#10;U6hrEQTbYv0uVFNLBA86HEloMtC6lir1QN3M8jfdPFbCqdQLgePdBJP/f2Hl3e7RrZFgaJ1feBJj&#10;F53GJv5TfaxLYO0nsFQXmKTLWX58dnZCmErSHZ+ens1PIprZwduhD98VNCwKBUfY2vKBJpKAErtb&#10;H3r70S5mtHBTG5OmYixrKc23nJK8UlEKYynToeIkhb1R0c7YB6VZXVKN8+SYyKSuDLKdIBoIKZUN&#10;s15ViVL11yc5/YYOJo/UTwoYI2sqbYo9BIhEfR+7b2ywj64qcXFy7jua0rwurHeePFJmsGFybmoL&#10;+FFnhroaMvf2I0g9NBGl0G06wqbgX8+jabzaQLlfI0Pol8M7eVPTwG6FD2uBtA00Y9rwcE+HNkAz&#10;gUHirAL8/dF9tCeSkpazlrar4P7XVqDizPywRN+4iqOAo7AZBbttroAmNaO3w8kkkgMGM4oaoXmm&#10;xV/FLKQSVlKugodRvAr9jtPDIdVqlYxo4ZwIt/bRyRg6whqZ99Q9C3QDRwOx+w7GvROLNyztbaOn&#10;hdU2gK4ThQ8oDoDTsibmDA9LfA3+/k5Wh+dv+QcAAP//AwBQSwMEFAAGAAgAAAAhAJ7onlvhAAAA&#10;CwEAAA8AAABkcnMvZG93bnJldi54bWxMj81OwzAQhO9IvIO1SNyokyq0SYhToUocEHBo+Tk78ZKE&#10;xusQu2ng6VlOcNyZ0ew3xWa2vZhw9J0jBfEiAoFUO9NRo+Dl+e4qBeGDJqN7R6jgCz1syvOzQufG&#10;nWiH0z40gkvI51pBG8KQS+nrFq32CzcgsffuRqsDn2MjzahPXG57uYyilbS6I/7Q6gG3LdaH/dEq&#10;uH9Mv1MTP1VT9vpxyD7nt4doa5W6vJhvb0AEnMNfGH7xGR1KZqrckYwXvYIkSxg9sBHFSxCcWF1n&#10;rFSsrJM1yLKQ/zeUPwAAAP//AwBQSwECLQAUAAYACAAAACEAtoM4kv4AAADhAQAAEwAAAAAAAAAA&#10;AAAAAAAAAAAAW0NvbnRlbnRfVHlwZXNdLnhtbFBLAQItABQABgAIAAAAIQA4/SH/1gAAAJQBAAAL&#10;AAAAAAAAAAAAAAAAAC8BAABfcmVscy8ucmVsc1BLAQItABQABgAIAAAAIQA64CxpdgIAAEYFAAAO&#10;AAAAAAAAAAAAAAAAAC4CAABkcnMvZTJvRG9jLnhtbFBLAQItABQABgAIAAAAIQCe6J5b4QAAAAsB&#10;AAAPAAAAAAAAAAAAAAAAANAEAABkcnMvZG93bnJldi54bWxQSwUGAAAAAAQABADzAAAA3gUAAAAA&#10;" filled="f" stroked="f" strokeweight="1.5pt">
                <v:stroke joinstyle="miter"/>
                <v:textbox inset="0,0,0,0">
                  <w:txbxContent>
                    <w:p w14:paraId="2367D7CC" w14:textId="7BE5CDB4" w:rsidR="0009406F" w:rsidRPr="00853390" w:rsidRDefault="0009406F" w:rsidP="00A3545C">
                      <w:pPr>
                        <w:spacing w:line="260" w:lineRule="exact"/>
                        <w:rPr>
                          <w:color w:val="000000" w:themeColor="text1"/>
                          <w:sz w:val="16"/>
                          <w:szCs w:val="16"/>
                        </w:rPr>
                      </w:pPr>
                      <w:r w:rsidRPr="00853390">
                        <w:rPr>
                          <w:rFonts w:hint="eastAsia"/>
                          <w:color w:val="000000" w:themeColor="text1"/>
                          <w:sz w:val="16"/>
                          <w:szCs w:val="16"/>
                        </w:rPr>
                        <w:t>効果の検証や課題に</w:t>
                      </w:r>
                      <w:r>
                        <w:rPr>
                          <w:color w:val="000000" w:themeColor="text1"/>
                          <w:sz w:val="16"/>
                          <w:szCs w:val="16"/>
                        </w:rPr>
                        <w:br/>
                      </w:r>
                      <w:r w:rsidRPr="00853390">
                        <w:rPr>
                          <w:rFonts w:hint="eastAsia"/>
                          <w:color w:val="000000" w:themeColor="text1"/>
                          <w:sz w:val="16"/>
                          <w:szCs w:val="16"/>
                        </w:rPr>
                        <w:t>ついて報告する</w:t>
                      </w:r>
                    </w:p>
                  </w:txbxContent>
                </v:textbox>
              </v:roundrect>
            </w:pict>
          </mc:Fallback>
        </mc:AlternateContent>
      </w:r>
      <w:r w:rsidR="00D0441A" w:rsidRPr="00D866A5">
        <w:rPr>
          <w:rFonts w:hint="eastAsia"/>
          <w:noProof/>
          <w:sz w:val="24"/>
          <w:szCs w:val="24"/>
        </w:rPr>
        <mc:AlternateContent>
          <mc:Choice Requires="wps">
            <w:drawing>
              <wp:anchor distT="0" distB="0" distL="114300" distR="114300" simplePos="0" relativeHeight="252258816" behindDoc="0" locked="0" layoutInCell="1" allowOverlap="1" wp14:anchorId="231C5D1A" wp14:editId="1B541CC7">
                <wp:simplePos x="0" y="0"/>
                <wp:positionH relativeFrom="column">
                  <wp:posOffset>3208654</wp:posOffset>
                </wp:positionH>
                <wp:positionV relativeFrom="paragraph">
                  <wp:posOffset>994410</wp:posOffset>
                </wp:positionV>
                <wp:extent cx="895350" cy="619125"/>
                <wp:effectExtent l="19050" t="19050" r="19050" b="47625"/>
                <wp:wrapNone/>
                <wp:docPr id="5671" name="矢印: 右 5671"/>
                <wp:cNvGraphicFramePr/>
                <a:graphic xmlns:a="http://schemas.openxmlformats.org/drawingml/2006/main">
                  <a:graphicData uri="http://schemas.microsoft.com/office/word/2010/wordprocessingShape">
                    <wps:wsp>
                      <wps:cNvSpPr/>
                      <wps:spPr>
                        <a:xfrm rot="10800000">
                          <a:off x="0" y="0"/>
                          <a:ext cx="895350" cy="619125"/>
                        </a:xfrm>
                        <a:prstGeom prst="right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656AA" w14:textId="77777777" w:rsidR="0009406F" w:rsidRDefault="0009406F" w:rsidP="00D044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1C5D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671" o:spid="_x0000_s1134" type="#_x0000_t13" style="position:absolute;left:0;text-align:left;margin-left:252.65pt;margin-top:78.3pt;width:70.5pt;height:48.75pt;rotation:180;z-index:2522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p/kAIAAJUFAAAOAAAAZHJzL2Uyb0RvYy54bWysVN1P2zAQf5+0/8Hy+0hTKNCKFFUgpkkM&#10;EDDx7Dp2E8nxeWe3affX7+ykoWLdy7Q8RPf5uw/f3dX1tjFso9DXYAuen4w4U1ZCWdtVwX+83n25&#10;5MwHYUthwKqC75Tn1/PPn65aN1NjqMCUChmBWD9rXcGrENwsy7ysVCP8CThlSakBGxGIxVVWomgJ&#10;vTHZeDQ6z1rA0iFI5T1Jbzslnyd8rZUMj1p7FZgpOOUW0h/Tfxn/2fxKzFYoXFXLPg3xD1k0orYU&#10;dIC6FUGwNdZ/QDW1RPCgw4mEJgOta6lSDVRNPvpQzUslnEq1UHO8G9rk/x+sfNi8uCekNrTOzzyR&#10;sYqtxoYhULfy0eUofqk4SpdtU+92Q+/UNjBJwsvp5HRCHZakOs+n+XgSe5t1WBHToQ9fFTQsEgXH&#10;elWFBSK0CVps7n3oHPaG0cmDqcu72pjExKFQNwbZRtBzCimVDefJ3ayb71B28otJzLfDSnMUXVIq&#10;B2jZe7mJCjujYgxjn5VmdUkVjRPygHAYNO9UlShVJ44hj8dMgBFZUxUDdg9wrKC8T723j64qDfLg&#10;3D3GXxLr6h48UmSwYXBuagt4rDIThsidPbXsoDWRDNvllnpT8NNpTDKKllDunrCbFXp97+RdTe97&#10;L3x4EkirREI6D+GRftpAW3DoKc4qwF/H5NGeJpy0nLW0mgX3P9cCFWfmm6XZn+ZnZ3GXE3M2uRgT&#10;g4ea5aHGrpsboHHJU3aJjPbB7EmN0LzRFVnEqKQSVlLsgsuAe+YmdCeD7pBUi0Uyo/11ItzbFycj&#10;eGx0nNzX7ZtA1w95oO14gP0ai9mHKe9so6eFxTqArtMKvPe1fwLa/TS//Z2Kx+WQT1bv13T+GwAA&#10;//8DAFBLAwQUAAYACAAAACEAlr/vP+EAAAALAQAADwAAAGRycy9kb3ducmV2LnhtbEyPTUvDQBCG&#10;74L/YRnBm920NksTsykiCIKKWD3E2zY7JsH9CLvbNvbXd3rS48z78M4z1Xqyhu0xxME7CfNZBgxd&#10;6/XgOgmfH483K2AxKaeV8Q4l/GKEdX15UalS+4N7x/0mdYxKXCyVhD6lseQ8tj1aFWd+REfZtw9W&#10;JRpDx3VQByq3hi+yTHCrBkcXejXiQ4/tz2ZnJYTV8fkFi9emMV9v6lg8eSy6Rsrrq+n+DljCKf3B&#10;cNYndajJaet3TkdmJORZfksoBbkQwIgQS0GbrYRFvpwDryv+/4f6BAAA//8DAFBLAQItABQABgAI&#10;AAAAIQC2gziS/gAAAOEBAAATAAAAAAAAAAAAAAAAAAAAAABbQ29udGVudF9UeXBlc10ueG1sUEsB&#10;Ai0AFAAGAAgAAAAhADj9If/WAAAAlAEAAAsAAAAAAAAAAAAAAAAALwEAAF9yZWxzLy5yZWxzUEsB&#10;Ai0AFAAGAAgAAAAhAD1/2n+QAgAAlQUAAA4AAAAAAAAAAAAAAAAALgIAAGRycy9lMm9Eb2MueG1s&#10;UEsBAi0AFAAGAAgAAAAhAJa/7z/hAAAACwEAAA8AAAAAAAAAAAAAAAAA6gQAAGRycy9kb3ducmV2&#10;LnhtbFBLBQYAAAAABAAEAPMAAAD4BQAAAAA=&#10;" adj="14132" fillcolor="#538135 [2409]" strokecolor="#1f3763 [1604]" strokeweight="1pt">
                <v:textbox>
                  <w:txbxContent>
                    <w:p w14:paraId="143656AA" w14:textId="77777777" w:rsidR="0009406F" w:rsidRDefault="0009406F" w:rsidP="00D0441A">
                      <w:pPr>
                        <w:jc w:val="center"/>
                      </w:pPr>
                    </w:p>
                  </w:txbxContent>
                </v:textbox>
              </v:shape>
            </w:pict>
          </mc:Fallback>
        </mc:AlternateContent>
      </w:r>
      <w:r w:rsidR="00540BB1" w:rsidRPr="00D866A5">
        <w:rPr>
          <w:rFonts w:hint="eastAsia"/>
          <w:noProof/>
          <w:sz w:val="24"/>
          <w:szCs w:val="24"/>
        </w:rPr>
        <mc:AlternateContent>
          <mc:Choice Requires="wps">
            <w:drawing>
              <wp:anchor distT="0" distB="0" distL="114300" distR="114300" simplePos="0" relativeHeight="252249600" behindDoc="0" locked="0" layoutInCell="1" allowOverlap="1" wp14:anchorId="20B0A32E" wp14:editId="37FA057A">
                <wp:simplePos x="0" y="0"/>
                <wp:positionH relativeFrom="column">
                  <wp:posOffset>4313555</wp:posOffset>
                </wp:positionH>
                <wp:positionV relativeFrom="paragraph">
                  <wp:posOffset>1176020</wp:posOffset>
                </wp:positionV>
                <wp:extent cx="1114425" cy="504190"/>
                <wp:effectExtent l="0" t="0" r="9525" b="10160"/>
                <wp:wrapNone/>
                <wp:docPr id="5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4190"/>
                        </a:xfrm>
                        <a:prstGeom prst="rect">
                          <a:avLst/>
                        </a:prstGeom>
                        <a:noFill/>
                        <a:ln w="9525">
                          <a:noFill/>
                          <a:miter lim="800000"/>
                          <a:headEnd/>
                          <a:tailEnd/>
                        </a:ln>
                      </wps:spPr>
                      <wps:txbx>
                        <w:txbxContent>
                          <w:p w14:paraId="0C34D4E7" w14:textId="432F1F1B" w:rsidR="0009406F" w:rsidRPr="00540BB1" w:rsidRDefault="0009406F" w:rsidP="00A9621F">
                            <w:pPr>
                              <w:spacing w:line="540" w:lineRule="exact"/>
                              <w:jc w:val="center"/>
                              <w:rPr>
                                <w:rFonts w:ascii="HGP創英角ｺﾞｼｯｸUB" w:eastAsia="HGP創英角ｺﾞｼｯｸUB" w:hAnsi="HGP創英角ｺﾞｼｯｸUB"/>
                                <w:color w:val="FFFFFF" w:themeColor="background1"/>
                                <w:sz w:val="40"/>
                                <w:szCs w:val="40"/>
                              </w:rPr>
                            </w:pPr>
                            <w:r w:rsidRPr="00540BB1">
                              <w:rPr>
                                <w:rFonts w:ascii="HGP創英角ｺﾞｼｯｸUB" w:eastAsia="HGP創英角ｺﾞｼｯｸUB" w:hAnsi="HGP創英角ｺﾞｼｯｸUB"/>
                                <w:color w:val="FFFFFF" w:themeColor="background1"/>
                                <w:sz w:val="40"/>
                                <w:szCs w:val="40"/>
                              </w:rPr>
                              <w:t>Ｃ</w:t>
                            </w:r>
                            <w:r w:rsidRPr="00540BB1">
                              <w:rPr>
                                <w:rFonts w:ascii="HGP創英角ｺﾞｼｯｸUB" w:eastAsia="HGP創英角ｺﾞｼｯｸUB" w:hAnsi="HGP創英角ｺﾞｼｯｸUB" w:hint="eastAsia"/>
                                <w:color w:val="FFFFFF" w:themeColor="background1"/>
                                <w:sz w:val="40"/>
                                <w:szCs w:val="40"/>
                              </w:rPr>
                              <w:t xml:space="preserve">　　</w:t>
                            </w:r>
                            <w:r w:rsidRPr="00540BB1">
                              <w:rPr>
                                <w:rFonts w:ascii="HGP創英角ｺﾞｼｯｸUB" w:eastAsia="HGP創英角ｺﾞｼｯｸUB" w:hAnsi="HGP創英角ｺﾞｼｯｸUB" w:hint="eastAsia"/>
                                <w:color w:val="FFFFFF" w:themeColor="background1"/>
                                <w:sz w:val="40"/>
                                <w:szCs w:val="40"/>
                              </w:rPr>
                              <w:t>Ｄ</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20B0A32E" id="_x0000_s1135" type="#_x0000_t202" style="position:absolute;left:0;text-align:left;margin-left:339.65pt;margin-top:92.6pt;width:87.75pt;height:39.7pt;z-index:25224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ZT8gEAAMUDAAAOAAAAZHJzL2Uyb0RvYy54bWysU11v2yAUfZ+0/4B4X2xHydRaIVXXLtOk&#10;7kPq+gMIxjEacBmQ2Nmv3wXb6dS+TfMDuhjuufece9jcDEaTk/RBgWW0WpSUSCugUfbA6NOP3bsr&#10;SkLktuEarGT0LAO92b59s+ldLZfQgW6kJwhiQ907RrsYXV0UQXTS8LAAJy0etuANj7j1h6LxvEd0&#10;o4tlWb4vevCN8yBkCPj3fjyk24zftlLEb20bZCSaUewt5tXndZ/WYrvh9cFz1ykxtcH/oQvDlcWi&#10;F6h7Hjk5evUKyijhIUAbFwJMAW2rhMwckE1VvmDz2HEnMxcUJ7iLTOH/wYqvp0f33ZM4fIABB5hJ&#10;BPcA4mcgFu46bg/y1nvoO8kbLFwlyYrehXpKTVKHOiSQff8FGhwyP0bIQEPrTVIFeRJExwGcL6LL&#10;IRKRSlbVarVcUyLwbF2uqus8lYLXc7bzIX6SYEgKGPU41IzOTw8hpm54PV9JxSzslNZ5sNqSntHr&#10;NcK/ODEqou+0MoxelekbnZBIfrRNTo5c6THGAtpOrBPRkXIc9gNRDaOrnJxU2ENzRh08jD7Dd4FB&#10;B/43JT16jNHw68i9pER/tqhlMuQc+DnYzwG3AlMZjZSM4V3Mxk1MgrtFjXcq03+uPPWIXsmqTL5O&#10;Zvx7n289v77tHwAAAP//AwBQSwMEFAAGAAgAAAAhAFYHoPbfAAAACwEAAA8AAABkcnMvZG93bnJl&#10;di54bWxMjzFPwzAQhXck/oN1SCyIOgltSEOcCiFY2CgsbG58JBH2OYrdJPTXc0x0PL2n775X7RZn&#10;xYRj6D0pSFcJCKTGm55aBR/vL7cFiBA1GW09oYIfDLCrLy8qXRo/0xtO+9gKhlAotYIuxqGUMjQd&#10;Oh1WfkDi7MuPTkc+x1aaUc8Md1ZmSZJLp3viD50e8KnD5nt/dAry5Xm4ed1iNp8aO9HnKU0jpkpd&#10;Xy2PDyAiLvG/DH/6rA41Ox38kUwQlhn32zuuclBsMhDcKDZrHnNQkOXrHGRdyfMN9S8AAAD//wMA&#10;UEsBAi0AFAAGAAgAAAAhALaDOJL+AAAA4QEAABMAAAAAAAAAAAAAAAAAAAAAAFtDb250ZW50X1R5&#10;cGVzXS54bWxQSwECLQAUAAYACAAAACEAOP0h/9YAAACUAQAACwAAAAAAAAAAAAAAAAAvAQAAX3Jl&#10;bHMvLnJlbHNQSwECLQAUAAYACAAAACEAGiTmU/IBAADFAwAADgAAAAAAAAAAAAAAAAAuAgAAZHJz&#10;L2Uyb0RvYy54bWxQSwECLQAUAAYACAAAACEAVgeg9t8AAAALAQAADwAAAAAAAAAAAAAAAABMBAAA&#10;ZHJzL2Rvd25yZXYueG1sUEsFBgAAAAAEAAQA8wAAAFgFAAAAAA==&#10;" filled="f" stroked="f">
                <v:textbox style="mso-fit-shape-to-text:t" inset="0,0,0,0">
                  <w:txbxContent>
                    <w:p w14:paraId="0C34D4E7" w14:textId="432F1F1B" w:rsidR="0009406F" w:rsidRPr="00540BB1" w:rsidRDefault="0009406F" w:rsidP="00A9621F">
                      <w:pPr>
                        <w:spacing w:line="540" w:lineRule="exact"/>
                        <w:jc w:val="center"/>
                        <w:rPr>
                          <w:rFonts w:ascii="HGP創英角ｺﾞｼｯｸUB" w:eastAsia="HGP創英角ｺﾞｼｯｸUB" w:hAnsi="HGP創英角ｺﾞｼｯｸUB"/>
                          <w:color w:val="FFFFFF" w:themeColor="background1"/>
                          <w:sz w:val="40"/>
                          <w:szCs w:val="40"/>
                        </w:rPr>
                      </w:pPr>
                      <w:r w:rsidRPr="00540BB1">
                        <w:rPr>
                          <w:rFonts w:ascii="HGP創英角ｺﾞｼｯｸUB" w:eastAsia="HGP創英角ｺﾞｼｯｸUB" w:hAnsi="HGP創英角ｺﾞｼｯｸUB"/>
                          <w:color w:val="FFFFFF" w:themeColor="background1"/>
                          <w:sz w:val="40"/>
                          <w:szCs w:val="40"/>
                        </w:rPr>
                        <w:t>Ｃ</w:t>
                      </w:r>
                      <w:r w:rsidRPr="00540BB1">
                        <w:rPr>
                          <w:rFonts w:ascii="HGP創英角ｺﾞｼｯｸUB" w:eastAsia="HGP創英角ｺﾞｼｯｸUB" w:hAnsi="HGP創英角ｺﾞｼｯｸUB" w:hint="eastAsia"/>
                          <w:color w:val="FFFFFF" w:themeColor="background1"/>
                          <w:sz w:val="40"/>
                          <w:szCs w:val="40"/>
                        </w:rPr>
                        <w:t xml:space="preserve">　　</w:t>
                      </w:r>
                      <w:r w:rsidRPr="00540BB1">
                        <w:rPr>
                          <w:rFonts w:ascii="HGP創英角ｺﾞｼｯｸUB" w:eastAsia="HGP創英角ｺﾞｼｯｸUB" w:hAnsi="HGP創英角ｺﾞｼｯｸUB" w:hint="eastAsia"/>
                          <w:color w:val="FFFFFF" w:themeColor="background1"/>
                          <w:sz w:val="40"/>
                          <w:szCs w:val="40"/>
                        </w:rPr>
                        <w:t>Ｄ</w:t>
                      </w:r>
                    </w:p>
                  </w:txbxContent>
                </v:textbox>
              </v:shape>
            </w:pict>
          </mc:Fallback>
        </mc:AlternateContent>
      </w:r>
      <w:r w:rsidR="00540BB1" w:rsidRPr="00D866A5">
        <w:rPr>
          <w:rFonts w:hint="eastAsia"/>
          <w:noProof/>
          <w:sz w:val="24"/>
          <w:szCs w:val="24"/>
        </w:rPr>
        <mc:AlternateContent>
          <mc:Choice Requires="wps">
            <w:drawing>
              <wp:anchor distT="0" distB="0" distL="114300" distR="114300" simplePos="0" relativeHeight="252247552" behindDoc="0" locked="0" layoutInCell="1" allowOverlap="1" wp14:anchorId="5C76FA6A" wp14:editId="41A8B6FB">
                <wp:simplePos x="0" y="0"/>
                <wp:positionH relativeFrom="column">
                  <wp:posOffset>4313555</wp:posOffset>
                </wp:positionH>
                <wp:positionV relativeFrom="paragraph">
                  <wp:posOffset>642620</wp:posOffset>
                </wp:positionV>
                <wp:extent cx="1114425" cy="504190"/>
                <wp:effectExtent l="0" t="0" r="9525" b="10160"/>
                <wp:wrapNone/>
                <wp:docPr id="5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4190"/>
                        </a:xfrm>
                        <a:prstGeom prst="rect">
                          <a:avLst/>
                        </a:prstGeom>
                        <a:noFill/>
                        <a:ln w="9525">
                          <a:noFill/>
                          <a:miter lim="800000"/>
                          <a:headEnd/>
                          <a:tailEnd/>
                        </a:ln>
                      </wps:spPr>
                      <wps:txbx>
                        <w:txbxContent>
                          <w:p w14:paraId="10678F3D" w14:textId="5E17CADD" w:rsidR="0009406F" w:rsidRPr="00540BB1" w:rsidRDefault="0009406F" w:rsidP="00A9621F">
                            <w:pPr>
                              <w:spacing w:line="540" w:lineRule="exact"/>
                              <w:jc w:val="center"/>
                              <w:rPr>
                                <w:rFonts w:ascii="HGP創英角ｺﾞｼｯｸUB" w:eastAsia="HGP創英角ｺﾞｼｯｸUB" w:hAnsi="HGP創英角ｺﾞｼｯｸUB"/>
                                <w:color w:val="FFFFFF" w:themeColor="background1"/>
                                <w:sz w:val="40"/>
                                <w:szCs w:val="40"/>
                              </w:rPr>
                            </w:pPr>
                            <w:r w:rsidRPr="00540BB1">
                              <w:rPr>
                                <w:rFonts w:ascii="HGP創英角ｺﾞｼｯｸUB" w:eastAsia="HGP創英角ｺﾞｼｯｸUB" w:hAnsi="HGP創英角ｺﾞｼｯｸUB" w:hint="eastAsia"/>
                                <w:color w:val="FFFFFF" w:themeColor="background1"/>
                                <w:sz w:val="40"/>
                                <w:szCs w:val="40"/>
                              </w:rPr>
                              <w:t xml:space="preserve">Ａ　　</w:t>
                            </w:r>
                            <w:r w:rsidRPr="00540BB1">
                              <w:rPr>
                                <w:rFonts w:ascii="HGP創英角ｺﾞｼｯｸUB" w:eastAsia="HGP創英角ｺﾞｼｯｸUB" w:hAnsi="HGP創英角ｺﾞｼｯｸUB" w:hint="eastAsia"/>
                                <w:color w:val="FFFFFF" w:themeColor="background1"/>
                                <w:sz w:val="40"/>
                                <w:szCs w:val="40"/>
                              </w:rPr>
                              <w:t>Ｐ</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C76FA6A" id="_x0000_s1136" type="#_x0000_t202" style="position:absolute;left:0;text-align:left;margin-left:339.65pt;margin-top:50.6pt;width:87.75pt;height:39.7pt;z-index:25224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aM8gEAAMUDAAAOAAAAZHJzL2Uyb0RvYy54bWysU11v2yAUfZ+0/4B4X2xHydRaIVXXLtOk&#10;7kPq+gMIxjEacBmQ2Nmv3wXb6dS+TfMDuhjuufece9jcDEaTk/RBgWW0WpSUSCugUfbA6NOP3bsr&#10;SkLktuEarGT0LAO92b59s+ldLZfQgW6kJwhiQ907RrsYXV0UQXTS8LAAJy0etuANj7j1h6LxvEd0&#10;o4tlWb4vevCN8yBkCPj3fjyk24zftlLEb20bZCSaUewt5tXndZ/WYrvh9cFz1ykxtcH/oQvDlcWi&#10;F6h7Hjk5evUKyijhIUAbFwJMAW2rhMwckE1VvmDz2HEnMxcUJ7iLTOH/wYqvp0f33ZM4fIABB5hJ&#10;BPcA4mcgFu46bg/y1nvoO8kbLFwlyYrehXpKTVKHOiSQff8FGhwyP0bIQEPrTVIFeRJExwGcL6LL&#10;IRKRSlbVarVcUyLwbF2uqus8lYLXc7bzIX6SYEgKGPU41IzOTw8hpm54PV9JxSzslNZ5sNqSntHr&#10;NcK/ODEqou+0MoxelekbnZBIfrRNTo5c6THGAtpOrBPRkXIc9gNRDaOrrElSYQ/NGXXwMPoM3wUG&#10;HfjflPToMUbDryP3khL92aKWyZBz4OdgPwfcCkxlNFIyhncxGzcxCe4WNd6pTP+58tQjeiWrMvk6&#10;mfHvfb71/Pq2fwAAAP//AwBQSwMEFAAGAAgAAAAhAD/nkRDeAAAACwEAAA8AAABkcnMvZG93bnJl&#10;di54bWxMj8FOwzAQRO9I/IO1SFwQdRIgTUOcCiG4cGvh0psbL0mEvY5iNwn9epYTHHfmaXam2i7O&#10;ignH0HtSkK4SEEiNNz21Cj7eX28LECFqMtp6QgXfGGBbX15UujR+ph1O+9gKDqFQagVdjEMpZWg6&#10;dDqs/IDE3qcfnY58jq00o5453FmZJUkune6JP3R6wOcOm6/9ySnIl5fh5m2D2Xxu7ESHc5pGTJW6&#10;vlqeHkFEXOIfDL/1uTrU3OnoT2SCsJyx3twxykaSZiCYKB7uecyRlSLJQdaV/L+h/gEAAP//AwBQ&#10;SwECLQAUAAYACAAAACEAtoM4kv4AAADhAQAAEwAAAAAAAAAAAAAAAAAAAAAAW0NvbnRlbnRfVHlw&#10;ZXNdLnhtbFBLAQItABQABgAIAAAAIQA4/SH/1gAAAJQBAAALAAAAAAAAAAAAAAAAAC8BAABfcmVs&#10;cy8ucmVsc1BLAQItABQABgAIAAAAIQBmslaM8gEAAMUDAAAOAAAAAAAAAAAAAAAAAC4CAABkcnMv&#10;ZTJvRG9jLnhtbFBLAQItABQABgAIAAAAIQA/55EQ3gAAAAsBAAAPAAAAAAAAAAAAAAAAAEwEAABk&#10;cnMvZG93bnJldi54bWxQSwUGAAAAAAQABADzAAAAVwUAAAAA&#10;" filled="f" stroked="f">
                <v:textbox style="mso-fit-shape-to-text:t" inset="0,0,0,0">
                  <w:txbxContent>
                    <w:p w14:paraId="10678F3D" w14:textId="5E17CADD" w:rsidR="0009406F" w:rsidRPr="00540BB1" w:rsidRDefault="0009406F" w:rsidP="00A9621F">
                      <w:pPr>
                        <w:spacing w:line="540" w:lineRule="exact"/>
                        <w:jc w:val="center"/>
                        <w:rPr>
                          <w:rFonts w:ascii="HGP創英角ｺﾞｼｯｸUB" w:eastAsia="HGP創英角ｺﾞｼｯｸUB" w:hAnsi="HGP創英角ｺﾞｼｯｸUB"/>
                          <w:color w:val="FFFFFF" w:themeColor="background1"/>
                          <w:sz w:val="40"/>
                          <w:szCs w:val="40"/>
                        </w:rPr>
                      </w:pPr>
                      <w:r w:rsidRPr="00540BB1">
                        <w:rPr>
                          <w:rFonts w:ascii="HGP創英角ｺﾞｼｯｸUB" w:eastAsia="HGP創英角ｺﾞｼｯｸUB" w:hAnsi="HGP創英角ｺﾞｼｯｸUB" w:hint="eastAsia"/>
                          <w:color w:val="FFFFFF" w:themeColor="background1"/>
                          <w:sz w:val="40"/>
                          <w:szCs w:val="40"/>
                        </w:rPr>
                        <w:t xml:space="preserve">Ａ　　</w:t>
                      </w:r>
                      <w:r w:rsidRPr="00540BB1">
                        <w:rPr>
                          <w:rFonts w:ascii="HGP創英角ｺﾞｼｯｸUB" w:eastAsia="HGP創英角ｺﾞｼｯｸUB" w:hAnsi="HGP創英角ｺﾞｼｯｸUB" w:hint="eastAsia"/>
                          <w:color w:val="FFFFFF" w:themeColor="background1"/>
                          <w:sz w:val="40"/>
                          <w:szCs w:val="40"/>
                        </w:rPr>
                        <w:t>Ｐ</w:t>
                      </w:r>
                    </w:p>
                  </w:txbxContent>
                </v:textbox>
              </v:shape>
            </w:pict>
          </mc:Fallback>
        </mc:AlternateContent>
      </w:r>
      <w:r w:rsidR="00540BB1" w:rsidRPr="00D866A5">
        <w:rPr>
          <w:noProof/>
        </w:rPr>
        <w:drawing>
          <wp:anchor distT="0" distB="0" distL="114300" distR="114300" simplePos="0" relativeHeight="252238336" behindDoc="0" locked="0" layoutInCell="1" allowOverlap="1" wp14:anchorId="39332CFF" wp14:editId="3D025F47">
            <wp:simplePos x="0" y="0"/>
            <wp:positionH relativeFrom="column">
              <wp:posOffset>3684905</wp:posOffset>
            </wp:positionH>
            <wp:positionV relativeFrom="paragraph">
              <wp:posOffset>252095</wp:posOffset>
            </wp:positionV>
            <wp:extent cx="2362200" cy="1685925"/>
            <wp:effectExtent l="0" t="0" r="0" b="0"/>
            <wp:wrapNone/>
            <wp:docPr id="88"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0A6953" w:rsidRPr="00D866A5">
        <w:rPr>
          <w:rFonts w:hint="eastAsia"/>
          <w:noProof/>
          <w:sz w:val="24"/>
          <w:szCs w:val="24"/>
        </w:rPr>
        <mc:AlternateContent>
          <mc:Choice Requires="wps">
            <w:drawing>
              <wp:anchor distT="0" distB="0" distL="114300" distR="114300" simplePos="0" relativeHeight="252250624" behindDoc="0" locked="0" layoutInCell="1" allowOverlap="1" wp14:anchorId="60FC0625" wp14:editId="7F9A3B99">
                <wp:simplePos x="0" y="0"/>
                <wp:positionH relativeFrom="column">
                  <wp:posOffset>3970655</wp:posOffset>
                </wp:positionH>
                <wp:positionV relativeFrom="paragraph">
                  <wp:posOffset>1890395</wp:posOffset>
                </wp:positionV>
                <wp:extent cx="2076450" cy="581025"/>
                <wp:effectExtent l="0" t="0" r="19050" b="28575"/>
                <wp:wrapNone/>
                <wp:docPr id="5666" name="四角形: 角を丸くする 5666"/>
                <wp:cNvGraphicFramePr/>
                <a:graphic xmlns:a="http://schemas.openxmlformats.org/drawingml/2006/main">
                  <a:graphicData uri="http://schemas.microsoft.com/office/word/2010/wordprocessingShape">
                    <wps:wsp>
                      <wps:cNvSpPr/>
                      <wps:spPr>
                        <a:xfrm>
                          <a:off x="0" y="0"/>
                          <a:ext cx="2076450" cy="581025"/>
                        </a:xfrm>
                        <a:prstGeom prst="roundRect">
                          <a:avLst/>
                        </a:prstGeom>
                        <a:solidFill>
                          <a:schemeClr val="accent2">
                            <a:lumMod val="20000"/>
                            <a:lumOff val="80000"/>
                          </a:schemeClr>
                        </a:soli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7D85E" w14:textId="69F2C33D" w:rsidR="0009406F" w:rsidRPr="000A6953" w:rsidRDefault="0009406F" w:rsidP="000A6953">
                            <w:pPr>
                              <w:spacing w:line="240" w:lineRule="exact"/>
                              <w:jc w:val="left"/>
                              <w:rPr>
                                <w:color w:val="000000" w:themeColor="text1"/>
                                <w:sz w:val="16"/>
                                <w:szCs w:val="16"/>
                              </w:rPr>
                            </w:pPr>
                            <w:r w:rsidRPr="000A6953">
                              <w:rPr>
                                <w:rFonts w:hint="eastAsia"/>
                                <w:color w:val="000000" w:themeColor="text1"/>
                                <w:sz w:val="16"/>
                                <w:szCs w:val="16"/>
                              </w:rPr>
                              <w:t>各計画についても</w:t>
                            </w:r>
                            <w:r>
                              <w:rPr>
                                <w:rFonts w:hint="eastAsia"/>
                                <w:color w:val="000000" w:themeColor="text1"/>
                                <w:sz w:val="16"/>
                                <w:szCs w:val="16"/>
                              </w:rPr>
                              <w:t>PDCA</w:t>
                            </w:r>
                            <w:r>
                              <w:rPr>
                                <w:rFonts w:hint="eastAsia"/>
                                <w:color w:val="000000" w:themeColor="text1"/>
                                <w:sz w:val="16"/>
                                <w:szCs w:val="16"/>
                              </w:rPr>
                              <w:t>サイクルにより計画の評価、課題について改善を繰り返し、適宜上位計画に反映させる</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C0625" id="四角形: 角を丸くする 5666" o:spid="_x0000_s1137" style="position:absolute;left:0;text-align:left;margin-left:312.65pt;margin-top:148.85pt;width:163.5pt;height:45.7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ogpQIAAN4FAAAOAAAAZHJzL2Uyb0RvYy54bWysVE1v2zAMvQ/YfxB0X+0ETT+COkXQIsOA&#10;rivaDj0rshQbkEVNUmJnv36UZDtdm+0w7GJTFPlIPpG8uu4aRXbCuhp0QScnOSVCcyhrvSno9+fV&#10;pwtKnGe6ZAq0KOheOHq9+PjhqjVzMYUKVCksQRDt5q0paOW9mWeZ45VomDsBIzReSrAN83i0m6y0&#10;rEX0RmXTPD/LWrClscCFc6i9TZd0EfGlFNx/k9IJT1RBMTcfvzZ+1+GbLa7YfGOZqWrep8H+IYuG&#10;1RqDjlC3zDOytfU7qKbmFhxIf8KhyUDKmotYA1Yzyd9U81QxI2ItSI4zI03u/8Hy+92TebBIQ2vc&#10;3KEYquikbcIf8yNdJGs/kiU6Tzgqp/n52ekMOeV4N7uY5NNZYDM7eBvr/GcBDQlCQS1sdfmILxKJ&#10;Yrs755P9YBciOlB1uaqViofQBeJGWbJj+H6Mc6H9NLqrbfMVyqTHPsj7l0Q1vndSXwxqTCn2U0CK&#10;Cf4WRGnSYude5ljL+wzsZj3GX60uL1OggHhIFE9KI/CBwSj5vRIBUOlHIUldBs5ShGNlTdJVxUqR&#10;0p/9Mf0IGJAl8jRi9wDHsRPRvX1wFXE2Rue+9L85jx4xMmg/Oje1BnusMuUnfUvIZD+QlKgJLPlu&#10;3SE3BT2dBtOgWkO5f7DEQhpWZ/iqxga6Y84/MIvTiT2HG8d/w49UgI8HvURJBfbnMX2wx6HBW0pa&#10;nPaCuh9bZgUl6ovGcToPPYTrIR5QsK+160Grt80NYCNOcKcZHsVg69UgSgvNCy6kZYiGV0xzjFlQ&#10;P4g3Pu0eXGhcLJfRCBeBYf5OPxkeoAO9YSKeuxdmTT87HqfuHoZ9wOZvpifZBk8Ny60HWcfROrDZ&#10;E49LJA5Av/DClnp9jlaHtbz4BQAA//8DAFBLAwQUAAYACAAAACEAqNZL6OEAAAALAQAADwAAAGRy&#10;cy9kb3ducmV2LnhtbEyPwU7DMAyG70i8Q2QkLoildKxrS9MJIcEJITEQ4pg1XlOtcaomW7u3x5zg&#10;aPvz78/VZna9OOEYOk8K7hYJCKTGm45aBZ8fz7c5iBA1Gd17QgVnDLCpLy8qXRo/0TuetrEVHEKh&#10;1ApsjEMpZWgsOh0WfkDi2d6PTkcux1aaUU8c7nqZJkkmne6IL1g94JPF5rA9OtYI8fs1299P3Re+&#10;5Icie/Nne6PU9dX8+AAi4hz/YPjV5x2o2Wnnj2SC6BVk6WrJqIK0WK9BMFGsUu7sFCzzIgVZV/L/&#10;D/UPAAAA//8DAFBLAQItABQABgAIAAAAIQC2gziS/gAAAOEBAAATAAAAAAAAAAAAAAAAAAAAAABb&#10;Q29udGVudF9UeXBlc10ueG1sUEsBAi0AFAAGAAgAAAAhADj9If/WAAAAlAEAAAsAAAAAAAAAAAAA&#10;AAAALwEAAF9yZWxzLy5yZWxzUEsBAi0AFAAGAAgAAAAhAPppGiClAgAA3gUAAA4AAAAAAAAAAAAA&#10;AAAALgIAAGRycy9lMm9Eb2MueG1sUEsBAi0AFAAGAAgAAAAhAKjWS+jhAAAACwEAAA8AAAAAAAAA&#10;AAAAAAAA/wQAAGRycy9kb3ducmV2LnhtbFBLBQYAAAAABAAEAPMAAAANBgAAAAA=&#10;" fillcolor="#fbe4d5 [661]" strokecolor="#f90" strokeweight="1.5pt">
                <v:stroke joinstyle="miter"/>
                <v:textbox inset="2mm,0,2mm,0">
                  <w:txbxContent>
                    <w:p w14:paraId="6BB7D85E" w14:textId="69F2C33D" w:rsidR="0009406F" w:rsidRPr="000A6953" w:rsidRDefault="0009406F" w:rsidP="000A6953">
                      <w:pPr>
                        <w:spacing w:line="240" w:lineRule="exact"/>
                        <w:jc w:val="left"/>
                        <w:rPr>
                          <w:color w:val="000000" w:themeColor="text1"/>
                          <w:sz w:val="16"/>
                          <w:szCs w:val="16"/>
                        </w:rPr>
                      </w:pPr>
                      <w:r w:rsidRPr="000A6953">
                        <w:rPr>
                          <w:rFonts w:hint="eastAsia"/>
                          <w:color w:val="000000" w:themeColor="text1"/>
                          <w:sz w:val="16"/>
                          <w:szCs w:val="16"/>
                        </w:rPr>
                        <w:t>各計画についても</w:t>
                      </w:r>
                      <w:r>
                        <w:rPr>
                          <w:rFonts w:hint="eastAsia"/>
                          <w:color w:val="000000" w:themeColor="text1"/>
                          <w:sz w:val="16"/>
                          <w:szCs w:val="16"/>
                        </w:rPr>
                        <w:t>PDCA</w:t>
                      </w:r>
                      <w:r>
                        <w:rPr>
                          <w:rFonts w:hint="eastAsia"/>
                          <w:color w:val="000000" w:themeColor="text1"/>
                          <w:sz w:val="16"/>
                          <w:szCs w:val="16"/>
                        </w:rPr>
                        <w:t>サイクルにより計画の評価、課題について改善を繰り返し、適宜上位計画に反映させる</w:t>
                      </w:r>
                    </w:p>
                  </w:txbxContent>
                </v:textbox>
              </v:roundrect>
            </w:pict>
          </mc:Fallback>
        </mc:AlternateContent>
      </w:r>
      <w:r w:rsidR="006C0DEF" w:rsidRPr="00D866A5">
        <w:rPr>
          <w:noProof/>
        </w:rPr>
        <w:drawing>
          <wp:inline distT="0" distB="0" distL="0" distR="0" wp14:anchorId="7202FC73" wp14:editId="55CE7BA1">
            <wp:extent cx="2981325" cy="2128311"/>
            <wp:effectExtent l="0" t="0" r="0" b="5715"/>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DA571C" w14:textId="024CD638" w:rsidR="005E63E6" w:rsidRPr="00D866A5" w:rsidRDefault="005E63E6" w:rsidP="00FD44E1">
      <w:pPr>
        <w:ind w:left="210" w:firstLine="210"/>
      </w:pPr>
    </w:p>
    <w:p w14:paraId="38E2D834" w14:textId="77777777" w:rsidR="00F902CF" w:rsidRPr="00D866A5" w:rsidRDefault="00F902CF" w:rsidP="00C14829">
      <w:pPr>
        <w:sectPr w:rsidR="00F902CF" w:rsidRPr="00D866A5" w:rsidSect="00F902CF">
          <w:footerReference w:type="default" r:id="rId52"/>
          <w:type w:val="continuous"/>
          <w:pgSz w:w="11906" w:h="16838" w:code="9"/>
          <w:pgMar w:top="1418" w:right="1247" w:bottom="1134" w:left="1247" w:header="851" w:footer="510" w:gutter="0"/>
          <w:pgNumType w:start="1"/>
          <w:cols w:space="425"/>
          <w:docGrid w:type="lines" w:linePitch="360"/>
        </w:sectPr>
      </w:pPr>
    </w:p>
    <w:p w14:paraId="5F62E195" w14:textId="086277F4" w:rsidR="00F902CF" w:rsidRDefault="00F902CF" w:rsidP="00341A82">
      <w:pPr>
        <w:widowControl/>
        <w:jc w:val="left"/>
      </w:pPr>
    </w:p>
    <w:p w14:paraId="5AA705AD" w14:textId="77777777" w:rsidR="00341A82" w:rsidRDefault="00341A82" w:rsidP="00341A82">
      <w:pPr>
        <w:widowControl/>
        <w:jc w:val="left"/>
      </w:pPr>
    </w:p>
    <w:p w14:paraId="709D4ACC" w14:textId="77777777" w:rsidR="00341A82" w:rsidRDefault="00341A82" w:rsidP="00341A82">
      <w:pPr>
        <w:widowControl/>
        <w:jc w:val="left"/>
      </w:pPr>
    </w:p>
    <w:p w14:paraId="54EFD46C" w14:textId="77777777" w:rsidR="00341A82" w:rsidRDefault="00341A82" w:rsidP="00341A82">
      <w:pPr>
        <w:widowControl/>
        <w:jc w:val="left"/>
      </w:pPr>
    </w:p>
    <w:p w14:paraId="0D69260D" w14:textId="77777777" w:rsidR="00341A82" w:rsidRDefault="00341A82" w:rsidP="00341A82">
      <w:pPr>
        <w:widowControl/>
        <w:jc w:val="left"/>
      </w:pPr>
    </w:p>
    <w:p w14:paraId="041C6CEE" w14:textId="77777777" w:rsidR="00341A82" w:rsidRDefault="00341A82" w:rsidP="00341A82">
      <w:pPr>
        <w:widowControl/>
        <w:jc w:val="left"/>
      </w:pPr>
    </w:p>
    <w:p w14:paraId="6ABF37EC" w14:textId="77777777" w:rsidR="00341A82" w:rsidRDefault="00341A82" w:rsidP="00341A82">
      <w:pPr>
        <w:widowControl/>
        <w:jc w:val="left"/>
      </w:pPr>
    </w:p>
    <w:p w14:paraId="5959EC50" w14:textId="77777777" w:rsidR="00341A82" w:rsidRDefault="00341A82" w:rsidP="00341A82">
      <w:pPr>
        <w:widowControl/>
        <w:jc w:val="left"/>
      </w:pPr>
    </w:p>
    <w:p w14:paraId="06C2635E" w14:textId="77777777" w:rsidR="00341A82" w:rsidRDefault="00341A82" w:rsidP="00341A82">
      <w:pPr>
        <w:widowControl/>
        <w:jc w:val="left"/>
      </w:pPr>
    </w:p>
    <w:p w14:paraId="3D2907B1" w14:textId="77777777" w:rsidR="00341A82" w:rsidRDefault="00341A82" w:rsidP="00341A82">
      <w:pPr>
        <w:widowControl/>
        <w:jc w:val="left"/>
      </w:pPr>
    </w:p>
    <w:p w14:paraId="7D911DEB" w14:textId="77777777" w:rsidR="00341A82" w:rsidRDefault="00341A82" w:rsidP="00341A82">
      <w:pPr>
        <w:widowControl/>
        <w:jc w:val="left"/>
      </w:pPr>
    </w:p>
    <w:p w14:paraId="285A94F3" w14:textId="77777777" w:rsidR="00341A82" w:rsidRDefault="00341A82" w:rsidP="00341A82">
      <w:pPr>
        <w:widowControl/>
        <w:jc w:val="left"/>
      </w:pPr>
    </w:p>
    <w:p w14:paraId="444A058F" w14:textId="77777777" w:rsidR="00341A82" w:rsidRDefault="00341A82" w:rsidP="00341A82">
      <w:pPr>
        <w:widowControl/>
        <w:jc w:val="left"/>
      </w:pPr>
    </w:p>
    <w:p w14:paraId="21927C98" w14:textId="77777777" w:rsidR="00341A82" w:rsidRDefault="00341A82" w:rsidP="00341A82">
      <w:pPr>
        <w:widowControl/>
        <w:jc w:val="left"/>
      </w:pPr>
    </w:p>
    <w:p w14:paraId="147C09DD" w14:textId="77777777" w:rsidR="00341A82" w:rsidRDefault="00341A82" w:rsidP="00341A82">
      <w:pPr>
        <w:widowControl/>
        <w:jc w:val="left"/>
      </w:pPr>
    </w:p>
    <w:p w14:paraId="63666216" w14:textId="77777777" w:rsidR="00341A82" w:rsidRDefault="00341A82" w:rsidP="00341A82">
      <w:pPr>
        <w:widowControl/>
        <w:jc w:val="left"/>
      </w:pPr>
    </w:p>
    <w:p w14:paraId="2BBCFFA5" w14:textId="77777777" w:rsidR="00341A82" w:rsidRDefault="00341A82" w:rsidP="00341A82">
      <w:pPr>
        <w:widowControl/>
        <w:jc w:val="left"/>
      </w:pPr>
    </w:p>
    <w:p w14:paraId="0250081D" w14:textId="77777777" w:rsidR="00341A82" w:rsidRDefault="00341A82" w:rsidP="00341A82">
      <w:pPr>
        <w:widowControl/>
        <w:jc w:val="left"/>
      </w:pPr>
    </w:p>
    <w:p w14:paraId="02E466A0" w14:textId="77777777" w:rsidR="00341A82" w:rsidRDefault="00341A82" w:rsidP="00341A82">
      <w:pPr>
        <w:widowControl/>
        <w:jc w:val="left"/>
      </w:pPr>
    </w:p>
    <w:p w14:paraId="1378797A" w14:textId="77777777" w:rsidR="00341A82" w:rsidRDefault="00341A82" w:rsidP="00341A82">
      <w:pPr>
        <w:widowControl/>
        <w:jc w:val="left"/>
      </w:pPr>
    </w:p>
    <w:p w14:paraId="7C66C15F" w14:textId="77777777" w:rsidR="00341A82" w:rsidRDefault="00341A82" w:rsidP="00341A82">
      <w:pPr>
        <w:widowControl/>
        <w:jc w:val="left"/>
      </w:pPr>
    </w:p>
    <w:p w14:paraId="76E7A407" w14:textId="29916113" w:rsidR="00341A82" w:rsidRDefault="00F44EB0" w:rsidP="00341A82">
      <w:pPr>
        <w:widowControl/>
        <w:jc w:val="left"/>
      </w:pPr>
      <w:r>
        <w:rPr>
          <w:rFonts w:ascii="Meiryo UI" w:eastAsia="Meiryo UI" w:hAnsi="Meiryo UI"/>
          <w:b/>
          <w:bCs/>
          <w:noProof/>
          <w:color w:val="004EA2"/>
          <w:sz w:val="24"/>
          <w:szCs w:val="28"/>
        </w:rPr>
        <w:drawing>
          <wp:anchor distT="0" distB="0" distL="114300" distR="114300" simplePos="0" relativeHeight="252317184" behindDoc="0" locked="0" layoutInCell="1" allowOverlap="1" wp14:anchorId="2C39DB3E" wp14:editId="4945E7E0">
            <wp:simplePos x="0" y="0"/>
            <wp:positionH relativeFrom="margin">
              <wp:align>center</wp:align>
            </wp:positionH>
            <wp:positionV relativeFrom="paragraph">
              <wp:posOffset>151765</wp:posOffset>
            </wp:positionV>
            <wp:extent cx="2327910" cy="931545"/>
            <wp:effectExtent l="0" t="0" r="0" b="1905"/>
            <wp:wrapNone/>
            <wp:docPr id="1810049491"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49491" name="図 1810049491"/>
                    <pic:cNvPicPr/>
                  </pic:nvPicPr>
                  <pic:blipFill rotWithShape="1">
                    <a:blip r:embed="rId53">
                      <a:extLst>
                        <a:ext uri="{28A0092B-C50C-407E-A947-70E740481C1C}">
                          <a14:useLocalDpi xmlns:a14="http://schemas.microsoft.com/office/drawing/2010/main" val="0"/>
                        </a:ext>
                      </a:extLst>
                    </a:blip>
                    <a:srcRect l="4103" t="1" r="3623" b="5014"/>
                    <a:stretch>
                      <a:fillRect/>
                    </a:stretch>
                  </pic:blipFill>
                  <pic:spPr bwMode="auto">
                    <a:xfrm>
                      <a:off x="0" y="0"/>
                      <a:ext cx="2327910" cy="931545"/>
                    </a:xfrm>
                    <a:prstGeom prst="rect">
                      <a:avLst/>
                    </a:prstGeom>
                    <a:ln>
                      <a:noFill/>
                    </a:ln>
                    <a:extLst>
                      <a:ext uri="{53640926-AAD7-44D8-BBD7-CCE9431645EC}">
                        <a14:shadowObscured xmlns:a14="http://schemas.microsoft.com/office/drawing/2010/main"/>
                      </a:ext>
                    </a:extLst>
                  </pic:spPr>
                </pic:pic>
              </a:graphicData>
            </a:graphic>
          </wp:anchor>
        </w:drawing>
      </w:r>
    </w:p>
    <w:p w14:paraId="49999889" w14:textId="77777777" w:rsidR="00341A82" w:rsidRDefault="00341A82" w:rsidP="00341A82">
      <w:pPr>
        <w:widowControl/>
        <w:jc w:val="left"/>
      </w:pPr>
    </w:p>
    <w:p w14:paraId="048CA3EC" w14:textId="2F9538B0" w:rsidR="00341A82" w:rsidRDefault="00341A82" w:rsidP="00341A82">
      <w:pPr>
        <w:widowControl/>
        <w:jc w:val="left"/>
      </w:pPr>
    </w:p>
    <w:p w14:paraId="1FD819E7" w14:textId="488A264A" w:rsidR="00341A82" w:rsidRDefault="00341A82" w:rsidP="00341A82">
      <w:pPr>
        <w:widowControl/>
        <w:jc w:val="left"/>
      </w:pPr>
    </w:p>
    <w:p w14:paraId="03857FF0" w14:textId="29F7FC28" w:rsidR="00341A82" w:rsidRDefault="00341A82" w:rsidP="00341A82">
      <w:pPr>
        <w:widowControl/>
        <w:jc w:val="left"/>
      </w:pPr>
    </w:p>
    <w:p w14:paraId="39353C3E" w14:textId="77777777" w:rsidR="00341A82" w:rsidRPr="00D866A5" w:rsidRDefault="00341A82" w:rsidP="00341A82">
      <w:pPr>
        <w:widowControl/>
        <w:jc w:val="left"/>
      </w:pPr>
    </w:p>
    <w:tbl>
      <w:tblPr>
        <w:tblStyle w:val="a8"/>
        <w:tblW w:w="0" w:type="auto"/>
        <w:jc w:val="center"/>
        <w:tblLook w:val="04A0" w:firstRow="1" w:lastRow="0" w:firstColumn="1" w:lastColumn="0" w:noHBand="0" w:noVBand="1"/>
      </w:tblPr>
      <w:tblGrid>
        <w:gridCol w:w="6469"/>
      </w:tblGrid>
      <w:tr w:rsidR="00F902CF" w14:paraId="4D5A830B" w14:textId="77777777" w:rsidTr="00025554">
        <w:trPr>
          <w:jc w:val="center"/>
        </w:trPr>
        <w:tc>
          <w:tcPr>
            <w:tcW w:w="6469" w:type="dxa"/>
          </w:tcPr>
          <w:p w14:paraId="6F74FE39" w14:textId="21613A64" w:rsidR="00F902CF" w:rsidRPr="00D866A5" w:rsidRDefault="00631525" w:rsidP="00025554">
            <w:pPr>
              <w:spacing w:line="0" w:lineRule="atLeast"/>
              <w:jc w:val="center"/>
              <w:rPr>
                <w:rFonts w:ascii="Meiryo UI" w:eastAsia="Meiryo UI" w:hAnsi="Meiryo UI"/>
                <w:b/>
                <w:color w:val="000000"/>
                <w:sz w:val="24"/>
                <w:lang w:eastAsia="zh-CN"/>
              </w:rPr>
            </w:pPr>
            <w:bookmarkStart w:id="19" w:name="_Hlk58855891"/>
            <w:r w:rsidRPr="00D866A5">
              <w:rPr>
                <w:rFonts w:ascii="Meiryo UI" w:eastAsia="Meiryo UI" w:hAnsi="Meiryo UI" w:hint="eastAsia"/>
                <w:b/>
                <w:color w:val="000000"/>
                <w:sz w:val="24"/>
                <w:lang w:eastAsia="zh-CN"/>
              </w:rPr>
              <w:t>占冠村</w:t>
            </w:r>
            <w:r w:rsidR="0001573E" w:rsidRPr="00D866A5">
              <w:rPr>
                <w:rFonts w:ascii="Meiryo UI" w:eastAsia="Meiryo UI" w:hAnsi="Meiryo UI" w:hint="eastAsia"/>
                <w:b/>
                <w:color w:val="000000"/>
                <w:sz w:val="24"/>
                <w:lang w:eastAsia="zh-CN"/>
              </w:rPr>
              <w:t xml:space="preserve">　</w:t>
            </w:r>
            <w:r w:rsidR="00C230F2" w:rsidRPr="00D866A5">
              <w:rPr>
                <w:rFonts w:ascii="Meiryo UI" w:eastAsia="Meiryo UI" w:hAnsi="Meiryo UI" w:hint="eastAsia"/>
                <w:b/>
                <w:color w:val="000000"/>
                <w:sz w:val="24"/>
                <w:lang w:eastAsia="zh-CN"/>
              </w:rPr>
              <w:t>公共施設等総合管理計画</w:t>
            </w:r>
          </w:p>
          <w:p w14:paraId="7649BC87" w14:textId="5CB3E3BE" w:rsidR="00F902CF" w:rsidRPr="00D866A5" w:rsidRDefault="00F902CF" w:rsidP="00025554">
            <w:pPr>
              <w:spacing w:line="0" w:lineRule="atLeast"/>
              <w:jc w:val="center"/>
              <w:rPr>
                <w:rFonts w:ascii="Meiryo UI" w:eastAsia="Meiryo UI" w:hAnsi="Meiryo UI"/>
                <w:color w:val="000000"/>
                <w:sz w:val="22"/>
                <w:lang w:eastAsia="zh-CN"/>
              </w:rPr>
            </w:pPr>
          </w:p>
          <w:p w14:paraId="7C34E821" w14:textId="6AEABB52" w:rsidR="00C230F2" w:rsidRPr="00D866A5" w:rsidRDefault="00C230F2" w:rsidP="00025554">
            <w:pPr>
              <w:spacing w:line="0" w:lineRule="atLeast"/>
              <w:jc w:val="center"/>
              <w:rPr>
                <w:rFonts w:ascii="Meiryo UI" w:eastAsia="Meiryo UI" w:hAnsi="Meiryo UI"/>
                <w:color w:val="000000"/>
                <w:sz w:val="22"/>
              </w:rPr>
            </w:pPr>
            <w:r w:rsidRPr="00D866A5">
              <w:rPr>
                <w:rFonts w:ascii="Meiryo UI" w:eastAsia="Meiryo UI" w:hAnsi="Meiryo UI" w:hint="eastAsia"/>
                <w:color w:val="000000"/>
                <w:sz w:val="22"/>
              </w:rPr>
              <w:t>平成29年</w:t>
            </w:r>
            <w:r w:rsidR="001450FE" w:rsidRPr="00D866A5">
              <w:rPr>
                <w:rFonts w:ascii="Meiryo UI" w:eastAsia="Meiryo UI" w:hAnsi="Meiryo UI" w:hint="eastAsia"/>
                <w:color w:val="000000"/>
                <w:sz w:val="22"/>
              </w:rPr>
              <w:t>2</w:t>
            </w:r>
            <w:r w:rsidRPr="00D866A5">
              <w:rPr>
                <w:rFonts w:ascii="Meiryo UI" w:eastAsia="Meiryo UI" w:hAnsi="Meiryo UI" w:hint="eastAsia"/>
                <w:color w:val="000000"/>
                <w:sz w:val="22"/>
              </w:rPr>
              <w:t>月発行</w:t>
            </w:r>
          </w:p>
          <w:p w14:paraId="05D26F92" w14:textId="3627D99B" w:rsidR="00F902CF" w:rsidRPr="00D866A5" w:rsidRDefault="00C230F2" w:rsidP="00025554">
            <w:pPr>
              <w:spacing w:line="0" w:lineRule="atLeast"/>
              <w:jc w:val="center"/>
              <w:rPr>
                <w:rFonts w:ascii="Meiryo UI" w:eastAsia="Meiryo UI" w:hAnsi="Meiryo UI"/>
                <w:color w:val="000000"/>
                <w:sz w:val="22"/>
              </w:rPr>
            </w:pPr>
            <w:r w:rsidRPr="00D866A5">
              <w:rPr>
                <w:rFonts w:ascii="Meiryo UI" w:eastAsia="Meiryo UI" w:hAnsi="Meiryo UI" w:hint="eastAsia"/>
                <w:color w:val="000000"/>
                <w:sz w:val="22"/>
              </w:rPr>
              <w:t>（</w:t>
            </w:r>
            <w:r w:rsidR="00F902CF" w:rsidRPr="00D866A5">
              <w:rPr>
                <w:rFonts w:ascii="Meiryo UI" w:eastAsia="Meiryo UI" w:hAnsi="Meiryo UI" w:hint="eastAsia"/>
                <w:color w:val="000000"/>
                <w:sz w:val="22"/>
              </w:rPr>
              <w:t>令和</w:t>
            </w:r>
            <w:r w:rsidR="004057A4" w:rsidRPr="00D866A5">
              <w:rPr>
                <w:rFonts w:ascii="Meiryo UI" w:eastAsia="Meiryo UI" w:hAnsi="Meiryo UI" w:hint="eastAsia"/>
                <w:color w:val="000000"/>
                <w:sz w:val="22"/>
              </w:rPr>
              <w:t>4</w:t>
            </w:r>
            <w:r w:rsidR="00F902CF" w:rsidRPr="00D866A5">
              <w:rPr>
                <w:rFonts w:ascii="Meiryo UI" w:eastAsia="Meiryo UI" w:hAnsi="Meiryo UI" w:hint="eastAsia"/>
                <w:color w:val="000000"/>
                <w:sz w:val="22"/>
              </w:rPr>
              <w:t>年３月</w:t>
            </w:r>
            <w:r w:rsidR="00C300DD" w:rsidRPr="00D866A5">
              <w:rPr>
                <w:rFonts w:ascii="Meiryo UI" w:eastAsia="Meiryo UI" w:hAnsi="Meiryo UI" w:hint="eastAsia"/>
                <w:color w:val="000000"/>
                <w:sz w:val="22"/>
              </w:rPr>
              <w:t>改訂</w:t>
            </w:r>
            <w:r w:rsidRPr="00D866A5">
              <w:rPr>
                <w:rFonts w:ascii="Meiryo UI" w:eastAsia="Meiryo UI" w:hAnsi="Meiryo UI" w:hint="eastAsia"/>
                <w:color w:val="000000"/>
                <w:sz w:val="22"/>
              </w:rPr>
              <w:t>）</w:t>
            </w:r>
          </w:p>
          <w:p w14:paraId="56608DFD" w14:textId="0EC2C3A3" w:rsidR="006427B2" w:rsidRDefault="006427B2" w:rsidP="00025554">
            <w:pPr>
              <w:spacing w:line="0" w:lineRule="atLeast"/>
              <w:jc w:val="center"/>
              <w:rPr>
                <w:rFonts w:ascii="Meiryo UI" w:eastAsia="Meiryo UI" w:hAnsi="Meiryo UI"/>
                <w:color w:val="000000"/>
                <w:sz w:val="22"/>
              </w:rPr>
            </w:pPr>
            <w:r w:rsidRPr="00D866A5">
              <w:rPr>
                <w:rFonts w:ascii="Meiryo UI" w:eastAsia="Meiryo UI" w:hAnsi="Meiryo UI" w:hint="eastAsia"/>
                <w:color w:val="000000"/>
                <w:sz w:val="22"/>
              </w:rPr>
              <w:t>（令和5年３月改訂）</w:t>
            </w:r>
          </w:p>
          <w:p w14:paraId="7F0261B9" w14:textId="1F94E73B" w:rsidR="00DE0F1A" w:rsidRPr="00D866A5" w:rsidRDefault="00DE0F1A" w:rsidP="00025554">
            <w:pPr>
              <w:spacing w:line="0" w:lineRule="atLeast"/>
              <w:jc w:val="center"/>
              <w:rPr>
                <w:rFonts w:ascii="Meiryo UI" w:eastAsia="Meiryo UI" w:hAnsi="Meiryo UI"/>
                <w:color w:val="000000"/>
                <w:sz w:val="22"/>
              </w:rPr>
            </w:pPr>
            <w:r>
              <w:rPr>
                <w:rFonts w:ascii="Meiryo UI" w:eastAsia="Meiryo UI" w:hAnsi="Meiryo UI" w:hint="eastAsia"/>
                <w:color w:val="000000"/>
                <w:sz w:val="22"/>
              </w:rPr>
              <w:t>(令和8年3月改訂)</w:t>
            </w:r>
          </w:p>
          <w:p w14:paraId="750EF67F" w14:textId="692D5084" w:rsidR="00F902CF" w:rsidRPr="00D866A5" w:rsidRDefault="00F902CF" w:rsidP="00025554">
            <w:pPr>
              <w:spacing w:line="0" w:lineRule="atLeast"/>
              <w:jc w:val="center"/>
              <w:rPr>
                <w:rFonts w:ascii="Meiryo UI" w:eastAsia="Meiryo UI" w:hAnsi="Meiryo UI"/>
                <w:color w:val="000000"/>
                <w:sz w:val="22"/>
              </w:rPr>
            </w:pPr>
            <w:r w:rsidRPr="00D866A5">
              <w:rPr>
                <w:rFonts w:ascii="Meiryo UI" w:eastAsia="Meiryo UI" w:hAnsi="Meiryo UI" w:hint="eastAsia"/>
                <w:color w:val="000000"/>
                <w:sz w:val="22"/>
              </w:rPr>
              <w:t>〒</w:t>
            </w:r>
            <w:r w:rsidR="0001573E" w:rsidRPr="00D866A5">
              <w:rPr>
                <w:rFonts w:ascii="Meiryo UI" w:eastAsia="Meiryo UI" w:hAnsi="Meiryo UI"/>
                <w:color w:val="000000"/>
                <w:sz w:val="22"/>
              </w:rPr>
              <w:t>079</w:t>
            </w:r>
            <w:r w:rsidR="0001573E" w:rsidRPr="00D866A5">
              <w:rPr>
                <w:rFonts w:ascii="Meiryo UI" w:eastAsia="Meiryo UI" w:hAnsi="Meiryo UI" w:hint="eastAsia"/>
                <w:color w:val="000000"/>
                <w:sz w:val="22"/>
              </w:rPr>
              <w:t>-</w:t>
            </w:r>
            <w:r w:rsidR="0001573E" w:rsidRPr="00D866A5">
              <w:rPr>
                <w:rFonts w:ascii="Meiryo UI" w:eastAsia="Meiryo UI" w:hAnsi="Meiryo UI"/>
                <w:color w:val="000000"/>
                <w:sz w:val="22"/>
              </w:rPr>
              <w:t>2201</w:t>
            </w:r>
            <w:r w:rsidRPr="00D866A5">
              <w:rPr>
                <w:rFonts w:ascii="Meiryo UI" w:eastAsia="Meiryo UI" w:hAnsi="Meiryo UI" w:hint="eastAsia"/>
                <w:color w:val="000000"/>
                <w:sz w:val="22"/>
              </w:rPr>
              <w:t xml:space="preserve">　</w:t>
            </w:r>
            <w:r w:rsidR="0001573E" w:rsidRPr="00D866A5">
              <w:rPr>
                <w:rFonts w:ascii="Meiryo UI" w:eastAsia="Meiryo UI" w:hAnsi="Meiryo UI" w:hint="eastAsia"/>
                <w:color w:val="000000"/>
                <w:sz w:val="22"/>
              </w:rPr>
              <w:t>北海道勇払郡占冠村字中央</w:t>
            </w:r>
          </w:p>
          <w:p w14:paraId="35F381CC" w14:textId="30F5B8F5" w:rsidR="00F902CF" w:rsidRPr="00D866A5" w:rsidRDefault="00F902CF" w:rsidP="00025554">
            <w:pPr>
              <w:spacing w:line="0" w:lineRule="atLeast"/>
              <w:jc w:val="center"/>
              <w:rPr>
                <w:rFonts w:ascii="Meiryo UI" w:eastAsia="Meiryo UI" w:hAnsi="Meiryo UI"/>
                <w:color w:val="000000"/>
                <w:sz w:val="22"/>
              </w:rPr>
            </w:pPr>
            <w:r w:rsidRPr="00D866A5">
              <w:rPr>
                <w:rFonts w:ascii="Meiryo UI" w:eastAsia="Meiryo UI" w:hAnsi="Meiryo UI" w:hint="eastAsia"/>
                <w:color w:val="000000"/>
                <w:sz w:val="22"/>
              </w:rPr>
              <w:t xml:space="preserve">Tel　</w:t>
            </w:r>
            <w:r w:rsidR="0001573E" w:rsidRPr="00D866A5">
              <w:rPr>
                <w:rFonts w:ascii="Meiryo UI" w:eastAsia="Meiryo UI" w:hAnsi="Meiryo UI"/>
                <w:sz w:val="22"/>
              </w:rPr>
              <w:t>0167</w:t>
            </w:r>
            <w:r w:rsidR="00C82F22" w:rsidRPr="00D866A5">
              <w:rPr>
                <w:rFonts w:ascii="Meiryo UI" w:eastAsia="Meiryo UI" w:hAnsi="Meiryo UI" w:hint="eastAsia"/>
                <w:sz w:val="22"/>
              </w:rPr>
              <w:t>-</w:t>
            </w:r>
            <w:r w:rsidR="0001573E" w:rsidRPr="00D866A5">
              <w:rPr>
                <w:rFonts w:ascii="Meiryo UI" w:eastAsia="Meiryo UI" w:hAnsi="Meiryo UI"/>
                <w:sz w:val="22"/>
              </w:rPr>
              <w:t>56</w:t>
            </w:r>
            <w:r w:rsidR="00C82F22" w:rsidRPr="00D866A5">
              <w:rPr>
                <w:rFonts w:ascii="Meiryo UI" w:eastAsia="Meiryo UI" w:hAnsi="Meiryo UI" w:hint="eastAsia"/>
                <w:sz w:val="22"/>
              </w:rPr>
              <w:t>-</w:t>
            </w:r>
            <w:r w:rsidR="0001573E" w:rsidRPr="00D866A5">
              <w:rPr>
                <w:rFonts w:ascii="Meiryo UI" w:eastAsia="Meiryo UI" w:hAnsi="Meiryo UI"/>
                <w:sz w:val="22"/>
              </w:rPr>
              <w:t>2121</w:t>
            </w:r>
          </w:p>
          <w:p w14:paraId="59C74979" w14:textId="092D0BAD" w:rsidR="00F902CF" w:rsidRPr="001F709C" w:rsidRDefault="00F902CF" w:rsidP="00025554">
            <w:pPr>
              <w:spacing w:line="0" w:lineRule="atLeast"/>
              <w:jc w:val="center"/>
              <w:rPr>
                <w:rFonts w:ascii="Meiryo UI" w:eastAsia="Meiryo UI" w:hAnsi="Meiryo UI"/>
                <w:color w:val="000000"/>
                <w:sz w:val="22"/>
              </w:rPr>
            </w:pPr>
            <w:r w:rsidRPr="00D866A5">
              <w:rPr>
                <w:rFonts w:ascii="Meiryo UI" w:eastAsia="Meiryo UI" w:hAnsi="Meiryo UI" w:hint="eastAsia"/>
                <w:color w:val="000000"/>
                <w:sz w:val="22"/>
              </w:rPr>
              <w:t xml:space="preserve">Fax　</w:t>
            </w:r>
            <w:r w:rsidR="00DB3BEC" w:rsidRPr="00D866A5">
              <w:rPr>
                <w:rFonts w:ascii="Meiryo UI" w:eastAsia="Meiryo UI" w:hAnsi="Meiryo UI"/>
                <w:color w:val="000000"/>
                <w:sz w:val="22"/>
              </w:rPr>
              <w:t>0167</w:t>
            </w:r>
            <w:r w:rsidR="00C82F22" w:rsidRPr="00D866A5">
              <w:rPr>
                <w:rFonts w:ascii="Meiryo UI" w:eastAsia="Meiryo UI" w:hAnsi="Meiryo UI" w:hint="eastAsia"/>
                <w:color w:val="000000"/>
                <w:sz w:val="22"/>
              </w:rPr>
              <w:t>-</w:t>
            </w:r>
            <w:r w:rsidR="00DB3BEC" w:rsidRPr="00D866A5">
              <w:rPr>
                <w:rFonts w:ascii="Meiryo UI" w:eastAsia="Meiryo UI" w:hAnsi="Meiryo UI"/>
                <w:color w:val="000000"/>
                <w:sz w:val="22"/>
              </w:rPr>
              <w:t>56</w:t>
            </w:r>
            <w:r w:rsidR="004057A4" w:rsidRPr="00D866A5">
              <w:rPr>
                <w:rFonts w:ascii="Meiryo UI" w:eastAsia="Meiryo UI" w:hAnsi="Meiryo UI" w:hint="eastAsia"/>
                <w:color w:val="000000"/>
                <w:sz w:val="22"/>
              </w:rPr>
              <w:t>-</w:t>
            </w:r>
            <w:r w:rsidR="00DB3BEC" w:rsidRPr="00D866A5">
              <w:rPr>
                <w:rFonts w:ascii="Meiryo UI" w:eastAsia="Meiryo UI" w:hAnsi="Meiryo UI"/>
                <w:color w:val="000000"/>
                <w:sz w:val="22"/>
              </w:rPr>
              <w:t>2184</w:t>
            </w:r>
          </w:p>
        </w:tc>
      </w:tr>
      <w:bookmarkEnd w:id="19"/>
    </w:tbl>
    <w:p w14:paraId="4736A6E4" w14:textId="77777777" w:rsidR="00F902CF" w:rsidRPr="00F902CF" w:rsidRDefault="00F902CF" w:rsidP="00C14829"/>
    <w:sectPr w:rsidR="00F902CF" w:rsidRPr="00F902CF" w:rsidSect="00F902CF">
      <w:footerReference w:type="default" r:id="rId54"/>
      <w:pgSz w:w="11906" w:h="16838" w:code="9"/>
      <w:pgMar w:top="1418" w:right="1247" w:bottom="1134" w:left="1247" w:header="851" w:footer="51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1A1BA" w14:textId="77777777" w:rsidR="007E0903" w:rsidRDefault="007E0903" w:rsidP="00FD58D1">
      <w:pPr>
        <w:ind w:left="210" w:firstLine="210"/>
      </w:pPr>
      <w:r>
        <w:separator/>
      </w:r>
    </w:p>
  </w:endnote>
  <w:endnote w:type="continuationSeparator" w:id="0">
    <w:p w14:paraId="2D9FB385" w14:textId="77777777" w:rsidR="007E0903" w:rsidRDefault="007E0903" w:rsidP="00FD58D1">
      <w:pPr>
        <w:ind w:left="21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小塚ゴシック Pro R">
    <w:altName w:val="游ゴシック"/>
    <w:panose1 w:val="00000000000000000000"/>
    <w:charset w:val="80"/>
    <w:family w:val="swiss"/>
    <w:notTrueType/>
    <w:pitch w:val="variable"/>
    <w:sig w:usb0="00000283" w:usb1="2AC71C11"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BECB9" w14:textId="2BD9A231" w:rsidR="00BC1EBA" w:rsidRDefault="00BC1EBA">
    <w:pPr>
      <w:pStyle w:val="a5"/>
      <w:jc w:val="center"/>
    </w:pPr>
  </w:p>
  <w:p w14:paraId="458783D0" w14:textId="712BAE88" w:rsidR="00BC1EBA" w:rsidRDefault="00BC1EBA" w:rsidP="00BC1EB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F4168" w14:textId="77777777" w:rsidR="00355502" w:rsidRDefault="00355502">
    <w:pPr>
      <w:pStyle w:val="a5"/>
      <w:jc w:val="center"/>
    </w:pPr>
  </w:p>
  <w:p w14:paraId="55AD1563" w14:textId="6C1A524D" w:rsidR="00355502" w:rsidRDefault="00355502" w:rsidP="00BC1EBA">
    <w:pPr>
      <w:pStyle w:val="a5"/>
      <w:jc w:val="center"/>
    </w:pPr>
    <w:r>
      <w:rPr>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230952"/>
      <w:docPartObj>
        <w:docPartGallery w:val="Page Numbers (Bottom of Page)"/>
        <w:docPartUnique/>
      </w:docPartObj>
    </w:sdtPr>
    <w:sdtContent>
      <w:p w14:paraId="3DE9AA42" w14:textId="40529A81" w:rsidR="0009406F" w:rsidRDefault="0009406F" w:rsidP="00A304CD">
        <w:pPr>
          <w:pStyle w:val="a5"/>
          <w:jc w:val="center"/>
        </w:pPr>
        <w:r>
          <w:fldChar w:fldCharType="begin"/>
        </w:r>
        <w:r>
          <w:instrText>PAGE   \* MERGEFORMAT</w:instrText>
        </w:r>
        <w:r>
          <w:fldChar w:fldCharType="separate"/>
        </w:r>
        <w:r w:rsidR="001D3C0A" w:rsidRPr="001D3C0A">
          <w:rPr>
            <w:noProof/>
            <w:lang w:val="ja-JP"/>
          </w:rPr>
          <w:t>13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304203"/>
      <w:docPartObj>
        <w:docPartGallery w:val="Page Numbers (Bottom of Page)"/>
        <w:docPartUnique/>
      </w:docPartObj>
    </w:sdtPr>
    <w:sdtContent>
      <w:p w14:paraId="2E648182" w14:textId="60C9190A" w:rsidR="0009406F" w:rsidRDefault="00000000" w:rsidP="00A304CD">
        <w:pPr>
          <w:pStyle w:val="a5"/>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B301B" w14:textId="77777777" w:rsidR="007E0903" w:rsidRDefault="007E0903" w:rsidP="00FD58D1">
      <w:pPr>
        <w:ind w:left="210" w:firstLine="210"/>
      </w:pPr>
      <w:r>
        <w:separator/>
      </w:r>
    </w:p>
  </w:footnote>
  <w:footnote w:type="continuationSeparator" w:id="0">
    <w:p w14:paraId="77F5E3E6" w14:textId="77777777" w:rsidR="007E0903" w:rsidRDefault="007E0903" w:rsidP="00FD58D1">
      <w:pPr>
        <w:ind w:left="210"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883"/>
    <w:multiLevelType w:val="hybridMultilevel"/>
    <w:tmpl w:val="18922170"/>
    <w:lvl w:ilvl="0" w:tplc="E26CD9C0">
      <w:start w:val="1"/>
      <w:numFmt w:val="bullet"/>
      <w:lvlText w:val=""/>
      <w:lvlJc w:val="left"/>
      <w:pPr>
        <w:ind w:left="426" w:hanging="420"/>
      </w:pPr>
      <w:rPr>
        <w:rFonts w:ascii="Wingdings" w:hAnsi="Wingdings" w:hint="default"/>
        <w:b/>
        <w:color w:val="538135"/>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 w15:restartNumberingAfterBreak="0">
    <w:nsid w:val="18D147A5"/>
    <w:multiLevelType w:val="hybridMultilevel"/>
    <w:tmpl w:val="83E804E8"/>
    <w:lvl w:ilvl="0" w:tplc="50F8B95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8378E8"/>
    <w:multiLevelType w:val="hybridMultilevel"/>
    <w:tmpl w:val="58E6FD58"/>
    <w:lvl w:ilvl="0" w:tplc="9C7A9DE4">
      <w:start w:val="1"/>
      <w:numFmt w:val="bullet"/>
      <w:lvlText w:val=""/>
      <w:lvlJc w:val="left"/>
      <w:pPr>
        <w:ind w:left="420" w:hanging="420"/>
      </w:pPr>
      <w:rPr>
        <w:rFonts w:ascii="Wingdings" w:hAnsi="Wingdings" w:hint="default"/>
        <w:color w:val="7F7F7F" w:themeColor="text1" w:themeTint="8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DC016B8"/>
    <w:multiLevelType w:val="hybridMultilevel"/>
    <w:tmpl w:val="1D8CC8CE"/>
    <w:lvl w:ilvl="0" w:tplc="297AA854">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180C6C"/>
    <w:multiLevelType w:val="hybridMultilevel"/>
    <w:tmpl w:val="6F383CF6"/>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D7EB5"/>
    <w:multiLevelType w:val="hybridMultilevel"/>
    <w:tmpl w:val="C2E0861A"/>
    <w:lvl w:ilvl="0" w:tplc="731A3D72">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3CF4866"/>
    <w:multiLevelType w:val="hybridMultilevel"/>
    <w:tmpl w:val="7ADCCA9E"/>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533A88"/>
    <w:multiLevelType w:val="hybridMultilevel"/>
    <w:tmpl w:val="BDE8F2F8"/>
    <w:lvl w:ilvl="0" w:tplc="82487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D425C90"/>
    <w:multiLevelType w:val="hybridMultilevel"/>
    <w:tmpl w:val="BC6C0924"/>
    <w:lvl w:ilvl="0" w:tplc="74DC9BF6">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2877B0E"/>
    <w:multiLevelType w:val="hybridMultilevel"/>
    <w:tmpl w:val="5660107E"/>
    <w:lvl w:ilvl="0" w:tplc="E26CD9C0">
      <w:start w:val="1"/>
      <w:numFmt w:val="bullet"/>
      <w:lvlText w:val=""/>
      <w:lvlJc w:val="left"/>
      <w:pPr>
        <w:ind w:left="426" w:hanging="420"/>
      </w:pPr>
      <w:rPr>
        <w:rFonts w:ascii="Wingdings" w:hAnsi="Wingdings" w:hint="default"/>
        <w:b/>
        <w:color w:val="538135"/>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0" w15:restartNumberingAfterBreak="0">
    <w:nsid w:val="47CC32EB"/>
    <w:multiLevelType w:val="hybridMultilevel"/>
    <w:tmpl w:val="34EEDF38"/>
    <w:lvl w:ilvl="0" w:tplc="9E9E7A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6C2A09"/>
    <w:multiLevelType w:val="hybridMultilevel"/>
    <w:tmpl w:val="1BA016DA"/>
    <w:lvl w:ilvl="0" w:tplc="3586D4C4">
      <w:start w:val="1"/>
      <w:numFmt w:val="decimalEnclosedCircle"/>
      <w:lvlText w:val="%1"/>
      <w:lvlJc w:val="left"/>
      <w:pPr>
        <w:ind w:left="360" w:hanging="360"/>
      </w:pPr>
      <w:rPr>
        <w:rFonts w:hint="default"/>
        <w:color w:val="ED7D31" w:themeColor="accen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9A42096"/>
    <w:multiLevelType w:val="hybridMultilevel"/>
    <w:tmpl w:val="888CF0EE"/>
    <w:lvl w:ilvl="0" w:tplc="E26CD9C0">
      <w:start w:val="1"/>
      <w:numFmt w:val="bullet"/>
      <w:lvlText w:val=""/>
      <w:lvlJc w:val="left"/>
      <w:pPr>
        <w:ind w:left="426" w:hanging="420"/>
      </w:pPr>
      <w:rPr>
        <w:rFonts w:ascii="Wingdings" w:hAnsi="Wingdings" w:hint="default"/>
        <w:b/>
        <w:color w:val="538135"/>
      </w:rPr>
    </w:lvl>
    <w:lvl w:ilvl="1" w:tplc="1554A9AE">
      <w:numFmt w:val="bullet"/>
      <w:lvlText w:val="・"/>
      <w:lvlJc w:val="left"/>
      <w:pPr>
        <w:ind w:left="786" w:hanging="360"/>
      </w:pPr>
      <w:rPr>
        <w:rFonts w:ascii="HG丸ｺﾞｼｯｸM-PRO" w:eastAsia="HG丸ｺﾞｼｯｸM-PRO" w:hAnsi="HG丸ｺﾞｼｯｸM-PRO" w:cs="Times New Roman" w:hint="eastAsia"/>
      </w:r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3" w15:restartNumberingAfterBreak="0">
    <w:nsid w:val="60BE2D4C"/>
    <w:multiLevelType w:val="hybridMultilevel"/>
    <w:tmpl w:val="035A0C52"/>
    <w:lvl w:ilvl="0" w:tplc="E26CD9C0">
      <w:start w:val="1"/>
      <w:numFmt w:val="bullet"/>
      <w:lvlText w:val=""/>
      <w:lvlJc w:val="left"/>
      <w:pPr>
        <w:ind w:left="420" w:hanging="420"/>
      </w:pPr>
      <w:rPr>
        <w:rFonts w:ascii="Wingdings" w:hAnsi="Wingdings" w:hint="default"/>
        <w:b/>
        <w:color w:val="53813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BFB11F3"/>
    <w:multiLevelType w:val="hybridMultilevel"/>
    <w:tmpl w:val="5502A6C6"/>
    <w:lvl w:ilvl="0" w:tplc="CE8E9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18227485">
    <w:abstractNumId w:val="14"/>
  </w:num>
  <w:num w:numId="2" w16cid:durableId="2048411111">
    <w:abstractNumId w:val="8"/>
  </w:num>
  <w:num w:numId="3" w16cid:durableId="1045983608">
    <w:abstractNumId w:val="1"/>
  </w:num>
  <w:num w:numId="4" w16cid:durableId="1989244420">
    <w:abstractNumId w:val="9"/>
  </w:num>
  <w:num w:numId="5" w16cid:durableId="995231989">
    <w:abstractNumId w:val="2"/>
  </w:num>
  <w:num w:numId="6" w16cid:durableId="56317486">
    <w:abstractNumId w:val="6"/>
  </w:num>
  <w:num w:numId="7" w16cid:durableId="249431020">
    <w:abstractNumId w:val="4"/>
  </w:num>
  <w:num w:numId="8" w16cid:durableId="533032682">
    <w:abstractNumId w:val="13"/>
  </w:num>
  <w:num w:numId="9" w16cid:durableId="859624">
    <w:abstractNumId w:val="12"/>
  </w:num>
  <w:num w:numId="10" w16cid:durableId="2018842753">
    <w:abstractNumId w:val="0"/>
  </w:num>
  <w:num w:numId="11" w16cid:durableId="901985142">
    <w:abstractNumId w:val="3"/>
  </w:num>
  <w:num w:numId="12" w16cid:durableId="1608000880">
    <w:abstractNumId w:val="7"/>
  </w:num>
  <w:num w:numId="13" w16cid:durableId="160126416">
    <w:abstractNumId w:val="10"/>
  </w:num>
  <w:num w:numId="14" w16cid:durableId="1216697411">
    <w:abstractNumId w:val="11"/>
  </w:num>
  <w:num w:numId="15" w16cid:durableId="658389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FE4"/>
    <w:rsid w:val="0000018A"/>
    <w:rsid w:val="000003AF"/>
    <w:rsid w:val="00001009"/>
    <w:rsid w:val="0000182F"/>
    <w:rsid w:val="00001C8D"/>
    <w:rsid w:val="00003A41"/>
    <w:rsid w:val="000041D7"/>
    <w:rsid w:val="00004375"/>
    <w:rsid w:val="00005815"/>
    <w:rsid w:val="00005A58"/>
    <w:rsid w:val="00005D5C"/>
    <w:rsid w:val="000065F8"/>
    <w:rsid w:val="00006D2C"/>
    <w:rsid w:val="00006D7B"/>
    <w:rsid w:val="00006EEA"/>
    <w:rsid w:val="000071E8"/>
    <w:rsid w:val="00007AC5"/>
    <w:rsid w:val="000105CF"/>
    <w:rsid w:val="000107DF"/>
    <w:rsid w:val="000110F4"/>
    <w:rsid w:val="000112CC"/>
    <w:rsid w:val="00011B19"/>
    <w:rsid w:val="00012153"/>
    <w:rsid w:val="0001236F"/>
    <w:rsid w:val="000144CA"/>
    <w:rsid w:val="00015283"/>
    <w:rsid w:val="000152C1"/>
    <w:rsid w:val="000152DA"/>
    <w:rsid w:val="0001573E"/>
    <w:rsid w:val="00015A9D"/>
    <w:rsid w:val="000168BA"/>
    <w:rsid w:val="00016956"/>
    <w:rsid w:val="00017087"/>
    <w:rsid w:val="000176F5"/>
    <w:rsid w:val="000203BB"/>
    <w:rsid w:val="000204DC"/>
    <w:rsid w:val="000219FB"/>
    <w:rsid w:val="000226F6"/>
    <w:rsid w:val="00022891"/>
    <w:rsid w:val="00022DC4"/>
    <w:rsid w:val="0002307A"/>
    <w:rsid w:val="00023784"/>
    <w:rsid w:val="00023AB9"/>
    <w:rsid w:val="00023E13"/>
    <w:rsid w:val="0002410D"/>
    <w:rsid w:val="00024726"/>
    <w:rsid w:val="00024790"/>
    <w:rsid w:val="00025348"/>
    <w:rsid w:val="0002538B"/>
    <w:rsid w:val="0002538D"/>
    <w:rsid w:val="00025554"/>
    <w:rsid w:val="000256BE"/>
    <w:rsid w:val="000259A0"/>
    <w:rsid w:val="00026109"/>
    <w:rsid w:val="0002706C"/>
    <w:rsid w:val="00027274"/>
    <w:rsid w:val="000277FF"/>
    <w:rsid w:val="0002785B"/>
    <w:rsid w:val="0002785E"/>
    <w:rsid w:val="00027EE8"/>
    <w:rsid w:val="00030EAB"/>
    <w:rsid w:val="00030EFB"/>
    <w:rsid w:val="00031141"/>
    <w:rsid w:val="000313AF"/>
    <w:rsid w:val="00031ACA"/>
    <w:rsid w:val="00031CB3"/>
    <w:rsid w:val="00031EEE"/>
    <w:rsid w:val="00032828"/>
    <w:rsid w:val="00032864"/>
    <w:rsid w:val="00032AD3"/>
    <w:rsid w:val="00033413"/>
    <w:rsid w:val="0003457C"/>
    <w:rsid w:val="00034616"/>
    <w:rsid w:val="000348A6"/>
    <w:rsid w:val="00034E23"/>
    <w:rsid w:val="00035CE0"/>
    <w:rsid w:val="00035F51"/>
    <w:rsid w:val="00036713"/>
    <w:rsid w:val="00036AD7"/>
    <w:rsid w:val="00036FE0"/>
    <w:rsid w:val="0003739A"/>
    <w:rsid w:val="00037565"/>
    <w:rsid w:val="00040526"/>
    <w:rsid w:val="000406B6"/>
    <w:rsid w:val="00040796"/>
    <w:rsid w:val="00041E8F"/>
    <w:rsid w:val="00041EEA"/>
    <w:rsid w:val="00042192"/>
    <w:rsid w:val="00042282"/>
    <w:rsid w:val="00042807"/>
    <w:rsid w:val="000434F7"/>
    <w:rsid w:val="000435A3"/>
    <w:rsid w:val="00043D17"/>
    <w:rsid w:val="000440A5"/>
    <w:rsid w:val="00044923"/>
    <w:rsid w:val="00044C80"/>
    <w:rsid w:val="00044D36"/>
    <w:rsid w:val="00045146"/>
    <w:rsid w:val="00045CD1"/>
    <w:rsid w:val="00046763"/>
    <w:rsid w:val="00047A74"/>
    <w:rsid w:val="00047E41"/>
    <w:rsid w:val="00047F42"/>
    <w:rsid w:val="000500DC"/>
    <w:rsid w:val="0005032D"/>
    <w:rsid w:val="000503F9"/>
    <w:rsid w:val="00050EB6"/>
    <w:rsid w:val="00051926"/>
    <w:rsid w:val="00051F0B"/>
    <w:rsid w:val="00052157"/>
    <w:rsid w:val="00052477"/>
    <w:rsid w:val="00052620"/>
    <w:rsid w:val="00052F05"/>
    <w:rsid w:val="000542FE"/>
    <w:rsid w:val="00054745"/>
    <w:rsid w:val="00054C30"/>
    <w:rsid w:val="000558A1"/>
    <w:rsid w:val="00055FD8"/>
    <w:rsid w:val="0005634A"/>
    <w:rsid w:val="000571E9"/>
    <w:rsid w:val="00057CF4"/>
    <w:rsid w:val="000601AF"/>
    <w:rsid w:val="00060A21"/>
    <w:rsid w:val="00060A3D"/>
    <w:rsid w:val="00060D0C"/>
    <w:rsid w:val="00061193"/>
    <w:rsid w:val="0006140E"/>
    <w:rsid w:val="00061651"/>
    <w:rsid w:val="000618D0"/>
    <w:rsid w:val="00061B95"/>
    <w:rsid w:val="000623F1"/>
    <w:rsid w:val="0006249E"/>
    <w:rsid w:val="00062673"/>
    <w:rsid w:val="000629B8"/>
    <w:rsid w:val="000630DF"/>
    <w:rsid w:val="00063128"/>
    <w:rsid w:val="00063428"/>
    <w:rsid w:val="00063518"/>
    <w:rsid w:val="000637C7"/>
    <w:rsid w:val="00063CDB"/>
    <w:rsid w:val="000640B9"/>
    <w:rsid w:val="00064B69"/>
    <w:rsid w:val="00064D16"/>
    <w:rsid w:val="00064E27"/>
    <w:rsid w:val="00064F57"/>
    <w:rsid w:val="00065369"/>
    <w:rsid w:val="00065382"/>
    <w:rsid w:val="00065578"/>
    <w:rsid w:val="00065C8B"/>
    <w:rsid w:val="00066A41"/>
    <w:rsid w:val="00067FCE"/>
    <w:rsid w:val="00070415"/>
    <w:rsid w:val="000714FD"/>
    <w:rsid w:val="0007153A"/>
    <w:rsid w:val="00071862"/>
    <w:rsid w:val="000719A5"/>
    <w:rsid w:val="00072380"/>
    <w:rsid w:val="00072412"/>
    <w:rsid w:val="00072428"/>
    <w:rsid w:val="0007268A"/>
    <w:rsid w:val="00072755"/>
    <w:rsid w:val="00072CFC"/>
    <w:rsid w:val="00072D35"/>
    <w:rsid w:val="00073B1B"/>
    <w:rsid w:val="00073CB8"/>
    <w:rsid w:val="00074388"/>
    <w:rsid w:val="00076491"/>
    <w:rsid w:val="00076762"/>
    <w:rsid w:val="000767D8"/>
    <w:rsid w:val="00077051"/>
    <w:rsid w:val="00077131"/>
    <w:rsid w:val="00077C1C"/>
    <w:rsid w:val="00077C4D"/>
    <w:rsid w:val="000806A2"/>
    <w:rsid w:val="0008073C"/>
    <w:rsid w:val="00080902"/>
    <w:rsid w:val="0008119C"/>
    <w:rsid w:val="00081441"/>
    <w:rsid w:val="00081645"/>
    <w:rsid w:val="00082C5D"/>
    <w:rsid w:val="00083BB2"/>
    <w:rsid w:val="0008453D"/>
    <w:rsid w:val="00084695"/>
    <w:rsid w:val="00084C61"/>
    <w:rsid w:val="00085540"/>
    <w:rsid w:val="00085687"/>
    <w:rsid w:val="00085AA1"/>
    <w:rsid w:val="00086020"/>
    <w:rsid w:val="0008611F"/>
    <w:rsid w:val="0008634F"/>
    <w:rsid w:val="00086653"/>
    <w:rsid w:val="000877F6"/>
    <w:rsid w:val="00087ED3"/>
    <w:rsid w:val="00090080"/>
    <w:rsid w:val="000901D6"/>
    <w:rsid w:val="000905D6"/>
    <w:rsid w:val="00091346"/>
    <w:rsid w:val="0009240A"/>
    <w:rsid w:val="00092C56"/>
    <w:rsid w:val="0009310B"/>
    <w:rsid w:val="000935CD"/>
    <w:rsid w:val="000936FC"/>
    <w:rsid w:val="00093A01"/>
    <w:rsid w:val="0009406F"/>
    <w:rsid w:val="000944C8"/>
    <w:rsid w:val="00094721"/>
    <w:rsid w:val="00094732"/>
    <w:rsid w:val="00094DA7"/>
    <w:rsid w:val="0009516B"/>
    <w:rsid w:val="00095C1A"/>
    <w:rsid w:val="000964E0"/>
    <w:rsid w:val="00096C41"/>
    <w:rsid w:val="00096DE7"/>
    <w:rsid w:val="00096E21"/>
    <w:rsid w:val="0009700F"/>
    <w:rsid w:val="00097220"/>
    <w:rsid w:val="000973A8"/>
    <w:rsid w:val="00097A85"/>
    <w:rsid w:val="00097EDB"/>
    <w:rsid w:val="000A0524"/>
    <w:rsid w:val="000A05BE"/>
    <w:rsid w:val="000A0887"/>
    <w:rsid w:val="000A09F3"/>
    <w:rsid w:val="000A0A63"/>
    <w:rsid w:val="000A2341"/>
    <w:rsid w:val="000A2F66"/>
    <w:rsid w:val="000A3C07"/>
    <w:rsid w:val="000A4446"/>
    <w:rsid w:val="000A492F"/>
    <w:rsid w:val="000A4B3B"/>
    <w:rsid w:val="000A5B0D"/>
    <w:rsid w:val="000A5E1E"/>
    <w:rsid w:val="000A6516"/>
    <w:rsid w:val="000A6953"/>
    <w:rsid w:val="000A6AD2"/>
    <w:rsid w:val="000A6F07"/>
    <w:rsid w:val="000A74CF"/>
    <w:rsid w:val="000A7A32"/>
    <w:rsid w:val="000A7A39"/>
    <w:rsid w:val="000A7EBC"/>
    <w:rsid w:val="000B0A9E"/>
    <w:rsid w:val="000B1040"/>
    <w:rsid w:val="000B1536"/>
    <w:rsid w:val="000B1C4D"/>
    <w:rsid w:val="000B21D0"/>
    <w:rsid w:val="000B2672"/>
    <w:rsid w:val="000B32B9"/>
    <w:rsid w:val="000B3BB5"/>
    <w:rsid w:val="000B3C35"/>
    <w:rsid w:val="000B3F9E"/>
    <w:rsid w:val="000B416D"/>
    <w:rsid w:val="000B4925"/>
    <w:rsid w:val="000B49E3"/>
    <w:rsid w:val="000B6067"/>
    <w:rsid w:val="000B6A3B"/>
    <w:rsid w:val="000B7689"/>
    <w:rsid w:val="000B7BE2"/>
    <w:rsid w:val="000C0953"/>
    <w:rsid w:val="000C0D48"/>
    <w:rsid w:val="000C1431"/>
    <w:rsid w:val="000C1743"/>
    <w:rsid w:val="000C1F8C"/>
    <w:rsid w:val="000C245D"/>
    <w:rsid w:val="000C25BD"/>
    <w:rsid w:val="000C2B72"/>
    <w:rsid w:val="000C37BD"/>
    <w:rsid w:val="000C3A1A"/>
    <w:rsid w:val="000C41B2"/>
    <w:rsid w:val="000C48D4"/>
    <w:rsid w:val="000C6493"/>
    <w:rsid w:val="000C70B1"/>
    <w:rsid w:val="000C757D"/>
    <w:rsid w:val="000C7777"/>
    <w:rsid w:val="000C7A9A"/>
    <w:rsid w:val="000C7E7A"/>
    <w:rsid w:val="000C7FBD"/>
    <w:rsid w:val="000D043E"/>
    <w:rsid w:val="000D0DA4"/>
    <w:rsid w:val="000D1842"/>
    <w:rsid w:val="000D1964"/>
    <w:rsid w:val="000D3106"/>
    <w:rsid w:val="000D31C0"/>
    <w:rsid w:val="000D31FA"/>
    <w:rsid w:val="000D4075"/>
    <w:rsid w:val="000D416A"/>
    <w:rsid w:val="000D47F3"/>
    <w:rsid w:val="000D4F7C"/>
    <w:rsid w:val="000D57C8"/>
    <w:rsid w:val="000D5F72"/>
    <w:rsid w:val="000D688A"/>
    <w:rsid w:val="000D6C33"/>
    <w:rsid w:val="000D6D3E"/>
    <w:rsid w:val="000D7A83"/>
    <w:rsid w:val="000D7AF0"/>
    <w:rsid w:val="000E15B4"/>
    <w:rsid w:val="000E1765"/>
    <w:rsid w:val="000E190D"/>
    <w:rsid w:val="000E1D85"/>
    <w:rsid w:val="000E21FE"/>
    <w:rsid w:val="000E2790"/>
    <w:rsid w:val="000E2B2D"/>
    <w:rsid w:val="000E2EE3"/>
    <w:rsid w:val="000E2EE5"/>
    <w:rsid w:val="000E2F4A"/>
    <w:rsid w:val="000E300D"/>
    <w:rsid w:val="000E332B"/>
    <w:rsid w:val="000E3482"/>
    <w:rsid w:val="000E3CDE"/>
    <w:rsid w:val="000E404D"/>
    <w:rsid w:val="000E443B"/>
    <w:rsid w:val="000E475F"/>
    <w:rsid w:val="000E54C6"/>
    <w:rsid w:val="000E5B50"/>
    <w:rsid w:val="000E5C90"/>
    <w:rsid w:val="000E62BC"/>
    <w:rsid w:val="000E6A52"/>
    <w:rsid w:val="000E7455"/>
    <w:rsid w:val="000E7459"/>
    <w:rsid w:val="000F00BB"/>
    <w:rsid w:val="000F04CC"/>
    <w:rsid w:val="000F06C6"/>
    <w:rsid w:val="000F0C50"/>
    <w:rsid w:val="000F1029"/>
    <w:rsid w:val="000F1917"/>
    <w:rsid w:val="000F1C8E"/>
    <w:rsid w:val="000F2308"/>
    <w:rsid w:val="000F2424"/>
    <w:rsid w:val="000F2E56"/>
    <w:rsid w:val="000F2EFD"/>
    <w:rsid w:val="000F3A09"/>
    <w:rsid w:val="000F40F2"/>
    <w:rsid w:val="000F49F5"/>
    <w:rsid w:val="000F4E3B"/>
    <w:rsid w:val="000F534C"/>
    <w:rsid w:val="000F59D3"/>
    <w:rsid w:val="000F6B84"/>
    <w:rsid w:val="000F6FF7"/>
    <w:rsid w:val="000F701B"/>
    <w:rsid w:val="000F7902"/>
    <w:rsid w:val="000F793D"/>
    <w:rsid w:val="0010012E"/>
    <w:rsid w:val="00100321"/>
    <w:rsid w:val="0010174F"/>
    <w:rsid w:val="001019F9"/>
    <w:rsid w:val="00102DD6"/>
    <w:rsid w:val="00103C32"/>
    <w:rsid w:val="00104A9B"/>
    <w:rsid w:val="00105267"/>
    <w:rsid w:val="001055FB"/>
    <w:rsid w:val="001059FF"/>
    <w:rsid w:val="00106313"/>
    <w:rsid w:val="0010694F"/>
    <w:rsid w:val="00106B52"/>
    <w:rsid w:val="00106C7B"/>
    <w:rsid w:val="0010750F"/>
    <w:rsid w:val="00110717"/>
    <w:rsid w:val="00110912"/>
    <w:rsid w:val="00110C9D"/>
    <w:rsid w:val="001114D7"/>
    <w:rsid w:val="00111A4E"/>
    <w:rsid w:val="00111AE4"/>
    <w:rsid w:val="00112191"/>
    <w:rsid w:val="001124D1"/>
    <w:rsid w:val="0011288B"/>
    <w:rsid w:val="00112A9A"/>
    <w:rsid w:val="00113067"/>
    <w:rsid w:val="001135EB"/>
    <w:rsid w:val="001136B1"/>
    <w:rsid w:val="00113736"/>
    <w:rsid w:val="0011377C"/>
    <w:rsid w:val="00113BB4"/>
    <w:rsid w:val="00113DB8"/>
    <w:rsid w:val="00114293"/>
    <w:rsid w:val="0011532D"/>
    <w:rsid w:val="00115385"/>
    <w:rsid w:val="00115947"/>
    <w:rsid w:val="001164E7"/>
    <w:rsid w:val="0011658E"/>
    <w:rsid w:val="00116A87"/>
    <w:rsid w:val="00116E37"/>
    <w:rsid w:val="00116F37"/>
    <w:rsid w:val="001200CF"/>
    <w:rsid w:val="0012010D"/>
    <w:rsid w:val="0012107B"/>
    <w:rsid w:val="00121544"/>
    <w:rsid w:val="0012172D"/>
    <w:rsid w:val="00121B0B"/>
    <w:rsid w:val="001222EF"/>
    <w:rsid w:val="00122727"/>
    <w:rsid w:val="00122BC4"/>
    <w:rsid w:val="001232B0"/>
    <w:rsid w:val="001234C6"/>
    <w:rsid w:val="0012369C"/>
    <w:rsid w:val="00123FA3"/>
    <w:rsid w:val="00124282"/>
    <w:rsid w:val="0012496F"/>
    <w:rsid w:val="00124D06"/>
    <w:rsid w:val="00125417"/>
    <w:rsid w:val="00125707"/>
    <w:rsid w:val="001257FF"/>
    <w:rsid w:val="00125BAD"/>
    <w:rsid w:val="00126070"/>
    <w:rsid w:val="001267E9"/>
    <w:rsid w:val="00126C80"/>
    <w:rsid w:val="00127D3D"/>
    <w:rsid w:val="00127F93"/>
    <w:rsid w:val="00131D04"/>
    <w:rsid w:val="00133226"/>
    <w:rsid w:val="00133937"/>
    <w:rsid w:val="00133E8F"/>
    <w:rsid w:val="001340A8"/>
    <w:rsid w:val="0013411E"/>
    <w:rsid w:val="001349BC"/>
    <w:rsid w:val="001349F6"/>
    <w:rsid w:val="0013528A"/>
    <w:rsid w:val="00135385"/>
    <w:rsid w:val="001359FC"/>
    <w:rsid w:val="00135B03"/>
    <w:rsid w:val="001366DB"/>
    <w:rsid w:val="00136745"/>
    <w:rsid w:val="00136812"/>
    <w:rsid w:val="00137048"/>
    <w:rsid w:val="00137129"/>
    <w:rsid w:val="00137172"/>
    <w:rsid w:val="00137683"/>
    <w:rsid w:val="001403F3"/>
    <w:rsid w:val="00140403"/>
    <w:rsid w:val="00140597"/>
    <w:rsid w:val="001405BC"/>
    <w:rsid w:val="0014081B"/>
    <w:rsid w:val="0014136E"/>
    <w:rsid w:val="00141395"/>
    <w:rsid w:val="00141855"/>
    <w:rsid w:val="00142422"/>
    <w:rsid w:val="001424FB"/>
    <w:rsid w:val="0014254C"/>
    <w:rsid w:val="00142659"/>
    <w:rsid w:val="00143346"/>
    <w:rsid w:val="00143776"/>
    <w:rsid w:val="00143BB8"/>
    <w:rsid w:val="00144465"/>
    <w:rsid w:val="00144977"/>
    <w:rsid w:val="001449FD"/>
    <w:rsid w:val="00144EEC"/>
    <w:rsid w:val="001450FE"/>
    <w:rsid w:val="001451A4"/>
    <w:rsid w:val="001456EE"/>
    <w:rsid w:val="001463BD"/>
    <w:rsid w:val="00146CA1"/>
    <w:rsid w:val="00146E89"/>
    <w:rsid w:val="00146FC3"/>
    <w:rsid w:val="001471C1"/>
    <w:rsid w:val="001477B7"/>
    <w:rsid w:val="00147818"/>
    <w:rsid w:val="00147E05"/>
    <w:rsid w:val="00150210"/>
    <w:rsid w:val="00150B9D"/>
    <w:rsid w:val="00150BAA"/>
    <w:rsid w:val="00151145"/>
    <w:rsid w:val="00151878"/>
    <w:rsid w:val="00152829"/>
    <w:rsid w:val="00152B4F"/>
    <w:rsid w:val="00152DEA"/>
    <w:rsid w:val="00153084"/>
    <w:rsid w:val="0015319F"/>
    <w:rsid w:val="0015381F"/>
    <w:rsid w:val="00153CDB"/>
    <w:rsid w:val="00155491"/>
    <w:rsid w:val="00155675"/>
    <w:rsid w:val="001560C6"/>
    <w:rsid w:val="0015635D"/>
    <w:rsid w:val="001563C6"/>
    <w:rsid w:val="00156BAE"/>
    <w:rsid w:val="00157A8F"/>
    <w:rsid w:val="00157D37"/>
    <w:rsid w:val="001610E0"/>
    <w:rsid w:val="00162019"/>
    <w:rsid w:val="001620D5"/>
    <w:rsid w:val="00162334"/>
    <w:rsid w:val="00162523"/>
    <w:rsid w:val="00162CFE"/>
    <w:rsid w:val="001631AA"/>
    <w:rsid w:val="00163979"/>
    <w:rsid w:val="00163FEF"/>
    <w:rsid w:val="0016405D"/>
    <w:rsid w:val="00164B5F"/>
    <w:rsid w:val="0016569B"/>
    <w:rsid w:val="00165D5A"/>
    <w:rsid w:val="00165E67"/>
    <w:rsid w:val="00167697"/>
    <w:rsid w:val="001679F3"/>
    <w:rsid w:val="001702EF"/>
    <w:rsid w:val="001708C3"/>
    <w:rsid w:val="00170E44"/>
    <w:rsid w:val="001712AB"/>
    <w:rsid w:val="00171690"/>
    <w:rsid w:val="00171C6B"/>
    <w:rsid w:val="00171D45"/>
    <w:rsid w:val="00171EAE"/>
    <w:rsid w:val="001721E3"/>
    <w:rsid w:val="00172267"/>
    <w:rsid w:val="0017251F"/>
    <w:rsid w:val="001726BD"/>
    <w:rsid w:val="00172C0B"/>
    <w:rsid w:val="00172C67"/>
    <w:rsid w:val="00173263"/>
    <w:rsid w:val="001736A8"/>
    <w:rsid w:val="001736B4"/>
    <w:rsid w:val="00174D03"/>
    <w:rsid w:val="001752D8"/>
    <w:rsid w:val="0017567D"/>
    <w:rsid w:val="001758EE"/>
    <w:rsid w:val="00175AC3"/>
    <w:rsid w:val="00175C97"/>
    <w:rsid w:val="00176374"/>
    <w:rsid w:val="001765A2"/>
    <w:rsid w:val="00176665"/>
    <w:rsid w:val="00176A98"/>
    <w:rsid w:val="00176BA5"/>
    <w:rsid w:val="0017715A"/>
    <w:rsid w:val="0017724E"/>
    <w:rsid w:val="00177906"/>
    <w:rsid w:val="001779A3"/>
    <w:rsid w:val="00177B8B"/>
    <w:rsid w:val="00180058"/>
    <w:rsid w:val="00180C71"/>
    <w:rsid w:val="00180F6D"/>
    <w:rsid w:val="001813E5"/>
    <w:rsid w:val="00181A27"/>
    <w:rsid w:val="00181B78"/>
    <w:rsid w:val="00181CCF"/>
    <w:rsid w:val="00183760"/>
    <w:rsid w:val="0018376E"/>
    <w:rsid w:val="001839B4"/>
    <w:rsid w:val="00183D60"/>
    <w:rsid w:val="00184C2A"/>
    <w:rsid w:val="0018554A"/>
    <w:rsid w:val="0018561A"/>
    <w:rsid w:val="00185CE3"/>
    <w:rsid w:val="00185D6F"/>
    <w:rsid w:val="00185D83"/>
    <w:rsid w:val="00186D17"/>
    <w:rsid w:val="00186F41"/>
    <w:rsid w:val="001873DD"/>
    <w:rsid w:val="00187E99"/>
    <w:rsid w:val="001900A9"/>
    <w:rsid w:val="001906F8"/>
    <w:rsid w:val="00190795"/>
    <w:rsid w:val="00190B0B"/>
    <w:rsid w:val="00190F46"/>
    <w:rsid w:val="0019118D"/>
    <w:rsid w:val="00191894"/>
    <w:rsid w:val="00191A2B"/>
    <w:rsid w:val="00191F24"/>
    <w:rsid w:val="00191FD8"/>
    <w:rsid w:val="0019202E"/>
    <w:rsid w:val="0019225D"/>
    <w:rsid w:val="00192815"/>
    <w:rsid w:val="00193831"/>
    <w:rsid w:val="00193F13"/>
    <w:rsid w:val="00193FBD"/>
    <w:rsid w:val="0019427A"/>
    <w:rsid w:val="0019461B"/>
    <w:rsid w:val="0019472B"/>
    <w:rsid w:val="001952E6"/>
    <w:rsid w:val="0019582D"/>
    <w:rsid w:val="001962A0"/>
    <w:rsid w:val="00197386"/>
    <w:rsid w:val="0019758B"/>
    <w:rsid w:val="00197698"/>
    <w:rsid w:val="001976C9"/>
    <w:rsid w:val="0019778C"/>
    <w:rsid w:val="001979D7"/>
    <w:rsid w:val="001979FC"/>
    <w:rsid w:val="00197AC1"/>
    <w:rsid w:val="00197D68"/>
    <w:rsid w:val="001A0EB7"/>
    <w:rsid w:val="001A0EE0"/>
    <w:rsid w:val="001A0F23"/>
    <w:rsid w:val="001A1D78"/>
    <w:rsid w:val="001A4A88"/>
    <w:rsid w:val="001A5078"/>
    <w:rsid w:val="001A55F6"/>
    <w:rsid w:val="001A5746"/>
    <w:rsid w:val="001A6214"/>
    <w:rsid w:val="001A640A"/>
    <w:rsid w:val="001A6B08"/>
    <w:rsid w:val="001A6C09"/>
    <w:rsid w:val="001A7081"/>
    <w:rsid w:val="001A76D3"/>
    <w:rsid w:val="001A78B4"/>
    <w:rsid w:val="001A7A6B"/>
    <w:rsid w:val="001A7C62"/>
    <w:rsid w:val="001A7CA2"/>
    <w:rsid w:val="001B032E"/>
    <w:rsid w:val="001B0BCD"/>
    <w:rsid w:val="001B0D10"/>
    <w:rsid w:val="001B1D7C"/>
    <w:rsid w:val="001B2489"/>
    <w:rsid w:val="001B2B09"/>
    <w:rsid w:val="001B3142"/>
    <w:rsid w:val="001B3739"/>
    <w:rsid w:val="001B3814"/>
    <w:rsid w:val="001B3F7B"/>
    <w:rsid w:val="001B40C5"/>
    <w:rsid w:val="001B4638"/>
    <w:rsid w:val="001B4BD3"/>
    <w:rsid w:val="001B4FE0"/>
    <w:rsid w:val="001B5137"/>
    <w:rsid w:val="001B57AA"/>
    <w:rsid w:val="001B60C5"/>
    <w:rsid w:val="001B6D86"/>
    <w:rsid w:val="001B6E90"/>
    <w:rsid w:val="001B70D4"/>
    <w:rsid w:val="001B749F"/>
    <w:rsid w:val="001C0B24"/>
    <w:rsid w:val="001C10BF"/>
    <w:rsid w:val="001C13B5"/>
    <w:rsid w:val="001C219D"/>
    <w:rsid w:val="001C21EF"/>
    <w:rsid w:val="001C2778"/>
    <w:rsid w:val="001C28EC"/>
    <w:rsid w:val="001C2A38"/>
    <w:rsid w:val="001C2C57"/>
    <w:rsid w:val="001C33F8"/>
    <w:rsid w:val="001C35F0"/>
    <w:rsid w:val="001C3BAC"/>
    <w:rsid w:val="001C3EA2"/>
    <w:rsid w:val="001C4732"/>
    <w:rsid w:val="001C4EC7"/>
    <w:rsid w:val="001C535E"/>
    <w:rsid w:val="001C5631"/>
    <w:rsid w:val="001C5937"/>
    <w:rsid w:val="001C6315"/>
    <w:rsid w:val="001C6F52"/>
    <w:rsid w:val="001C7A4A"/>
    <w:rsid w:val="001D05B9"/>
    <w:rsid w:val="001D06D3"/>
    <w:rsid w:val="001D0790"/>
    <w:rsid w:val="001D095E"/>
    <w:rsid w:val="001D0A35"/>
    <w:rsid w:val="001D0AA8"/>
    <w:rsid w:val="001D16AC"/>
    <w:rsid w:val="001D1861"/>
    <w:rsid w:val="001D1DC2"/>
    <w:rsid w:val="001D2E9D"/>
    <w:rsid w:val="001D3429"/>
    <w:rsid w:val="001D3A0F"/>
    <w:rsid w:val="001D3ACB"/>
    <w:rsid w:val="001D3C0A"/>
    <w:rsid w:val="001D4CFD"/>
    <w:rsid w:val="001D5368"/>
    <w:rsid w:val="001D5EF9"/>
    <w:rsid w:val="001D60A2"/>
    <w:rsid w:val="001D6547"/>
    <w:rsid w:val="001D675C"/>
    <w:rsid w:val="001D6E90"/>
    <w:rsid w:val="001D7559"/>
    <w:rsid w:val="001D75C7"/>
    <w:rsid w:val="001D772F"/>
    <w:rsid w:val="001D78CC"/>
    <w:rsid w:val="001D7D2D"/>
    <w:rsid w:val="001D7F49"/>
    <w:rsid w:val="001E1DB6"/>
    <w:rsid w:val="001E1E0A"/>
    <w:rsid w:val="001E1E31"/>
    <w:rsid w:val="001E1E72"/>
    <w:rsid w:val="001E24EA"/>
    <w:rsid w:val="001E36AF"/>
    <w:rsid w:val="001E3E27"/>
    <w:rsid w:val="001E3EC2"/>
    <w:rsid w:val="001E3FAA"/>
    <w:rsid w:val="001E4321"/>
    <w:rsid w:val="001E54E7"/>
    <w:rsid w:val="001E5F80"/>
    <w:rsid w:val="001E6189"/>
    <w:rsid w:val="001E6346"/>
    <w:rsid w:val="001E6530"/>
    <w:rsid w:val="001E665B"/>
    <w:rsid w:val="001E70E7"/>
    <w:rsid w:val="001E72CD"/>
    <w:rsid w:val="001E76F5"/>
    <w:rsid w:val="001E7B63"/>
    <w:rsid w:val="001E7F6F"/>
    <w:rsid w:val="001F089D"/>
    <w:rsid w:val="001F0B38"/>
    <w:rsid w:val="001F0E08"/>
    <w:rsid w:val="001F0EB0"/>
    <w:rsid w:val="001F0F97"/>
    <w:rsid w:val="001F12FF"/>
    <w:rsid w:val="001F13CD"/>
    <w:rsid w:val="001F1572"/>
    <w:rsid w:val="001F15C2"/>
    <w:rsid w:val="001F1B2F"/>
    <w:rsid w:val="001F2516"/>
    <w:rsid w:val="001F28EF"/>
    <w:rsid w:val="001F2B5A"/>
    <w:rsid w:val="001F2BA2"/>
    <w:rsid w:val="001F2C96"/>
    <w:rsid w:val="001F3E9F"/>
    <w:rsid w:val="001F3EED"/>
    <w:rsid w:val="001F4096"/>
    <w:rsid w:val="001F42AE"/>
    <w:rsid w:val="001F45DF"/>
    <w:rsid w:val="001F69CE"/>
    <w:rsid w:val="001F6DD3"/>
    <w:rsid w:val="001F6FED"/>
    <w:rsid w:val="001F709C"/>
    <w:rsid w:val="001F758A"/>
    <w:rsid w:val="001F7935"/>
    <w:rsid w:val="0020107C"/>
    <w:rsid w:val="00201224"/>
    <w:rsid w:val="00201F34"/>
    <w:rsid w:val="00202429"/>
    <w:rsid w:val="00202707"/>
    <w:rsid w:val="00202E24"/>
    <w:rsid w:val="00202F21"/>
    <w:rsid w:val="00203D97"/>
    <w:rsid w:val="002040A3"/>
    <w:rsid w:val="00205046"/>
    <w:rsid w:val="0020533F"/>
    <w:rsid w:val="00205429"/>
    <w:rsid w:val="00205A6E"/>
    <w:rsid w:val="00205BF9"/>
    <w:rsid w:val="00205D7D"/>
    <w:rsid w:val="00205F77"/>
    <w:rsid w:val="0020677F"/>
    <w:rsid w:val="002077C4"/>
    <w:rsid w:val="00207E42"/>
    <w:rsid w:val="00207EF0"/>
    <w:rsid w:val="00210950"/>
    <w:rsid w:val="00210B8D"/>
    <w:rsid w:val="0021108E"/>
    <w:rsid w:val="0021118C"/>
    <w:rsid w:val="002112FA"/>
    <w:rsid w:val="00211ACA"/>
    <w:rsid w:val="00211B29"/>
    <w:rsid w:val="00211DCC"/>
    <w:rsid w:val="002123B6"/>
    <w:rsid w:val="00212776"/>
    <w:rsid w:val="00212F55"/>
    <w:rsid w:val="00213263"/>
    <w:rsid w:val="0021347A"/>
    <w:rsid w:val="00213D71"/>
    <w:rsid w:val="0021403D"/>
    <w:rsid w:val="00214126"/>
    <w:rsid w:val="0021467A"/>
    <w:rsid w:val="00214E16"/>
    <w:rsid w:val="00215D53"/>
    <w:rsid w:val="0021648E"/>
    <w:rsid w:val="002164E2"/>
    <w:rsid w:val="00216DEF"/>
    <w:rsid w:val="00217475"/>
    <w:rsid w:val="00217CCE"/>
    <w:rsid w:val="00220720"/>
    <w:rsid w:val="00220D60"/>
    <w:rsid w:val="00220E2B"/>
    <w:rsid w:val="0022217E"/>
    <w:rsid w:val="0022280E"/>
    <w:rsid w:val="00222FE7"/>
    <w:rsid w:val="002234C1"/>
    <w:rsid w:val="00224597"/>
    <w:rsid w:val="0022465C"/>
    <w:rsid w:val="0022481F"/>
    <w:rsid w:val="002253D6"/>
    <w:rsid w:val="00225690"/>
    <w:rsid w:val="00225F7F"/>
    <w:rsid w:val="002268BA"/>
    <w:rsid w:val="00226C3D"/>
    <w:rsid w:val="00226D0F"/>
    <w:rsid w:val="0023048D"/>
    <w:rsid w:val="00230838"/>
    <w:rsid w:val="00230C58"/>
    <w:rsid w:val="0023114E"/>
    <w:rsid w:val="002316E7"/>
    <w:rsid w:val="0023172E"/>
    <w:rsid w:val="00231D81"/>
    <w:rsid w:val="00232341"/>
    <w:rsid w:val="002326E9"/>
    <w:rsid w:val="00232792"/>
    <w:rsid w:val="00232AAE"/>
    <w:rsid w:val="0023318F"/>
    <w:rsid w:val="0023326D"/>
    <w:rsid w:val="00233B64"/>
    <w:rsid w:val="00233CFA"/>
    <w:rsid w:val="00234808"/>
    <w:rsid w:val="00234C88"/>
    <w:rsid w:val="0023595E"/>
    <w:rsid w:val="00235D31"/>
    <w:rsid w:val="002369F7"/>
    <w:rsid w:val="00236A6E"/>
    <w:rsid w:val="00237590"/>
    <w:rsid w:val="0023759C"/>
    <w:rsid w:val="002405CD"/>
    <w:rsid w:val="002407E5"/>
    <w:rsid w:val="00240A79"/>
    <w:rsid w:val="00240CCD"/>
    <w:rsid w:val="00241132"/>
    <w:rsid w:val="00241663"/>
    <w:rsid w:val="00241C7B"/>
    <w:rsid w:val="0024230C"/>
    <w:rsid w:val="00242F70"/>
    <w:rsid w:val="002431A4"/>
    <w:rsid w:val="002433B2"/>
    <w:rsid w:val="00243535"/>
    <w:rsid w:val="002437E9"/>
    <w:rsid w:val="00243C7C"/>
    <w:rsid w:val="002440B9"/>
    <w:rsid w:val="0024472B"/>
    <w:rsid w:val="00244733"/>
    <w:rsid w:val="00244AFB"/>
    <w:rsid w:val="00244EF3"/>
    <w:rsid w:val="002453E1"/>
    <w:rsid w:val="0024565A"/>
    <w:rsid w:val="00245D17"/>
    <w:rsid w:val="00245D35"/>
    <w:rsid w:val="00245DD4"/>
    <w:rsid w:val="00246108"/>
    <w:rsid w:val="00246844"/>
    <w:rsid w:val="00247945"/>
    <w:rsid w:val="00247EE6"/>
    <w:rsid w:val="002504B2"/>
    <w:rsid w:val="002504C6"/>
    <w:rsid w:val="00250A3D"/>
    <w:rsid w:val="00250C01"/>
    <w:rsid w:val="00250C3E"/>
    <w:rsid w:val="00250F49"/>
    <w:rsid w:val="00250F87"/>
    <w:rsid w:val="00251CC6"/>
    <w:rsid w:val="00251FB2"/>
    <w:rsid w:val="00252C5F"/>
    <w:rsid w:val="00252DF6"/>
    <w:rsid w:val="00252E03"/>
    <w:rsid w:val="00254274"/>
    <w:rsid w:val="00254799"/>
    <w:rsid w:val="002548EE"/>
    <w:rsid w:val="00254927"/>
    <w:rsid w:val="00254DC9"/>
    <w:rsid w:val="00255A5A"/>
    <w:rsid w:val="0025614C"/>
    <w:rsid w:val="002567B7"/>
    <w:rsid w:val="002577CE"/>
    <w:rsid w:val="00257B3A"/>
    <w:rsid w:val="00260275"/>
    <w:rsid w:val="002602CA"/>
    <w:rsid w:val="002619CA"/>
    <w:rsid w:val="00261ADC"/>
    <w:rsid w:val="00261CE0"/>
    <w:rsid w:val="00261F3E"/>
    <w:rsid w:val="002622ED"/>
    <w:rsid w:val="002632D0"/>
    <w:rsid w:val="00263C0E"/>
    <w:rsid w:val="0026410A"/>
    <w:rsid w:val="002641A1"/>
    <w:rsid w:val="002646CB"/>
    <w:rsid w:val="00264C1C"/>
    <w:rsid w:val="002660F6"/>
    <w:rsid w:val="00266609"/>
    <w:rsid w:val="00267784"/>
    <w:rsid w:val="002678E7"/>
    <w:rsid w:val="00270506"/>
    <w:rsid w:val="0027087D"/>
    <w:rsid w:val="00270AA2"/>
    <w:rsid w:val="00270AD3"/>
    <w:rsid w:val="00270DDB"/>
    <w:rsid w:val="00272C46"/>
    <w:rsid w:val="0027348B"/>
    <w:rsid w:val="002748B5"/>
    <w:rsid w:val="00274DAE"/>
    <w:rsid w:val="0027574D"/>
    <w:rsid w:val="00275762"/>
    <w:rsid w:val="00275B2D"/>
    <w:rsid w:val="00277D7B"/>
    <w:rsid w:val="00277DBF"/>
    <w:rsid w:val="002802F9"/>
    <w:rsid w:val="002805DD"/>
    <w:rsid w:val="00280996"/>
    <w:rsid w:val="00280F23"/>
    <w:rsid w:val="00281302"/>
    <w:rsid w:val="0028187A"/>
    <w:rsid w:val="00281FD1"/>
    <w:rsid w:val="00282002"/>
    <w:rsid w:val="0028246C"/>
    <w:rsid w:val="00282757"/>
    <w:rsid w:val="00282942"/>
    <w:rsid w:val="00282DD9"/>
    <w:rsid w:val="00283E3D"/>
    <w:rsid w:val="00284180"/>
    <w:rsid w:val="0028471D"/>
    <w:rsid w:val="002848C2"/>
    <w:rsid w:val="00284E72"/>
    <w:rsid w:val="00284F8D"/>
    <w:rsid w:val="00285170"/>
    <w:rsid w:val="002851BE"/>
    <w:rsid w:val="00286168"/>
    <w:rsid w:val="00286854"/>
    <w:rsid w:val="00287A64"/>
    <w:rsid w:val="00287CC9"/>
    <w:rsid w:val="00290696"/>
    <w:rsid w:val="00290981"/>
    <w:rsid w:val="00291198"/>
    <w:rsid w:val="002911BF"/>
    <w:rsid w:val="00291242"/>
    <w:rsid w:val="0029141B"/>
    <w:rsid w:val="002921C9"/>
    <w:rsid w:val="00293077"/>
    <w:rsid w:val="002937D3"/>
    <w:rsid w:val="00293865"/>
    <w:rsid w:val="002938FC"/>
    <w:rsid w:val="00293D10"/>
    <w:rsid w:val="00294361"/>
    <w:rsid w:val="002949AE"/>
    <w:rsid w:val="002967E4"/>
    <w:rsid w:val="002968D8"/>
    <w:rsid w:val="00296E6B"/>
    <w:rsid w:val="002A0277"/>
    <w:rsid w:val="002A06B7"/>
    <w:rsid w:val="002A0807"/>
    <w:rsid w:val="002A1098"/>
    <w:rsid w:val="002A12EC"/>
    <w:rsid w:val="002A1436"/>
    <w:rsid w:val="002A2884"/>
    <w:rsid w:val="002A28C4"/>
    <w:rsid w:val="002A2BBA"/>
    <w:rsid w:val="002A3408"/>
    <w:rsid w:val="002A361D"/>
    <w:rsid w:val="002A3BB9"/>
    <w:rsid w:val="002A48E0"/>
    <w:rsid w:val="002A5469"/>
    <w:rsid w:val="002A6395"/>
    <w:rsid w:val="002A6577"/>
    <w:rsid w:val="002A732B"/>
    <w:rsid w:val="002A74D4"/>
    <w:rsid w:val="002A7D83"/>
    <w:rsid w:val="002A7E31"/>
    <w:rsid w:val="002B009E"/>
    <w:rsid w:val="002B033D"/>
    <w:rsid w:val="002B06A2"/>
    <w:rsid w:val="002B129C"/>
    <w:rsid w:val="002B12FB"/>
    <w:rsid w:val="002B15B3"/>
    <w:rsid w:val="002B1917"/>
    <w:rsid w:val="002B1AD4"/>
    <w:rsid w:val="002B1CB3"/>
    <w:rsid w:val="002B2519"/>
    <w:rsid w:val="002B25E2"/>
    <w:rsid w:val="002B3253"/>
    <w:rsid w:val="002B3B5C"/>
    <w:rsid w:val="002B3D08"/>
    <w:rsid w:val="002B3D4B"/>
    <w:rsid w:val="002B470F"/>
    <w:rsid w:val="002B4872"/>
    <w:rsid w:val="002B49D5"/>
    <w:rsid w:val="002B4D96"/>
    <w:rsid w:val="002B5389"/>
    <w:rsid w:val="002B5F41"/>
    <w:rsid w:val="002B5F6B"/>
    <w:rsid w:val="002B66B6"/>
    <w:rsid w:val="002B71D6"/>
    <w:rsid w:val="002B7632"/>
    <w:rsid w:val="002B7964"/>
    <w:rsid w:val="002B7D97"/>
    <w:rsid w:val="002C03A5"/>
    <w:rsid w:val="002C0D3B"/>
    <w:rsid w:val="002C0D9A"/>
    <w:rsid w:val="002C1168"/>
    <w:rsid w:val="002C128A"/>
    <w:rsid w:val="002C172A"/>
    <w:rsid w:val="002C1C12"/>
    <w:rsid w:val="002C28BA"/>
    <w:rsid w:val="002C3044"/>
    <w:rsid w:val="002C34BD"/>
    <w:rsid w:val="002C3E17"/>
    <w:rsid w:val="002C40B4"/>
    <w:rsid w:val="002C4276"/>
    <w:rsid w:val="002C4510"/>
    <w:rsid w:val="002C4E32"/>
    <w:rsid w:val="002C4FFC"/>
    <w:rsid w:val="002C5C16"/>
    <w:rsid w:val="002C5F43"/>
    <w:rsid w:val="002C62A5"/>
    <w:rsid w:val="002C679A"/>
    <w:rsid w:val="002C6C06"/>
    <w:rsid w:val="002C7910"/>
    <w:rsid w:val="002C7912"/>
    <w:rsid w:val="002D0285"/>
    <w:rsid w:val="002D0C04"/>
    <w:rsid w:val="002D225B"/>
    <w:rsid w:val="002D32BD"/>
    <w:rsid w:val="002D3630"/>
    <w:rsid w:val="002D3891"/>
    <w:rsid w:val="002D4377"/>
    <w:rsid w:val="002D460D"/>
    <w:rsid w:val="002D4904"/>
    <w:rsid w:val="002D4DC4"/>
    <w:rsid w:val="002D6021"/>
    <w:rsid w:val="002D6034"/>
    <w:rsid w:val="002D6192"/>
    <w:rsid w:val="002D6A93"/>
    <w:rsid w:val="002D6F5C"/>
    <w:rsid w:val="002D718D"/>
    <w:rsid w:val="002D75C7"/>
    <w:rsid w:val="002D7950"/>
    <w:rsid w:val="002D7E09"/>
    <w:rsid w:val="002E03C5"/>
    <w:rsid w:val="002E133E"/>
    <w:rsid w:val="002E15CC"/>
    <w:rsid w:val="002E1969"/>
    <w:rsid w:val="002E1F53"/>
    <w:rsid w:val="002E3B24"/>
    <w:rsid w:val="002E4579"/>
    <w:rsid w:val="002E4736"/>
    <w:rsid w:val="002E53E1"/>
    <w:rsid w:val="002E5726"/>
    <w:rsid w:val="002E5DA6"/>
    <w:rsid w:val="002E61A7"/>
    <w:rsid w:val="002E656C"/>
    <w:rsid w:val="002E78DD"/>
    <w:rsid w:val="002E7E73"/>
    <w:rsid w:val="002E7F90"/>
    <w:rsid w:val="002F0359"/>
    <w:rsid w:val="002F03CD"/>
    <w:rsid w:val="002F0620"/>
    <w:rsid w:val="002F06E5"/>
    <w:rsid w:val="002F0EB9"/>
    <w:rsid w:val="002F1900"/>
    <w:rsid w:val="002F1D80"/>
    <w:rsid w:val="002F1E15"/>
    <w:rsid w:val="002F210A"/>
    <w:rsid w:val="002F2DE1"/>
    <w:rsid w:val="002F2FC2"/>
    <w:rsid w:val="002F3D52"/>
    <w:rsid w:val="002F3E2D"/>
    <w:rsid w:val="002F4837"/>
    <w:rsid w:val="002F5334"/>
    <w:rsid w:val="002F5CEA"/>
    <w:rsid w:val="002F658D"/>
    <w:rsid w:val="002F661A"/>
    <w:rsid w:val="002F75D5"/>
    <w:rsid w:val="0030023F"/>
    <w:rsid w:val="003006A0"/>
    <w:rsid w:val="00300704"/>
    <w:rsid w:val="00300942"/>
    <w:rsid w:val="00301C8A"/>
    <w:rsid w:val="003021BB"/>
    <w:rsid w:val="003032C8"/>
    <w:rsid w:val="003041DD"/>
    <w:rsid w:val="003042AD"/>
    <w:rsid w:val="003044F6"/>
    <w:rsid w:val="00304529"/>
    <w:rsid w:val="00304FAA"/>
    <w:rsid w:val="003051F9"/>
    <w:rsid w:val="00305E0B"/>
    <w:rsid w:val="003060B6"/>
    <w:rsid w:val="003062B1"/>
    <w:rsid w:val="00306392"/>
    <w:rsid w:val="00306EA0"/>
    <w:rsid w:val="00306FDD"/>
    <w:rsid w:val="003070F3"/>
    <w:rsid w:val="00310684"/>
    <w:rsid w:val="0031121D"/>
    <w:rsid w:val="0031131A"/>
    <w:rsid w:val="003113CA"/>
    <w:rsid w:val="00311B2D"/>
    <w:rsid w:val="00311DE2"/>
    <w:rsid w:val="00313A26"/>
    <w:rsid w:val="00313C1E"/>
    <w:rsid w:val="00314059"/>
    <w:rsid w:val="003161F8"/>
    <w:rsid w:val="00316DF8"/>
    <w:rsid w:val="003177D9"/>
    <w:rsid w:val="00320BE0"/>
    <w:rsid w:val="00321053"/>
    <w:rsid w:val="00321252"/>
    <w:rsid w:val="00321A2C"/>
    <w:rsid w:val="00322247"/>
    <w:rsid w:val="00322651"/>
    <w:rsid w:val="003226EE"/>
    <w:rsid w:val="00323281"/>
    <w:rsid w:val="003232A6"/>
    <w:rsid w:val="00323783"/>
    <w:rsid w:val="00323D79"/>
    <w:rsid w:val="00323F2E"/>
    <w:rsid w:val="00324094"/>
    <w:rsid w:val="00324734"/>
    <w:rsid w:val="00324F8F"/>
    <w:rsid w:val="00325079"/>
    <w:rsid w:val="003257FD"/>
    <w:rsid w:val="00325805"/>
    <w:rsid w:val="00325A28"/>
    <w:rsid w:val="00325DB1"/>
    <w:rsid w:val="003274BC"/>
    <w:rsid w:val="0032773C"/>
    <w:rsid w:val="00330DE8"/>
    <w:rsid w:val="003315CF"/>
    <w:rsid w:val="00331811"/>
    <w:rsid w:val="003321FB"/>
    <w:rsid w:val="00332DB2"/>
    <w:rsid w:val="00333415"/>
    <w:rsid w:val="00334AB5"/>
    <w:rsid w:val="00334B6D"/>
    <w:rsid w:val="00334EAC"/>
    <w:rsid w:val="00334FEE"/>
    <w:rsid w:val="003353FD"/>
    <w:rsid w:val="003355D9"/>
    <w:rsid w:val="00336319"/>
    <w:rsid w:val="00336383"/>
    <w:rsid w:val="00336496"/>
    <w:rsid w:val="00336BF2"/>
    <w:rsid w:val="0033756E"/>
    <w:rsid w:val="00337914"/>
    <w:rsid w:val="00337BDB"/>
    <w:rsid w:val="00337C8F"/>
    <w:rsid w:val="00337F79"/>
    <w:rsid w:val="0034016C"/>
    <w:rsid w:val="00340257"/>
    <w:rsid w:val="00340EFA"/>
    <w:rsid w:val="00341069"/>
    <w:rsid w:val="00341854"/>
    <w:rsid w:val="00341A82"/>
    <w:rsid w:val="00341FE3"/>
    <w:rsid w:val="00342355"/>
    <w:rsid w:val="003425B7"/>
    <w:rsid w:val="0034268B"/>
    <w:rsid w:val="003427D8"/>
    <w:rsid w:val="00342D88"/>
    <w:rsid w:val="00342F7C"/>
    <w:rsid w:val="0034302B"/>
    <w:rsid w:val="00343369"/>
    <w:rsid w:val="003433F3"/>
    <w:rsid w:val="00343572"/>
    <w:rsid w:val="00343CFB"/>
    <w:rsid w:val="003450E2"/>
    <w:rsid w:val="00345376"/>
    <w:rsid w:val="003462E0"/>
    <w:rsid w:val="00346425"/>
    <w:rsid w:val="00346512"/>
    <w:rsid w:val="003471ED"/>
    <w:rsid w:val="00347559"/>
    <w:rsid w:val="003477AF"/>
    <w:rsid w:val="003479DB"/>
    <w:rsid w:val="00347BCC"/>
    <w:rsid w:val="00347C49"/>
    <w:rsid w:val="00347F53"/>
    <w:rsid w:val="00350569"/>
    <w:rsid w:val="00350787"/>
    <w:rsid w:val="00350A90"/>
    <w:rsid w:val="00350B64"/>
    <w:rsid w:val="00350B72"/>
    <w:rsid w:val="00350BB8"/>
    <w:rsid w:val="00350D77"/>
    <w:rsid w:val="00351469"/>
    <w:rsid w:val="0035165D"/>
    <w:rsid w:val="00351831"/>
    <w:rsid w:val="00351F35"/>
    <w:rsid w:val="0035249F"/>
    <w:rsid w:val="00352C64"/>
    <w:rsid w:val="0035366D"/>
    <w:rsid w:val="00353700"/>
    <w:rsid w:val="003539EB"/>
    <w:rsid w:val="00353ECE"/>
    <w:rsid w:val="003541EF"/>
    <w:rsid w:val="0035474C"/>
    <w:rsid w:val="00354B57"/>
    <w:rsid w:val="00354E7E"/>
    <w:rsid w:val="00355502"/>
    <w:rsid w:val="003558BF"/>
    <w:rsid w:val="00355BE5"/>
    <w:rsid w:val="00355C2A"/>
    <w:rsid w:val="003562EA"/>
    <w:rsid w:val="003569B7"/>
    <w:rsid w:val="00356C1A"/>
    <w:rsid w:val="00356C26"/>
    <w:rsid w:val="00356C85"/>
    <w:rsid w:val="00356FEC"/>
    <w:rsid w:val="003606CF"/>
    <w:rsid w:val="00360C50"/>
    <w:rsid w:val="00360F76"/>
    <w:rsid w:val="003612CD"/>
    <w:rsid w:val="003613CE"/>
    <w:rsid w:val="003614A1"/>
    <w:rsid w:val="0036187D"/>
    <w:rsid w:val="003619B0"/>
    <w:rsid w:val="00361A7A"/>
    <w:rsid w:val="00361E4A"/>
    <w:rsid w:val="003621F8"/>
    <w:rsid w:val="003636D1"/>
    <w:rsid w:val="00363DC9"/>
    <w:rsid w:val="00364831"/>
    <w:rsid w:val="00365398"/>
    <w:rsid w:val="00365414"/>
    <w:rsid w:val="003655B9"/>
    <w:rsid w:val="00365985"/>
    <w:rsid w:val="00366597"/>
    <w:rsid w:val="003667C0"/>
    <w:rsid w:val="00367253"/>
    <w:rsid w:val="0036749F"/>
    <w:rsid w:val="00367748"/>
    <w:rsid w:val="00367955"/>
    <w:rsid w:val="00367CE9"/>
    <w:rsid w:val="003709DB"/>
    <w:rsid w:val="0037153A"/>
    <w:rsid w:val="00371980"/>
    <w:rsid w:val="00371BE6"/>
    <w:rsid w:val="0037249D"/>
    <w:rsid w:val="003728CA"/>
    <w:rsid w:val="00372935"/>
    <w:rsid w:val="00372E5A"/>
    <w:rsid w:val="00372EDF"/>
    <w:rsid w:val="00373902"/>
    <w:rsid w:val="003742F8"/>
    <w:rsid w:val="003744F3"/>
    <w:rsid w:val="00374535"/>
    <w:rsid w:val="00374AC7"/>
    <w:rsid w:val="0037564A"/>
    <w:rsid w:val="00375C3C"/>
    <w:rsid w:val="00375FC1"/>
    <w:rsid w:val="00376094"/>
    <w:rsid w:val="0037654B"/>
    <w:rsid w:val="00376911"/>
    <w:rsid w:val="003769F5"/>
    <w:rsid w:val="00376F32"/>
    <w:rsid w:val="00377643"/>
    <w:rsid w:val="00380888"/>
    <w:rsid w:val="003808FF"/>
    <w:rsid w:val="00380E12"/>
    <w:rsid w:val="00381293"/>
    <w:rsid w:val="003814F6"/>
    <w:rsid w:val="00381604"/>
    <w:rsid w:val="00381AD4"/>
    <w:rsid w:val="00381DDA"/>
    <w:rsid w:val="0038209C"/>
    <w:rsid w:val="0038274F"/>
    <w:rsid w:val="0038315E"/>
    <w:rsid w:val="003832EA"/>
    <w:rsid w:val="00383CAC"/>
    <w:rsid w:val="00385090"/>
    <w:rsid w:val="003855F4"/>
    <w:rsid w:val="00385D3A"/>
    <w:rsid w:val="00386A64"/>
    <w:rsid w:val="00386AA4"/>
    <w:rsid w:val="00386BD7"/>
    <w:rsid w:val="00387150"/>
    <w:rsid w:val="00387292"/>
    <w:rsid w:val="00387F36"/>
    <w:rsid w:val="003907D6"/>
    <w:rsid w:val="00390A5F"/>
    <w:rsid w:val="00390A61"/>
    <w:rsid w:val="00390AF7"/>
    <w:rsid w:val="00390C1C"/>
    <w:rsid w:val="00390CC5"/>
    <w:rsid w:val="003910AA"/>
    <w:rsid w:val="003922D1"/>
    <w:rsid w:val="003923AE"/>
    <w:rsid w:val="003925A7"/>
    <w:rsid w:val="00392649"/>
    <w:rsid w:val="00392B78"/>
    <w:rsid w:val="00392C9A"/>
    <w:rsid w:val="00393403"/>
    <w:rsid w:val="00393942"/>
    <w:rsid w:val="00393A0F"/>
    <w:rsid w:val="00394452"/>
    <w:rsid w:val="00394D5D"/>
    <w:rsid w:val="00395D41"/>
    <w:rsid w:val="00395F05"/>
    <w:rsid w:val="00395FC6"/>
    <w:rsid w:val="00396F45"/>
    <w:rsid w:val="0039707C"/>
    <w:rsid w:val="00397107"/>
    <w:rsid w:val="0039716A"/>
    <w:rsid w:val="003A046B"/>
    <w:rsid w:val="003A0510"/>
    <w:rsid w:val="003A08A8"/>
    <w:rsid w:val="003A0D29"/>
    <w:rsid w:val="003A1D02"/>
    <w:rsid w:val="003A2D8A"/>
    <w:rsid w:val="003A2FA0"/>
    <w:rsid w:val="003A366E"/>
    <w:rsid w:val="003A3B4F"/>
    <w:rsid w:val="003A3B6B"/>
    <w:rsid w:val="003A3DC2"/>
    <w:rsid w:val="003A3F60"/>
    <w:rsid w:val="003A57E9"/>
    <w:rsid w:val="003A59E4"/>
    <w:rsid w:val="003A5EB2"/>
    <w:rsid w:val="003A65D4"/>
    <w:rsid w:val="003A6735"/>
    <w:rsid w:val="003A702C"/>
    <w:rsid w:val="003A76BF"/>
    <w:rsid w:val="003B0249"/>
    <w:rsid w:val="003B053E"/>
    <w:rsid w:val="003B0DB5"/>
    <w:rsid w:val="003B1999"/>
    <w:rsid w:val="003B1EC3"/>
    <w:rsid w:val="003B31B6"/>
    <w:rsid w:val="003B3730"/>
    <w:rsid w:val="003B3956"/>
    <w:rsid w:val="003B3A6A"/>
    <w:rsid w:val="003B3B7B"/>
    <w:rsid w:val="003B3B92"/>
    <w:rsid w:val="003B3F65"/>
    <w:rsid w:val="003B3FAE"/>
    <w:rsid w:val="003B401D"/>
    <w:rsid w:val="003B48F3"/>
    <w:rsid w:val="003B499E"/>
    <w:rsid w:val="003B5B3E"/>
    <w:rsid w:val="003B6393"/>
    <w:rsid w:val="003B6847"/>
    <w:rsid w:val="003B69F0"/>
    <w:rsid w:val="003B7F47"/>
    <w:rsid w:val="003C19CE"/>
    <w:rsid w:val="003C280D"/>
    <w:rsid w:val="003C2E6D"/>
    <w:rsid w:val="003C2F47"/>
    <w:rsid w:val="003C358F"/>
    <w:rsid w:val="003C4133"/>
    <w:rsid w:val="003C4502"/>
    <w:rsid w:val="003C49EC"/>
    <w:rsid w:val="003C50B1"/>
    <w:rsid w:val="003C5288"/>
    <w:rsid w:val="003C5844"/>
    <w:rsid w:val="003C5FA7"/>
    <w:rsid w:val="003C68A5"/>
    <w:rsid w:val="003C6F43"/>
    <w:rsid w:val="003C7653"/>
    <w:rsid w:val="003C7ADF"/>
    <w:rsid w:val="003C7B13"/>
    <w:rsid w:val="003C7E4A"/>
    <w:rsid w:val="003D0661"/>
    <w:rsid w:val="003D0BB8"/>
    <w:rsid w:val="003D18DF"/>
    <w:rsid w:val="003D18FA"/>
    <w:rsid w:val="003D1CA1"/>
    <w:rsid w:val="003D216D"/>
    <w:rsid w:val="003D272E"/>
    <w:rsid w:val="003D284A"/>
    <w:rsid w:val="003D3272"/>
    <w:rsid w:val="003D37B2"/>
    <w:rsid w:val="003D3862"/>
    <w:rsid w:val="003D3C9E"/>
    <w:rsid w:val="003D3D6B"/>
    <w:rsid w:val="003D3DFE"/>
    <w:rsid w:val="003D439B"/>
    <w:rsid w:val="003D492E"/>
    <w:rsid w:val="003D4AA4"/>
    <w:rsid w:val="003D4DE4"/>
    <w:rsid w:val="003D539C"/>
    <w:rsid w:val="003D5B9C"/>
    <w:rsid w:val="003D625B"/>
    <w:rsid w:val="003D6A51"/>
    <w:rsid w:val="003D7455"/>
    <w:rsid w:val="003E0EA0"/>
    <w:rsid w:val="003E17E6"/>
    <w:rsid w:val="003E19A3"/>
    <w:rsid w:val="003E1AFC"/>
    <w:rsid w:val="003E2CCD"/>
    <w:rsid w:val="003E35D1"/>
    <w:rsid w:val="003E3D8A"/>
    <w:rsid w:val="003E492A"/>
    <w:rsid w:val="003E4AE1"/>
    <w:rsid w:val="003E52D9"/>
    <w:rsid w:val="003E53FE"/>
    <w:rsid w:val="003E5657"/>
    <w:rsid w:val="003E56F3"/>
    <w:rsid w:val="003E5E59"/>
    <w:rsid w:val="003E621A"/>
    <w:rsid w:val="003E6615"/>
    <w:rsid w:val="003E6934"/>
    <w:rsid w:val="003E6D78"/>
    <w:rsid w:val="003E72AB"/>
    <w:rsid w:val="003E7BD6"/>
    <w:rsid w:val="003E7CF4"/>
    <w:rsid w:val="003E7FE3"/>
    <w:rsid w:val="003F0187"/>
    <w:rsid w:val="003F105A"/>
    <w:rsid w:val="003F2116"/>
    <w:rsid w:val="003F243C"/>
    <w:rsid w:val="003F2928"/>
    <w:rsid w:val="003F2DF5"/>
    <w:rsid w:val="003F32FB"/>
    <w:rsid w:val="003F36C4"/>
    <w:rsid w:val="003F3AD4"/>
    <w:rsid w:val="003F427D"/>
    <w:rsid w:val="003F4476"/>
    <w:rsid w:val="003F47F8"/>
    <w:rsid w:val="003F4FBB"/>
    <w:rsid w:val="003F53A6"/>
    <w:rsid w:val="003F5864"/>
    <w:rsid w:val="003F5B19"/>
    <w:rsid w:val="003F5BA5"/>
    <w:rsid w:val="003F6333"/>
    <w:rsid w:val="003F69E2"/>
    <w:rsid w:val="003F6B7B"/>
    <w:rsid w:val="003F71A0"/>
    <w:rsid w:val="003F722F"/>
    <w:rsid w:val="003F738E"/>
    <w:rsid w:val="003F79B2"/>
    <w:rsid w:val="003F7B81"/>
    <w:rsid w:val="003F7C59"/>
    <w:rsid w:val="003F7FF1"/>
    <w:rsid w:val="0040026B"/>
    <w:rsid w:val="00400F48"/>
    <w:rsid w:val="00401630"/>
    <w:rsid w:val="00401725"/>
    <w:rsid w:val="004021B8"/>
    <w:rsid w:val="004028E7"/>
    <w:rsid w:val="00402F7E"/>
    <w:rsid w:val="00403034"/>
    <w:rsid w:val="00404404"/>
    <w:rsid w:val="004048EB"/>
    <w:rsid w:val="00404B09"/>
    <w:rsid w:val="004057A4"/>
    <w:rsid w:val="00406639"/>
    <w:rsid w:val="00406B33"/>
    <w:rsid w:val="00407192"/>
    <w:rsid w:val="00407B98"/>
    <w:rsid w:val="00407F2B"/>
    <w:rsid w:val="00407F2E"/>
    <w:rsid w:val="00410840"/>
    <w:rsid w:val="00410D59"/>
    <w:rsid w:val="00411719"/>
    <w:rsid w:val="00411B1C"/>
    <w:rsid w:val="00411F91"/>
    <w:rsid w:val="00412859"/>
    <w:rsid w:val="00412BFF"/>
    <w:rsid w:val="00413C9A"/>
    <w:rsid w:val="00413D40"/>
    <w:rsid w:val="00413FF5"/>
    <w:rsid w:val="00414353"/>
    <w:rsid w:val="0041480E"/>
    <w:rsid w:val="00414B68"/>
    <w:rsid w:val="00414D87"/>
    <w:rsid w:val="0041503C"/>
    <w:rsid w:val="00415450"/>
    <w:rsid w:val="0041553E"/>
    <w:rsid w:val="004161DE"/>
    <w:rsid w:val="00416E20"/>
    <w:rsid w:val="004175AF"/>
    <w:rsid w:val="0041762D"/>
    <w:rsid w:val="00417950"/>
    <w:rsid w:val="00417F57"/>
    <w:rsid w:val="004204A5"/>
    <w:rsid w:val="00420E36"/>
    <w:rsid w:val="00420F54"/>
    <w:rsid w:val="0042147F"/>
    <w:rsid w:val="004214D3"/>
    <w:rsid w:val="00421509"/>
    <w:rsid w:val="00421698"/>
    <w:rsid w:val="004225D2"/>
    <w:rsid w:val="004233FF"/>
    <w:rsid w:val="00423B4C"/>
    <w:rsid w:val="004242B7"/>
    <w:rsid w:val="0042462B"/>
    <w:rsid w:val="0042502F"/>
    <w:rsid w:val="0042535C"/>
    <w:rsid w:val="00425435"/>
    <w:rsid w:val="00425EC4"/>
    <w:rsid w:val="00426566"/>
    <w:rsid w:val="0042683E"/>
    <w:rsid w:val="00426989"/>
    <w:rsid w:val="00426C56"/>
    <w:rsid w:val="00426DB2"/>
    <w:rsid w:val="00427366"/>
    <w:rsid w:val="00427560"/>
    <w:rsid w:val="004300A0"/>
    <w:rsid w:val="00431B25"/>
    <w:rsid w:val="00432254"/>
    <w:rsid w:val="00432480"/>
    <w:rsid w:val="00432623"/>
    <w:rsid w:val="00432C7E"/>
    <w:rsid w:val="004336FA"/>
    <w:rsid w:val="004338BA"/>
    <w:rsid w:val="00436E52"/>
    <w:rsid w:val="00436E67"/>
    <w:rsid w:val="00436F9D"/>
    <w:rsid w:val="00437108"/>
    <w:rsid w:val="00437140"/>
    <w:rsid w:val="0043734C"/>
    <w:rsid w:val="0043742D"/>
    <w:rsid w:val="004408F7"/>
    <w:rsid w:val="00440A39"/>
    <w:rsid w:val="00441597"/>
    <w:rsid w:val="00441F7F"/>
    <w:rsid w:val="00442142"/>
    <w:rsid w:val="00442438"/>
    <w:rsid w:val="00442A11"/>
    <w:rsid w:val="00442A5D"/>
    <w:rsid w:val="0044338C"/>
    <w:rsid w:val="004434BD"/>
    <w:rsid w:val="00443731"/>
    <w:rsid w:val="0044430C"/>
    <w:rsid w:val="00444631"/>
    <w:rsid w:val="0044518B"/>
    <w:rsid w:val="004454F8"/>
    <w:rsid w:val="00445921"/>
    <w:rsid w:val="00445AFD"/>
    <w:rsid w:val="00445D18"/>
    <w:rsid w:val="0044673E"/>
    <w:rsid w:val="00447092"/>
    <w:rsid w:val="004472F4"/>
    <w:rsid w:val="00447437"/>
    <w:rsid w:val="00447505"/>
    <w:rsid w:val="004476FF"/>
    <w:rsid w:val="00450804"/>
    <w:rsid w:val="00451A5D"/>
    <w:rsid w:val="00451B32"/>
    <w:rsid w:val="00452F8D"/>
    <w:rsid w:val="00453599"/>
    <w:rsid w:val="00454EC1"/>
    <w:rsid w:val="0045600F"/>
    <w:rsid w:val="0045614B"/>
    <w:rsid w:val="0045736F"/>
    <w:rsid w:val="004577FE"/>
    <w:rsid w:val="00457BEA"/>
    <w:rsid w:val="00457C23"/>
    <w:rsid w:val="00460279"/>
    <w:rsid w:val="004620EB"/>
    <w:rsid w:val="00462799"/>
    <w:rsid w:val="00463156"/>
    <w:rsid w:val="004631A6"/>
    <w:rsid w:val="00463328"/>
    <w:rsid w:val="00463414"/>
    <w:rsid w:val="004634B8"/>
    <w:rsid w:val="0046361B"/>
    <w:rsid w:val="004639D6"/>
    <w:rsid w:val="004648D2"/>
    <w:rsid w:val="004656E1"/>
    <w:rsid w:val="0046607E"/>
    <w:rsid w:val="00466D4F"/>
    <w:rsid w:val="004673C2"/>
    <w:rsid w:val="00467B88"/>
    <w:rsid w:val="00467D48"/>
    <w:rsid w:val="00467D6C"/>
    <w:rsid w:val="00467D8F"/>
    <w:rsid w:val="00470533"/>
    <w:rsid w:val="0047107F"/>
    <w:rsid w:val="004715E3"/>
    <w:rsid w:val="0047176F"/>
    <w:rsid w:val="00471D80"/>
    <w:rsid w:val="00472050"/>
    <w:rsid w:val="00472552"/>
    <w:rsid w:val="00472D1C"/>
    <w:rsid w:val="00472F08"/>
    <w:rsid w:val="00473A8C"/>
    <w:rsid w:val="00473AEF"/>
    <w:rsid w:val="00473D98"/>
    <w:rsid w:val="0047411E"/>
    <w:rsid w:val="00474D96"/>
    <w:rsid w:val="00474DAC"/>
    <w:rsid w:val="004750E7"/>
    <w:rsid w:val="0047648A"/>
    <w:rsid w:val="0047659C"/>
    <w:rsid w:val="004778BB"/>
    <w:rsid w:val="004778C7"/>
    <w:rsid w:val="00477FF9"/>
    <w:rsid w:val="00480101"/>
    <w:rsid w:val="004808FD"/>
    <w:rsid w:val="00480FC0"/>
    <w:rsid w:val="00481036"/>
    <w:rsid w:val="004823B2"/>
    <w:rsid w:val="004824C5"/>
    <w:rsid w:val="00483049"/>
    <w:rsid w:val="00483B01"/>
    <w:rsid w:val="00483EAB"/>
    <w:rsid w:val="00484035"/>
    <w:rsid w:val="0048428B"/>
    <w:rsid w:val="004843D8"/>
    <w:rsid w:val="00484513"/>
    <w:rsid w:val="00484C73"/>
    <w:rsid w:val="00485733"/>
    <w:rsid w:val="004857D0"/>
    <w:rsid w:val="00485B22"/>
    <w:rsid w:val="00485D45"/>
    <w:rsid w:val="004865CC"/>
    <w:rsid w:val="00486990"/>
    <w:rsid w:val="00486C36"/>
    <w:rsid w:val="0048702A"/>
    <w:rsid w:val="0048743A"/>
    <w:rsid w:val="00487A10"/>
    <w:rsid w:val="0049024C"/>
    <w:rsid w:val="00490D9C"/>
    <w:rsid w:val="00491075"/>
    <w:rsid w:val="004917DB"/>
    <w:rsid w:val="00491C69"/>
    <w:rsid w:val="00491F7E"/>
    <w:rsid w:val="0049270F"/>
    <w:rsid w:val="00492BA0"/>
    <w:rsid w:val="00493E21"/>
    <w:rsid w:val="004943E2"/>
    <w:rsid w:val="00494878"/>
    <w:rsid w:val="00494D8C"/>
    <w:rsid w:val="00494FDF"/>
    <w:rsid w:val="004951CA"/>
    <w:rsid w:val="00495565"/>
    <w:rsid w:val="00495954"/>
    <w:rsid w:val="00496083"/>
    <w:rsid w:val="004969F9"/>
    <w:rsid w:val="00496E2F"/>
    <w:rsid w:val="00497093"/>
    <w:rsid w:val="00497096"/>
    <w:rsid w:val="0049740D"/>
    <w:rsid w:val="004975BA"/>
    <w:rsid w:val="00497B31"/>
    <w:rsid w:val="00497D81"/>
    <w:rsid w:val="004A0132"/>
    <w:rsid w:val="004A0351"/>
    <w:rsid w:val="004A06ED"/>
    <w:rsid w:val="004A0879"/>
    <w:rsid w:val="004A1E2A"/>
    <w:rsid w:val="004A1E42"/>
    <w:rsid w:val="004A1F97"/>
    <w:rsid w:val="004A29C4"/>
    <w:rsid w:val="004A3141"/>
    <w:rsid w:val="004A31A6"/>
    <w:rsid w:val="004A38BA"/>
    <w:rsid w:val="004A3C9C"/>
    <w:rsid w:val="004A433A"/>
    <w:rsid w:val="004A4C5C"/>
    <w:rsid w:val="004A4D7A"/>
    <w:rsid w:val="004A4DA4"/>
    <w:rsid w:val="004A5430"/>
    <w:rsid w:val="004A5DC5"/>
    <w:rsid w:val="004A5F85"/>
    <w:rsid w:val="004A611E"/>
    <w:rsid w:val="004A6548"/>
    <w:rsid w:val="004A675D"/>
    <w:rsid w:val="004A6D34"/>
    <w:rsid w:val="004A70BA"/>
    <w:rsid w:val="004B338D"/>
    <w:rsid w:val="004B33A0"/>
    <w:rsid w:val="004B387C"/>
    <w:rsid w:val="004B3952"/>
    <w:rsid w:val="004B4C0C"/>
    <w:rsid w:val="004B50AD"/>
    <w:rsid w:val="004B52AE"/>
    <w:rsid w:val="004B5EE5"/>
    <w:rsid w:val="004B730C"/>
    <w:rsid w:val="004B7647"/>
    <w:rsid w:val="004B768B"/>
    <w:rsid w:val="004B775E"/>
    <w:rsid w:val="004C03AF"/>
    <w:rsid w:val="004C1437"/>
    <w:rsid w:val="004C1CAB"/>
    <w:rsid w:val="004C20E0"/>
    <w:rsid w:val="004C2D89"/>
    <w:rsid w:val="004C2FFC"/>
    <w:rsid w:val="004C319A"/>
    <w:rsid w:val="004C32F9"/>
    <w:rsid w:val="004C3F9C"/>
    <w:rsid w:val="004C41B4"/>
    <w:rsid w:val="004C43DC"/>
    <w:rsid w:val="004C4A1D"/>
    <w:rsid w:val="004C4C8F"/>
    <w:rsid w:val="004C582D"/>
    <w:rsid w:val="004C6F1B"/>
    <w:rsid w:val="004C7393"/>
    <w:rsid w:val="004C755D"/>
    <w:rsid w:val="004D0876"/>
    <w:rsid w:val="004D0B7D"/>
    <w:rsid w:val="004D0CEB"/>
    <w:rsid w:val="004D1D42"/>
    <w:rsid w:val="004D270F"/>
    <w:rsid w:val="004D2D57"/>
    <w:rsid w:val="004D3106"/>
    <w:rsid w:val="004D310B"/>
    <w:rsid w:val="004D353C"/>
    <w:rsid w:val="004D366A"/>
    <w:rsid w:val="004D3955"/>
    <w:rsid w:val="004D3EC9"/>
    <w:rsid w:val="004D3F1D"/>
    <w:rsid w:val="004D4036"/>
    <w:rsid w:val="004D4CE1"/>
    <w:rsid w:val="004D4F36"/>
    <w:rsid w:val="004D6A40"/>
    <w:rsid w:val="004D73DE"/>
    <w:rsid w:val="004E0469"/>
    <w:rsid w:val="004E055F"/>
    <w:rsid w:val="004E1328"/>
    <w:rsid w:val="004E148D"/>
    <w:rsid w:val="004E1606"/>
    <w:rsid w:val="004E163B"/>
    <w:rsid w:val="004E1AEE"/>
    <w:rsid w:val="004E1FB2"/>
    <w:rsid w:val="004E212E"/>
    <w:rsid w:val="004E21B8"/>
    <w:rsid w:val="004E2225"/>
    <w:rsid w:val="004E263D"/>
    <w:rsid w:val="004E298C"/>
    <w:rsid w:val="004E2A74"/>
    <w:rsid w:val="004E2CFE"/>
    <w:rsid w:val="004E2D37"/>
    <w:rsid w:val="004E32F5"/>
    <w:rsid w:val="004E345D"/>
    <w:rsid w:val="004E35A3"/>
    <w:rsid w:val="004E3FFB"/>
    <w:rsid w:val="004E4A91"/>
    <w:rsid w:val="004E51F8"/>
    <w:rsid w:val="004E5E08"/>
    <w:rsid w:val="004E709D"/>
    <w:rsid w:val="004E795D"/>
    <w:rsid w:val="004F03B1"/>
    <w:rsid w:val="004F0448"/>
    <w:rsid w:val="004F0A5F"/>
    <w:rsid w:val="004F0CB6"/>
    <w:rsid w:val="004F132A"/>
    <w:rsid w:val="004F1513"/>
    <w:rsid w:val="004F1D0B"/>
    <w:rsid w:val="004F1F15"/>
    <w:rsid w:val="004F2608"/>
    <w:rsid w:val="004F29DE"/>
    <w:rsid w:val="004F2B3A"/>
    <w:rsid w:val="004F2DB8"/>
    <w:rsid w:val="004F38CD"/>
    <w:rsid w:val="004F4396"/>
    <w:rsid w:val="004F4E10"/>
    <w:rsid w:val="004F5479"/>
    <w:rsid w:val="004F570A"/>
    <w:rsid w:val="004F5824"/>
    <w:rsid w:val="004F5DCA"/>
    <w:rsid w:val="004F67FF"/>
    <w:rsid w:val="004F6831"/>
    <w:rsid w:val="004F68FC"/>
    <w:rsid w:val="004F6D1C"/>
    <w:rsid w:val="004F767C"/>
    <w:rsid w:val="004F79F0"/>
    <w:rsid w:val="004F7D06"/>
    <w:rsid w:val="00500380"/>
    <w:rsid w:val="00500424"/>
    <w:rsid w:val="00500B93"/>
    <w:rsid w:val="005012ED"/>
    <w:rsid w:val="00501D26"/>
    <w:rsid w:val="00501DD2"/>
    <w:rsid w:val="0050240C"/>
    <w:rsid w:val="005024FF"/>
    <w:rsid w:val="0050345B"/>
    <w:rsid w:val="005035D1"/>
    <w:rsid w:val="00503AB2"/>
    <w:rsid w:val="00504175"/>
    <w:rsid w:val="005043FC"/>
    <w:rsid w:val="00504936"/>
    <w:rsid w:val="00504A78"/>
    <w:rsid w:val="00505B6A"/>
    <w:rsid w:val="00505EE9"/>
    <w:rsid w:val="00506D31"/>
    <w:rsid w:val="00506EA7"/>
    <w:rsid w:val="00507881"/>
    <w:rsid w:val="00510299"/>
    <w:rsid w:val="00510DFA"/>
    <w:rsid w:val="00511361"/>
    <w:rsid w:val="00511368"/>
    <w:rsid w:val="00511F00"/>
    <w:rsid w:val="00512600"/>
    <w:rsid w:val="0051268B"/>
    <w:rsid w:val="00512E4B"/>
    <w:rsid w:val="005131AE"/>
    <w:rsid w:val="00513257"/>
    <w:rsid w:val="00513627"/>
    <w:rsid w:val="00513D1B"/>
    <w:rsid w:val="00513E1A"/>
    <w:rsid w:val="00514AF3"/>
    <w:rsid w:val="0051513B"/>
    <w:rsid w:val="00515695"/>
    <w:rsid w:val="005159F8"/>
    <w:rsid w:val="00515AC1"/>
    <w:rsid w:val="00515CE2"/>
    <w:rsid w:val="0051632A"/>
    <w:rsid w:val="005163E0"/>
    <w:rsid w:val="005164F4"/>
    <w:rsid w:val="005166CF"/>
    <w:rsid w:val="00516721"/>
    <w:rsid w:val="005171C8"/>
    <w:rsid w:val="00517545"/>
    <w:rsid w:val="00517B8F"/>
    <w:rsid w:val="00517E0D"/>
    <w:rsid w:val="005201F1"/>
    <w:rsid w:val="00520497"/>
    <w:rsid w:val="00520A48"/>
    <w:rsid w:val="00520D27"/>
    <w:rsid w:val="005211F8"/>
    <w:rsid w:val="00521462"/>
    <w:rsid w:val="00521508"/>
    <w:rsid w:val="005215E5"/>
    <w:rsid w:val="00521E63"/>
    <w:rsid w:val="0052236A"/>
    <w:rsid w:val="00522657"/>
    <w:rsid w:val="00522CA2"/>
    <w:rsid w:val="00522F1D"/>
    <w:rsid w:val="00522FA0"/>
    <w:rsid w:val="005233F7"/>
    <w:rsid w:val="00523623"/>
    <w:rsid w:val="005237F9"/>
    <w:rsid w:val="00524587"/>
    <w:rsid w:val="00524822"/>
    <w:rsid w:val="00524A38"/>
    <w:rsid w:val="00524C5A"/>
    <w:rsid w:val="00525091"/>
    <w:rsid w:val="005254BB"/>
    <w:rsid w:val="0052572A"/>
    <w:rsid w:val="0052630D"/>
    <w:rsid w:val="00526452"/>
    <w:rsid w:val="00526A27"/>
    <w:rsid w:val="00526C44"/>
    <w:rsid w:val="005277A7"/>
    <w:rsid w:val="005300DA"/>
    <w:rsid w:val="00530114"/>
    <w:rsid w:val="0053030A"/>
    <w:rsid w:val="005304CB"/>
    <w:rsid w:val="00530D8D"/>
    <w:rsid w:val="00530EB8"/>
    <w:rsid w:val="00532142"/>
    <w:rsid w:val="005326EA"/>
    <w:rsid w:val="005327E2"/>
    <w:rsid w:val="005329B0"/>
    <w:rsid w:val="00532BD3"/>
    <w:rsid w:val="00533602"/>
    <w:rsid w:val="00533A59"/>
    <w:rsid w:val="00533D87"/>
    <w:rsid w:val="005348D6"/>
    <w:rsid w:val="00534B71"/>
    <w:rsid w:val="00535456"/>
    <w:rsid w:val="00535627"/>
    <w:rsid w:val="00535ABB"/>
    <w:rsid w:val="00535DC8"/>
    <w:rsid w:val="005368F6"/>
    <w:rsid w:val="00536C14"/>
    <w:rsid w:val="00537A89"/>
    <w:rsid w:val="00537DB3"/>
    <w:rsid w:val="00537F0E"/>
    <w:rsid w:val="00537F26"/>
    <w:rsid w:val="0054007F"/>
    <w:rsid w:val="0054086E"/>
    <w:rsid w:val="00540BB1"/>
    <w:rsid w:val="00540BDF"/>
    <w:rsid w:val="00540F34"/>
    <w:rsid w:val="00541249"/>
    <w:rsid w:val="0054178D"/>
    <w:rsid w:val="00541D5A"/>
    <w:rsid w:val="00542211"/>
    <w:rsid w:val="00543076"/>
    <w:rsid w:val="0054357C"/>
    <w:rsid w:val="00543C01"/>
    <w:rsid w:val="00543EA5"/>
    <w:rsid w:val="005448CC"/>
    <w:rsid w:val="00544F13"/>
    <w:rsid w:val="00544F6B"/>
    <w:rsid w:val="00545497"/>
    <w:rsid w:val="005455C5"/>
    <w:rsid w:val="005458C3"/>
    <w:rsid w:val="00545C83"/>
    <w:rsid w:val="005463F1"/>
    <w:rsid w:val="0054663B"/>
    <w:rsid w:val="00546B60"/>
    <w:rsid w:val="00546D97"/>
    <w:rsid w:val="0054726B"/>
    <w:rsid w:val="00547702"/>
    <w:rsid w:val="00547D0D"/>
    <w:rsid w:val="005505BD"/>
    <w:rsid w:val="005511CB"/>
    <w:rsid w:val="00551232"/>
    <w:rsid w:val="00551F1D"/>
    <w:rsid w:val="0055283A"/>
    <w:rsid w:val="00553062"/>
    <w:rsid w:val="0055330F"/>
    <w:rsid w:val="00553C44"/>
    <w:rsid w:val="00553FCC"/>
    <w:rsid w:val="00554E72"/>
    <w:rsid w:val="0055744F"/>
    <w:rsid w:val="00557DA3"/>
    <w:rsid w:val="00560442"/>
    <w:rsid w:val="00561323"/>
    <w:rsid w:val="00561AB6"/>
    <w:rsid w:val="005621BA"/>
    <w:rsid w:val="005622C2"/>
    <w:rsid w:val="00562DCD"/>
    <w:rsid w:val="0056300F"/>
    <w:rsid w:val="00563240"/>
    <w:rsid w:val="005632DA"/>
    <w:rsid w:val="00564091"/>
    <w:rsid w:val="005648A3"/>
    <w:rsid w:val="00564B3D"/>
    <w:rsid w:val="00564EDE"/>
    <w:rsid w:val="0056500D"/>
    <w:rsid w:val="005650C9"/>
    <w:rsid w:val="005652DD"/>
    <w:rsid w:val="0056583E"/>
    <w:rsid w:val="00565C7E"/>
    <w:rsid w:val="00566A0D"/>
    <w:rsid w:val="00566E11"/>
    <w:rsid w:val="0056746F"/>
    <w:rsid w:val="00567896"/>
    <w:rsid w:val="00567F93"/>
    <w:rsid w:val="00570A77"/>
    <w:rsid w:val="00570ED4"/>
    <w:rsid w:val="00571C66"/>
    <w:rsid w:val="00572382"/>
    <w:rsid w:val="00572568"/>
    <w:rsid w:val="00572C25"/>
    <w:rsid w:val="00573001"/>
    <w:rsid w:val="0057360D"/>
    <w:rsid w:val="00573EBA"/>
    <w:rsid w:val="00574730"/>
    <w:rsid w:val="00574891"/>
    <w:rsid w:val="00574DDF"/>
    <w:rsid w:val="00574EC0"/>
    <w:rsid w:val="0057502A"/>
    <w:rsid w:val="005750C2"/>
    <w:rsid w:val="0057588E"/>
    <w:rsid w:val="005760D5"/>
    <w:rsid w:val="00576693"/>
    <w:rsid w:val="005767A9"/>
    <w:rsid w:val="00577215"/>
    <w:rsid w:val="00577EB6"/>
    <w:rsid w:val="0058057F"/>
    <w:rsid w:val="00580583"/>
    <w:rsid w:val="0058068B"/>
    <w:rsid w:val="00580903"/>
    <w:rsid w:val="00581168"/>
    <w:rsid w:val="005815A8"/>
    <w:rsid w:val="005825C4"/>
    <w:rsid w:val="00582718"/>
    <w:rsid w:val="00582DA4"/>
    <w:rsid w:val="0058434D"/>
    <w:rsid w:val="00584754"/>
    <w:rsid w:val="00584834"/>
    <w:rsid w:val="00584BF8"/>
    <w:rsid w:val="00584D93"/>
    <w:rsid w:val="00584E1D"/>
    <w:rsid w:val="00585A1B"/>
    <w:rsid w:val="00585BDE"/>
    <w:rsid w:val="00585C58"/>
    <w:rsid w:val="00585F4E"/>
    <w:rsid w:val="00585F88"/>
    <w:rsid w:val="0058643B"/>
    <w:rsid w:val="005864B2"/>
    <w:rsid w:val="005876BF"/>
    <w:rsid w:val="005879C9"/>
    <w:rsid w:val="00587B2C"/>
    <w:rsid w:val="00587BE3"/>
    <w:rsid w:val="005909E2"/>
    <w:rsid w:val="0059136E"/>
    <w:rsid w:val="005919BB"/>
    <w:rsid w:val="00591FC8"/>
    <w:rsid w:val="005920DA"/>
    <w:rsid w:val="0059230F"/>
    <w:rsid w:val="005929CD"/>
    <w:rsid w:val="00592B20"/>
    <w:rsid w:val="00593009"/>
    <w:rsid w:val="005935E7"/>
    <w:rsid w:val="0059364B"/>
    <w:rsid w:val="00593787"/>
    <w:rsid w:val="005937E5"/>
    <w:rsid w:val="00594180"/>
    <w:rsid w:val="00594ED8"/>
    <w:rsid w:val="00595CB3"/>
    <w:rsid w:val="00595F49"/>
    <w:rsid w:val="00596865"/>
    <w:rsid w:val="00596946"/>
    <w:rsid w:val="00596A32"/>
    <w:rsid w:val="00596C62"/>
    <w:rsid w:val="00597579"/>
    <w:rsid w:val="00597C8D"/>
    <w:rsid w:val="00597E72"/>
    <w:rsid w:val="00597E92"/>
    <w:rsid w:val="005A040A"/>
    <w:rsid w:val="005A21DB"/>
    <w:rsid w:val="005A223B"/>
    <w:rsid w:val="005A2655"/>
    <w:rsid w:val="005A2851"/>
    <w:rsid w:val="005A2926"/>
    <w:rsid w:val="005A294A"/>
    <w:rsid w:val="005A3764"/>
    <w:rsid w:val="005A3BAF"/>
    <w:rsid w:val="005A3C40"/>
    <w:rsid w:val="005A3FDC"/>
    <w:rsid w:val="005A4889"/>
    <w:rsid w:val="005A4ECE"/>
    <w:rsid w:val="005A55D9"/>
    <w:rsid w:val="005A570C"/>
    <w:rsid w:val="005A58D9"/>
    <w:rsid w:val="005A5E4B"/>
    <w:rsid w:val="005A5E5E"/>
    <w:rsid w:val="005A6290"/>
    <w:rsid w:val="005A687F"/>
    <w:rsid w:val="005A68B4"/>
    <w:rsid w:val="005A699A"/>
    <w:rsid w:val="005A72D2"/>
    <w:rsid w:val="005A737C"/>
    <w:rsid w:val="005A737D"/>
    <w:rsid w:val="005A7E59"/>
    <w:rsid w:val="005B060E"/>
    <w:rsid w:val="005B07CB"/>
    <w:rsid w:val="005B0D2B"/>
    <w:rsid w:val="005B1251"/>
    <w:rsid w:val="005B12F2"/>
    <w:rsid w:val="005B17AA"/>
    <w:rsid w:val="005B186C"/>
    <w:rsid w:val="005B1902"/>
    <w:rsid w:val="005B22A2"/>
    <w:rsid w:val="005B2535"/>
    <w:rsid w:val="005B2757"/>
    <w:rsid w:val="005B2B38"/>
    <w:rsid w:val="005B2D1E"/>
    <w:rsid w:val="005B2DE6"/>
    <w:rsid w:val="005B2FE4"/>
    <w:rsid w:val="005B3339"/>
    <w:rsid w:val="005B3445"/>
    <w:rsid w:val="005B34D5"/>
    <w:rsid w:val="005B3F4F"/>
    <w:rsid w:val="005B42A2"/>
    <w:rsid w:val="005B5FE7"/>
    <w:rsid w:val="005B64DF"/>
    <w:rsid w:val="005B652C"/>
    <w:rsid w:val="005B672C"/>
    <w:rsid w:val="005B6886"/>
    <w:rsid w:val="005B6AC5"/>
    <w:rsid w:val="005B6FB8"/>
    <w:rsid w:val="005B73F2"/>
    <w:rsid w:val="005B762F"/>
    <w:rsid w:val="005C0B93"/>
    <w:rsid w:val="005C20B0"/>
    <w:rsid w:val="005C27B4"/>
    <w:rsid w:val="005C2956"/>
    <w:rsid w:val="005C2D25"/>
    <w:rsid w:val="005C345C"/>
    <w:rsid w:val="005C41B2"/>
    <w:rsid w:val="005C5580"/>
    <w:rsid w:val="005C6012"/>
    <w:rsid w:val="005C6038"/>
    <w:rsid w:val="005C65D9"/>
    <w:rsid w:val="005C683B"/>
    <w:rsid w:val="005C77D7"/>
    <w:rsid w:val="005C7845"/>
    <w:rsid w:val="005C7FEB"/>
    <w:rsid w:val="005D070D"/>
    <w:rsid w:val="005D094F"/>
    <w:rsid w:val="005D2397"/>
    <w:rsid w:val="005D2C1F"/>
    <w:rsid w:val="005D30B5"/>
    <w:rsid w:val="005D33D4"/>
    <w:rsid w:val="005D35F1"/>
    <w:rsid w:val="005D36E8"/>
    <w:rsid w:val="005D3A75"/>
    <w:rsid w:val="005D428B"/>
    <w:rsid w:val="005D4648"/>
    <w:rsid w:val="005D4917"/>
    <w:rsid w:val="005D4972"/>
    <w:rsid w:val="005D4C0B"/>
    <w:rsid w:val="005D57DD"/>
    <w:rsid w:val="005D7393"/>
    <w:rsid w:val="005D73E3"/>
    <w:rsid w:val="005E00F0"/>
    <w:rsid w:val="005E19BF"/>
    <w:rsid w:val="005E203C"/>
    <w:rsid w:val="005E23A0"/>
    <w:rsid w:val="005E2EFF"/>
    <w:rsid w:val="005E316A"/>
    <w:rsid w:val="005E3189"/>
    <w:rsid w:val="005E363E"/>
    <w:rsid w:val="005E486A"/>
    <w:rsid w:val="005E4967"/>
    <w:rsid w:val="005E4CAA"/>
    <w:rsid w:val="005E5B04"/>
    <w:rsid w:val="005E5D34"/>
    <w:rsid w:val="005E5F30"/>
    <w:rsid w:val="005E63E6"/>
    <w:rsid w:val="005E6802"/>
    <w:rsid w:val="005E6D75"/>
    <w:rsid w:val="005E75F5"/>
    <w:rsid w:val="005F03B6"/>
    <w:rsid w:val="005F06BE"/>
    <w:rsid w:val="005F0F59"/>
    <w:rsid w:val="005F1202"/>
    <w:rsid w:val="005F1DA7"/>
    <w:rsid w:val="005F1FB9"/>
    <w:rsid w:val="005F3C63"/>
    <w:rsid w:val="005F3DB1"/>
    <w:rsid w:val="005F3EFB"/>
    <w:rsid w:val="005F3F44"/>
    <w:rsid w:val="005F40DD"/>
    <w:rsid w:val="005F4943"/>
    <w:rsid w:val="005F4A33"/>
    <w:rsid w:val="005F4C40"/>
    <w:rsid w:val="005F4C88"/>
    <w:rsid w:val="005F4EAB"/>
    <w:rsid w:val="005F4FB0"/>
    <w:rsid w:val="005F5012"/>
    <w:rsid w:val="005F532F"/>
    <w:rsid w:val="005F56DF"/>
    <w:rsid w:val="005F5D65"/>
    <w:rsid w:val="005F6018"/>
    <w:rsid w:val="005F60BA"/>
    <w:rsid w:val="005F672C"/>
    <w:rsid w:val="005F675F"/>
    <w:rsid w:val="005F6955"/>
    <w:rsid w:val="005F6C4E"/>
    <w:rsid w:val="005F71D2"/>
    <w:rsid w:val="005F7223"/>
    <w:rsid w:val="005F7470"/>
    <w:rsid w:val="005F7D56"/>
    <w:rsid w:val="00600255"/>
    <w:rsid w:val="0060104B"/>
    <w:rsid w:val="00601E62"/>
    <w:rsid w:val="006021F8"/>
    <w:rsid w:val="00602C7C"/>
    <w:rsid w:val="00603817"/>
    <w:rsid w:val="00603B34"/>
    <w:rsid w:val="00604125"/>
    <w:rsid w:val="00604F5E"/>
    <w:rsid w:val="00605A9D"/>
    <w:rsid w:val="00605F44"/>
    <w:rsid w:val="00605F7C"/>
    <w:rsid w:val="006064D1"/>
    <w:rsid w:val="0061053D"/>
    <w:rsid w:val="006127DB"/>
    <w:rsid w:val="006129FE"/>
    <w:rsid w:val="00612AB6"/>
    <w:rsid w:val="00613596"/>
    <w:rsid w:val="006137E3"/>
    <w:rsid w:val="00613AC7"/>
    <w:rsid w:val="006151C6"/>
    <w:rsid w:val="0061582B"/>
    <w:rsid w:val="00616A0A"/>
    <w:rsid w:val="00616A73"/>
    <w:rsid w:val="00616AF5"/>
    <w:rsid w:val="00616DBA"/>
    <w:rsid w:val="00617251"/>
    <w:rsid w:val="006172A6"/>
    <w:rsid w:val="00617459"/>
    <w:rsid w:val="00617FBF"/>
    <w:rsid w:val="0062072B"/>
    <w:rsid w:val="00620787"/>
    <w:rsid w:val="00620E9E"/>
    <w:rsid w:val="00622652"/>
    <w:rsid w:val="00622E80"/>
    <w:rsid w:val="006234FE"/>
    <w:rsid w:val="00623599"/>
    <w:rsid w:val="006235B4"/>
    <w:rsid w:val="00623857"/>
    <w:rsid w:val="00623DD8"/>
    <w:rsid w:val="00624657"/>
    <w:rsid w:val="00625B08"/>
    <w:rsid w:val="00626309"/>
    <w:rsid w:val="0062693C"/>
    <w:rsid w:val="006269F5"/>
    <w:rsid w:val="00626EEB"/>
    <w:rsid w:val="00626FE7"/>
    <w:rsid w:val="00627265"/>
    <w:rsid w:val="00627AE5"/>
    <w:rsid w:val="006300F6"/>
    <w:rsid w:val="00630841"/>
    <w:rsid w:val="00630AC4"/>
    <w:rsid w:val="00630FF2"/>
    <w:rsid w:val="0063132F"/>
    <w:rsid w:val="00631525"/>
    <w:rsid w:val="00631E13"/>
    <w:rsid w:val="00632257"/>
    <w:rsid w:val="006326E8"/>
    <w:rsid w:val="006330CD"/>
    <w:rsid w:val="00634FD6"/>
    <w:rsid w:val="00635B8F"/>
    <w:rsid w:val="00636283"/>
    <w:rsid w:val="0063650F"/>
    <w:rsid w:val="00637A7C"/>
    <w:rsid w:val="00637ABD"/>
    <w:rsid w:val="00640958"/>
    <w:rsid w:val="00640A90"/>
    <w:rsid w:val="00641354"/>
    <w:rsid w:val="00641A26"/>
    <w:rsid w:val="006422CF"/>
    <w:rsid w:val="006427B2"/>
    <w:rsid w:val="0064326F"/>
    <w:rsid w:val="00643918"/>
    <w:rsid w:val="00643C7F"/>
    <w:rsid w:val="00644401"/>
    <w:rsid w:val="00645776"/>
    <w:rsid w:val="006459FB"/>
    <w:rsid w:val="00645BA5"/>
    <w:rsid w:val="00646279"/>
    <w:rsid w:val="006467E6"/>
    <w:rsid w:val="00646C56"/>
    <w:rsid w:val="00647FDF"/>
    <w:rsid w:val="006507F0"/>
    <w:rsid w:val="00650B62"/>
    <w:rsid w:val="00650DD9"/>
    <w:rsid w:val="006515D9"/>
    <w:rsid w:val="006523C2"/>
    <w:rsid w:val="00652959"/>
    <w:rsid w:val="00652D0F"/>
    <w:rsid w:val="0065333D"/>
    <w:rsid w:val="0065380B"/>
    <w:rsid w:val="00653D73"/>
    <w:rsid w:val="0065406A"/>
    <w:rsid w:val="006543D1"/>
    <w:rsid w:val="0065529D"/>
    <w:rsid w:val="00655403"/>
    <w:rsid w:val="0065568A"/>
    <w:rsid w:val="00655FF0"/>
    <w:rsid w:val="006562CE"/>
    <w:rsid w:val="0065642F"/>
    <w:rsid w:val="00656D4D"/>
    <w:rsid w:val="006572AE"/>
    <w:rsid w:val="0065739E"/>
    <w:rsid w:val="00657692"/>
    <w:rsid w:val="00657DA5"/>
    <w:rsid w:val="006606E5"/>
    <w:rsid w:val="00660D39"/>
    <w:rsid w:val="0066154F"/>
    <w:rsid w:val="00661763"/>
    <w:rsid w:val="00661FA2"/>
    <w:rsid w:val="006620F9"/>
    <w:rsid w:val="00662127"/>
    <w:rsid w:val="0066287C"/>
    <w:rsid w:val="00663A10"/>
    <w:rsid w:val="00664046"/>
    <w:rsid w:val="00664779"/>
    <w:rsid w:val="00664C29"/>
    <w:rsid w:val="00664FF5"/>
    <w:rsid w:val="0066550D"/>
    <w:rsid w:val="0066580F"/>
    <w:rsid w:val="00665CBF"/>
    <w:rsid w:val="00666891"/>
    <w:rsid w:val="00666E50"/>
    <w:rsid w:val="00667600"/>
    <w:rsid w:val="00667C3B"/>
    <w:rsid w:val="00667CBB"/>
    <w:rsid w:val="00667DC7"/>
    <w:rsid w:val="00670310"/>
    <w:rsid w:val="0067204D"/>
    <w:rsid w:val="006720F6"/>
    <w:rsid w:val="00673823"/>
    <w:rsid w:val="006744C8"/>
    <w:rsid w:val="00674762"/>
    <w:rsid w:val="00674B2D"/>
    <w:rsid w:val="00674B69"/>
    <w:rsid w:val="00675990"/>
    <w:rsid w:val="00675B81"/>
    <w:rsid w:val="00675C4D"/>
    <w:rsid w:val="00675D75"/>
    <w:rsid w:val="00676AC5"/>
    <w:rsid w:val="00676E1A"/>
    <w:rsid w:val="0067750A"/>
    <w:rsid w:val="006779A8"/>
    <w:rsid w:val="00681087"/>
    <w:rsid w:val="006812B6"/>
    <w:rsid w:val="0068220E"/>
    <w:rsid w:val="006826A2"/>
    <w:rsid w:val="00682956"/>
    <w:rsid w:val="00682BC5"/>
    <w:rsid w:val="0068397C"/>
    <w:rsid w:val="00683ED1"/>
    <w:rsid w:val="0068454A"/>
    <w:rsid w:val="00684590"/>
    <w:rsid w:val="00684648"/>
    <w:rsid w:val="00684984"/>
    <w:rsid w:val="00684E7E"/>
    <w:rsid w:val="00684F49"/>
    <w:rsid w:val="0068579E"/>
    <w:rsid w:val="00685B0E"/>
    <w:rsid w:val="00685D02"/>
    <w:rsid w:val="00685D1D"/>
    <w:rsid w:val="006860F5"/>
    <w:rsid w:val="00686170"/>
    <w:rsid w:val="0068654B"/>
    <w:rsid w:val="006866AF"/>
    <w:rsid w:val="00686ED6"/>
    <w:rsid w:val="00687E5F"/>
    <w:rsid w:val="00690045"/>
    <w:rsid w:val="006904FA"/>
    <w:rsid w:val="00690B86"/>
    <w:rsid w:val="00691752"/>
    <w:rsid w:val="00691A2C"/>
    <w:rsid w:val="00691D6A"/>
    <w:rsid w:val="006921A8"/>
    <w:rsid w:val="00692484"/>
    <w:rsid w:val="00693AA7"/>
    <w:rsid w:val="00693EBD"/>
    <w:rsid w:val="006944AC"/>
    <w:rsid w:val="006947AD"/>
    <w:rsid w:val="00694FDF"/>
    <w:rsid w:val="00695E9E"/>
    <w:rsid w:val="00696117"/>
    <w:rsid w:val="00697DB6"/>
    <w:rsid w:val="006A0B03"/>
    <w:rsid w:val="006A11C3"/>
    <w:rsid w:val="006A15D6"/>
    <w:rsid w:val="006A176C"/>
    <w:rsid w:val="006A18D4"/>
    <w:rsid w:val="006A19E2"/>
    <w:rsid w:val="006A1A72"/>
    <w:rsid w:val="006A28A4"/>
    <w:rsid w:val="006A28B8"/>
    <w:rsid w:val="006A3398"/>
    <w:rsid w:val="006A349F"/>
    <w:rsid w:val="006A363D"/>
    <w:rsid w:val="006A3FD2"/>
    <w:rsid w:val="006A475B"/>
    <w:rsid w:val="006A4768"/>
    <w:rsid w:val="006A4CE3"/>
    <w:rsid w:val="006A6527"/>
    <w:rsid w:val="006A67CD"/>
    <w:rsid w:val="006A717B"/>
    <w:rsid w:val="006A762E"/>
    <w:rsid w:val="006B0696"/>
    <w:rsid w:val="006B0DDF"/>
    <w:rsid w:val="006B115C"/>
    <w:rsid w:val="006B164A"/>
    <w:rsid w:val="006B16EE"/>
    <w:rsid w:val="006B24AE"/>
    <w:rsid w:val="006B253D"/>
    <w:rsid w:val="006B2B5F"/>
    <w:rsid w:val="006B379D"/>
    <w:rsid w:val="006B3C84"/>
    <w:rsid w:val="006B404D"/>
    <w:rsid w:val="006B434F"/>
    <w:rsid w:val="006B4BEE"/>
    <w:rsid w:val="006B50FC"/>
    <w:rsid w:val="006B50FE"/>
    <w:rsid w:val="006B58A0"/>
    <w:rsid w:val="006B5929"/>
    <w:rsid w:val="006B5C93"/>
    <w:rsid w:val="006B6026"/>
    <w:rsid w:val="006B6DD0"/>
    <w:rsid w:val="006B6DFF"/>
    <w:rsid w:val="006B712E"/>
    <w:rsid w:val="006B7E90"/>
    <w:rsid w:val="006C0018"/>
    <w:rsid w:val="006C0293"/>
    <w:rsid w:val="006C0552"/>
    <w:rsid w:val="006C09A0"/>
    <w:rsid w:val="006C0A29"/>
    <w:rsid w:val="006C0DEF"/>
    <w:rsid w:val="006C0F82"/>
    <w:rsid w:val="006C13A6"/>
    <w:rsid w:val="006C148C"/>
    <w:rsid w:val="006C1A21"/>
    <w:rsid w:val="006C2130"/>
    <w:rsid w:val="006C2339"/>
    <w:rsid w:val="006C2AD3"/>
    <w:rsid w:val="006C30CB"/>
    <w:rsid w:val="006C3165"/>
    <w:rsid w:val="006C32EC"/>
    <w:rsid w:val="006C3429"/>
    <w:rsid w:val="006C3678"/>
    <w:rsid w:val="006C3812"/>
    <w:rsid w:val="006C39A3"/>
    <w:rsid w:val="006C3AD5"/>
    <w:rsid w:val="006C3C6C"/>
    <w:rsid w:val="006C3F2D"/>
    <w:rsid w:val="006C4316"/>
    <w:rsid w:val="006C5E57"/>
    <w:rsid w:val="006C6EF8"/>
    <w:rsid w:val="006C7216"/>
    <w:rsid w:val="006D03E3"/>
    <w:rsid w:val="006D06B2"/>
    <w:rsid w:val="006D204C"/>
    <w:rsid w:val="006D279A"/>
    <w:rsid w:val="006D2D33"/>
    <w:rsid w:val="006D3810"/>
    <w:rsid w:val="006D3F24"/>
    <w:rsid w:val="006D4525"/>
    <w:rsid w:val="006D4570"/>
    <w:rsid w:val="006D5D4C"/>
    <w:rsid w:val="006D6A6C"/>
    <w:rsid w:val="006D6C33"/>
    <w:rsid w:val="006D6CCB"/>
    <w:rsid w:val="006D6E57"/>
    <w:rsid w:val="006D7060"/>
    <w:rsid w:val="006D72DC"/>
    <w:rsid w:val="006D7328"/>
    <w:rsid w:val="006E01E5"/>
    <w:rsid w:val="006E0312"/>
    <w:rsid w:val="006E0682"/>
    <w:rsid w:val="006E193F"/>
    <w:rsid w:val="006E19A1"/>
    <w:rsid w:val="006E2D57"/>
    <w:rsid w:val="006E37B7"/>
    <w:rsid w:val="006E425C"/>
    <w:rsid w:val="006E42A2"/>
    <w:rsid w:val="006E4A54"/>
    <w:rsid w:val="006E52EE"/>
    <w:rsid w:val="006E5353"/>
    <w:rsid w:val="006E55D7"/>
    <w:rsid w:val="006E62BF"/>
    <w:rsid w:val="006E6856"/>
    <w:rsid w:val="006E687A"/>
    <w:rsid w:val="006E69DF"/>
    <w:rsid w:val="006E6DF0"/>
    <w:rsid w:val="006E75E4"/>
    <w:rsid w:val="006F0385"/>
    <w:rsid w:val="006F0478"/>
    <w:rsid w:val="006F08C4"/>
    <w:rsid w:val="006F0C5C"/>
    <w:rsid w:val="006F12F0"/>
    <w:rsid w:val="006F1C52"/>
    <w:rsid w:val="006F2126"/>
    <w:rsid w:val="006F2B7B"/>
    <w:rsid w:val="006F2BC3"/>
    <w:rsid w:val="006F303B"/>
    <w:rsid w:val="006F3956"/>
    <w:rsid w:val="006F3D1C"/>
    <w:rsid w:val="006F3EA4"/>
    <w:rsid w:val="006F5030"/>
    <w:rsid w:val="006F60B7"/>
    <w:rsid w:val="006F6204"/>
    <w:rsid w:val="006F6938"/>
    <w:rsid w:val="006F732B"/>
    <w:rsid w:val="006F77B6"/>
    <w:rsid w:val="006F7A34"/>
    <w:rsid w:val="006F7CD9"/>
    <w:rsid w:val="007000FA"/>
    <w:rsid w:val="0070024B"/>
    <w:rsid w:val="00700797"/>
    <w:rsid w:val="00700976"/>
    <w:rsid w:val="00700EFE"/>
    <w:rsid w:val="007012CF"/>
    <w:rsid w:val="00701481"/>
    <w:rsid w:val="00701578"/>
    <w:rsid w:val="00702685"/>
    <w:rsid w:val="00702ACB"/>
    <w:rsid w:val="00702DD1"/>
    <w:rsid w:val="0070368B"/>
    <w:rsid w:val="00703991"/>
    <w:rsid w:val="00703D29"/>
    <w:rsid w:val="00703E75"/>
    <w:rsid w:val="00705207"/>
    <w:rsid w:val="00705A06"/>
    <w:rsid w:val="00705DF0"/>
    <w:rsid w:val="00706307"/>
    <w:rsid w:val="007064F0"/>
    <w:rsid w:val="00706745"/>
    <w:rsid w:val="00706AF2"/>
    <w:rsid w:val="00706D1E"/>
    <w:rsid w:val="00706F27"/>
    <w:rsid w:val="00707476"/>
    <w:rsid w:val="00707826"/>
    <w:rsid w:val="00707C83"/>
    <w:rsid w:val="00707D80"/>
    <w:rsid w:val="00707FFE"/>
    <w:rsid w:val="00710188"/>
    <w:rsid w:val="0071028B"/>
    <w:rsid w:val="007106F2"/>
    <w:rsid w:val="00710CF3"/>
    <w:rsid w:val="0071122B"/>
    <w:rsid w:val="00711B8C"/>
    <w:rsid w:val="0071231E"/>
    <w:rsid w:val="00712958"/>
    <w:rsid w:val="00712E3B"/>
    <w:rsid w:val="00712E8A"/>
    <w:rsid w:val="00713971"/>
    <w:rsid w:val="007145E1"/>
    <w:rsid w:val="00715272"/>
    <w:rsid w:val="00715608"/>
    <w:rsid w:val="0071562A"/>
    <w:rsid w:val="007156A1"/>
    <w:rsid w:val="00716706"/>
    <w:rsid w:val="007174AB"/>
    <w:rsid w:val="007177B4"/>
    <w:rsid w:val="007179C0"/>
    <w:rsid w:val="00721CE7"/>
    <w:rsid w:val="00722283"/>
    <w:rsid w:val="007225BD"/>
    <w:rsid w:val="00722B52"/>
    <w:rsid w:val="00722BEB"/>
    <w:rsid w:val="00722EA3"/>
    <w:rsid w:val="007231A5"/>
    <w:rsid w:val="00723600"/>
    <w:rsid w:val="00723793"/>
    <w:rsid w:val="00723EB0"/>
    <w:rsid w:val="00724258"/>
    <w:rsid w:val="007249A3"/>
    <w:rsid w:val="00725311"/>
    <w:rsid w:val="00725D05"/>
    <w:rsid w:val="007261CB"/>
    <w:rsid w:val="007263FB"/>
    <w:rsid w:val="007264F0"/>
    <w:rsid w:val="00726B33"/>
    <w:rsid w:val="00727DA8"/>
    <w:rsid w:val="007302DF"/>
    <w:rsid w:val="00730B00"/>
    <w:rsid w:val="007312A9"/>
    <w:rsid w:val="007314BB"/>
    <w:rsid w:val="00731B3F"/>
    <w:rsid w:val="00731DA1"/>
    <w:rsid w:val="00732F3A"/>
    <w:rsid w:val="00733029"/>
    <w:rsid w:val="00733389"/>
    <w:rsid w:val="00733686"/>
    <w:rsid w:val="00733899"/>
    <w:rsid w:val="0073467F"/>
    <w:rsid w:val="00734CB7"/>
    <w:rsid w:val="007353B4"/>
    <w:rsid w:val="00736042"/>
    <w:rsid w:val="00736449"/>
    <w:rsid w:val="00736EAD"/>
    <w:rsid w:val="00736FA7"/>
    <w:rsid w:val="007378E8"/>
    <w:rsid w:val="00737A9C"/>
    <w:rsid w:val="00737B57"/>
    <w:rsid w:val="00737F91"/>
    <w:rsid w:val="00740D01"/>
    <w:rsid w:val="00741146"/>
    <w:rsid w:val="007423F0"/>
    <w:rsid w:val="007427F1"/>
    <w:rsid w:val="00742C4F"/>
    <w:rsid w:val="0074331B"/>
    <w:rsid w:val="00743409"/>
    <w:rsid w:val="007434AE"/>
    <w:rsid w:val="0074552C"/>
    <w:rsid w:val="00745B4D"/>
    <w:rsid w:val="00746A08"/>
    <w:rsid w:val="00746C8D"/>
    <w:rsid w:val="00746D8C"/>
    <w:rsid w:val="00746F9C"/>
    <w:rsid w:val="00747012"/>
    <w:rsid w:val="00747131"/>
    <w:rsid w:val="007501BB"/>
    <w:rsid w:val="0075063E"/>
    <w:rsid w:val="00750844"/>
    <w:rsid w:val="00750A32"/>
    <w:rsid w:val="00751645"/>
    <w:rsid w:val="00751B4C"/>
    <w:rsid w:val="007520BF"/>
    <w:rsid w:val="0075262C"/>
    <w:rsid w:val="007529AD"/>
    <w:rsid w:val="00753246"/>
    <w:rsid w:val="007539C2"/>
    <w:rsid w:val="0075414E"/>
    <w:rsid w:val="00754748"/>
    <w:rsid w:val="00754CBC"/>
    <w:rsid w:val="00754F56"/>
    <w:rsid w:val="00754FCB"/>
    <w:rsid w:val="0075661F"/>
    <w:rsid w:val="00756AD1"/>
    <w:rsid w:val="00757113"/>
    <w:rsid w:val="0075716B"/>
    <w:rsid w:val="007572DE"/>
    <w:rsid w:val="007574E0"/>
    <w:rsid w:val="007576CC"/>
    <w:rsid w:val="00757A0A"/>
    <w:rsid w:val="00757D4C"/>
    <w:rsid w:val="00760AE0"/>
    <w:rsid w:val="00760E6C"/>
    <w:rsid w:val="00761729"/>
    <w:rsid w:val="00761BB0"/>
    <w:rsid w:val="007620C7"/>
    <w:rsid w:val="00762B30"/>
    <w:rsid w:val="00762DEC"/>
    <w:rsid w:val="00763956"/>
    <w:rsid w:val="00763A24"/>
    <w:rsid w:val="00763BFA"/>
    <w:rsid w:val="00763E1C"/>
    <w:rsid w:val="00763E95"/>
    <w:rsid w:val="007640CD"/>
    <w:rsid w:val="007652C0"/>
    <w:rsid w:val="00765A09"/>
    <w:rsid w:val="007664C1"/>
    <w:rsid w:val="00767299"/>
    <w:rsid w:val="00767860"/>
    <w:rsid w:val="007700B0"/>
    <w:rsid w:val="00770355"/>
    <w:rsid w:val="00770431"/>
    <w:rsid w:val="00770908"/>
    <w:rsid w:val="00770DB1"/>
    <w:rsid w:val="007715A1"/>
    <w:rsid w:val="007723D1"/>
    <w:rsid w:val="00772EA2"/>
    <w:rsid w:val="00773596"/>
    <w:rsid w:val="00773655"/>
    <w:rsid w:val="007737EF"/>
    <w:rsid w:val="00774087"/>
    <w:rsid w:val="007744AB"/>
    <w:rsid w:val="00774AE7"/>
    <w:rsid w:val="00774DB5"/>
    <w:rsid w:val="007750BB"/>
    <w:rsid w:val="0077526D"/>
    <w:rsid w:val="0077550A"/>
    <w:rsid w:val="00775912"/>
    <w:rsid w:val="00775DC0"/>
    <w:rsid w:val="007760F2"/>
    <w:rsid w:val="00776240"/>
    <w:rsid w:val="00776AD0"/>
    <w:rsid w:val="00777209"/>
    <w:rsid w:val="0077792A"/>
    <w:rsid w:val="00777D58"/>
    <w:rsid w:val="007800FA"/>
    <w:rsid w:val="00780B53"/>
    <w:rsid w:val="00780D18"/>
    <w:rsid w:val="00780ECB"/>
    <w:rsid w:val="007814BD"/>
    <w:rsid w:val="007819FD"/>
    <w:rsid w:val="00781D83"/>
    <w:rsid w:val="00782419"/>
    <w:rsid w:val="00782845"/>
    <w:rsid w:val="007829D7"/>
    <w:rsid w:val="007831C7"/>
    <w:rsid w:val="00783357"/>
    <w:rsid w:val="00783C01"/>
    <w:rsid w:val="00783C6D"/>
    <w:rsid w:val="0078528B"/>
    <w:rsid w:val="007858FE"/>
    <w:rsid w:val="007862C0"/>
    <w:rsid w:val="00786D41"/>
    <w:rsid w:val="00786EDB"/>
    <w:rsid w:val="00786F3E"/>
    <w:rsid w:val="00787C6D"/>
    <w:rsid w:val="007901AD"/>
    <w:rsid w:val="00790D6B"/>
    <w:rsid w:val="0079153A"/>
    <w:rsid w:val="007918DF"/>
    <w:rsid w:val="007918F2"/>
    <w:rsid w:val="00791EE0"/>
    <w:rsid w:val="0079375C"/>
    <w:rsid w:val="007939EC"/>
    <w:rsid w:val="00793D2B"/>
    <w:rsid w:val="00793DD7"/>
    <w:rsid w:val="00793E2E"/>
    <w:rsid w:val="00793EE2"/>
    <w:rsid w:val="007946DA"/>
    <w:rsid w:val="00794CF9"/>
    <w:rsid w:val="00794F61"/>
    <w:rsid w:val="00795807"/>
    <w:rsid w:val="00796046"/>
    <w:rsid w:val="00796472"/>
    <w:rsid w:val="007964FA"/>
    <w:rsid w:val="00797639"/>
    <w:rsid w:val="00797BA4"/>
    <w:rsid w:val="00797D02"/>
    <w:rsid w:val="00797DC7"/>
    <w:rsid w:val="007A074F"/>
    <w:rsid w:val="007A0F2D"/>
    <w:rsid w:val="007A10EB"/>
    <w:rsid w:val="007A1739"/>
    <w:rsid w:val="007A1A07"/>
    <w:rsid w:val="007A2F58"/>
    <w:rsid w:val="007A3910"/>
    <w:rsid w:val="007A3A82"/>
    <w:rsid w:val="007A40A1"/>
    <w:rsid w:val="007A42A3"/>
    <w:rsid w:val="007A43A7"/>
    <w:rsid w:val="007A4889"/>
    <w:rsid w:val="007A4B0D"/>
    <w:rsid w:val="007A5618"/>
    <w:rsid w:val="007A5E0C"/>
    <w:rsid w:val="007A676B"/>
    <w:rsid w:val="007A68DC"/>
    <w:rsid w:val="007A6E3B"/>
    <w:rsid w:val="007A7214"/>
    <w:rsid w:val="007A745D"/>
    <w:rsid w:val="007A7AB4"/>
    <w:rsid w:val="007B0EF3"/>
    <w:rsid w:val="007B1377"/>
    <w:rsid w:val="007B174E"/>
    <w:rsid w:val="007B2023"/>
    <w:rsid w:val="007B27A5"/>
    <w:rsid w:val="007B2AA0"/>
    <w:rsid w:val="007B2B0D"/>
    <w:rsid w:val="007B3A47"/>
    <w:rsid w:val="007B41D0"/>
    <w:rsid w:val="007B4EA4"/>
    <w:rsid w:val="007B5C2E"/>
    <w:rsid w:val="007B61CD"/>
    <w:rsid w:val="007B6CBD"/>
    <w:rsid w:val="007B7051"/>
    <w:rsid w:val="007C01C1"/>
    <w:rsid w:val="007C072C"/>
    <w:rsid w:val="007C0D9C"/>
    <w:rsid w:val="007C1104"/>
    <w:rsid w:val="007C11CA"/>
    <w:rsid w:val="007C176A"/>
    <w:rsid w:val="007C18B8"/>
    <w:rsid w:val="007C1954"/>
    <w:rsid w:val="007C1C8C"/>
    <w:rsid w:val="007C1CEE"/>
    <w:rsid w:val="007C2344"/>
    <w:rsid w:val="007C2C10"/>
    <w:rsid w:val="007C3458"/>
    <w:rsid w:val="007C3730"/>
    <w:rsid w:val="007C3D85"/>
    <w:rsid w:val="007C3DE6"/>
    <w:rsid w:val="007C40B5"/>
    <w:rsid w:val="007C55FA"/>
    <w:rsid w:val="007C5DD8"/>
    <w:rsid w:val="007C6752"/>
    <w:rsid w:val="007C6D28"/>
    <w:rsid w:val="007C7101"/>
    <w:rsid w:val="007C7330"/>
    <w:rsid w:val="007C7C19"/>
    <w:rsid w:val="007C7DE2"/>
    <w:rsid w:val="007C7E63"/>
    <w:rsid w:val="007D026C"/>
    <w:rsid w:val="007D09B6"/>
    <w:rsid w:val="007D0FBE"/>
    <w:rsid w:val="007D11AB"/>
    <w:rsid w:val="007D11EB"/>
    <w:rsid w:val="007D1727"/>
    <w:rsid w:val="007D1E0B"/>
    <w:rsid w:val="007D2F05"/>
    <w:rsid w:val="007D39A2"/>
    <w:rsid w:val="007D3BF7"/>
    <w:rsid w:val="007D3EC3"/>
    <w:rsid w:val="007D4B9B"/>
    <w:rsid w:val="007D4D2E"/>
    <w:rsid w:val="007D58FD"/>
    <w:rsid w:val="007D6319"/>
    <w:rsid w:val="007D65DB"/>
    <w:rsid w:val="007D73BB"/>
    <w:rsid w:val="007D7936"/>
    <w:rsid w:val="007D79B8"/>
    <w:rsid w:val="007D7B87"/>
    <w:rsid w:val="007D7F13"/>
    <w:rsid w:val="007E0157"/>
    <w:rsid w:val="007E0903"/>
    <w:rsid w:val="007E0C8F"/>
    <w:rsid w:val="007E15CA"/>
    <w:rsid w:val="007E2245"/>
    <w:rsid w:val="007E25CF"/>
    <w:rsid w:val="007E25F5"/>
    <w:rsid w:val="007E26D3"/>
    <w:rsid w:val="007E2C55"/>
    <w:rsid w:val="007E368F"/>
    <w:rsid w:val="007E4A04"/>
    <w:rsid w:val="007E4B02"/>
    <w:rsid w:val="007E4C4C"/>
    <w:rsid w:val="007E5DD2"/>
    <w:rsid w:val="007E5E61"/>
    <w:rsid w:val="007E621D"/>
    <w:rsid w:val="007E6A61"/>
    <w:rsid w:val="007E73BD"/>
    <w:rsid w:val="007E7B25"/>
    <w:rsid w:val="007F0173"/>
    <w:rsid w:val="007F0E15"/>
    <w:rsid w:val="007F0EA1"/>
    <w:rsid w:val="007F112A"/>
    <w:rsid w:val="007F118E"/>
    <w:rsid w:val="007F1591"/>
    <w:rsid w:val="007F168D"/>
    <w:rsid w:val="007F1814"/>
    <w:rsid w:val="007F1875"/>
    <w:rsid w:val="007F2783"/>
    <w:rsid w:val="007F2D6B"/>
    <w:rsid w:val="007F331A"/>
    <w:rsid w:val="007F3475"/>
    <w:rsid w:val="007F359A"/>
    <w:rsid w:val="007F383B"/>
    <w:rsid w:val="007F483E"/>
    <w:rsid w:val="007F4DC6"/>
    <w:rsid w:val="007F4F17"/>
    <w:rsid w:val="007F5683"/>
    <w:rsid w:val="007F5F19"/>
    <w:rsid w:val="007F6A0F"/>
    <w:rsid w:val="007F6CE8"/>
    <w:rsid w:val="007F6DDB"/>
    <w:rsid w:val="007F6E74"/>
    <w:rsid w:val="007F70DE"/>
    <w:rsid w:val="0080009D"/>
    <w:rsid w:val="00800297"/>
    <w:rsid w:val="0080076B"/>
    <w:rsid w:val="008007F2"/>
    <w:rsid w:val="00801377"/>
    <w:rsid w:val="008014A5"/>
    <w:rsid w:val="00802898"/>
    <w:rsid w:val="00802949"/>
    <w:rsid w:val="00802C72"/>
    <w:rsid w:val="00802D49"/>
    <w:rsid w:val="008031D3"/>
    <w:rsid w:val="0080407B"/>
    <w:rsid w:val="00804370"/>
    <w:rsid w:val="00804E1A"/>
    <w:rsid w:val="008054CC"/>
    <w:rsid w:val="0080573F"/>
    <w:rsid w:val="008059AA"/>
    <w:rsid w:val="00806240"/>
    <w:rsid w:val="0080624F"/>
    <w:rsid w:val="00806908"/>
    <w:rsid w:val="00807362"/>
    <w:rsid w:val="00807CE0"/>
    <w:rsid w:val="00810467"/>
    <w:rsid w:val="00811185"/>
    <w:rsid w:val="0081168C"/>
    <w:rsid w:val="00812177"/>
    <w:rsid w:val="008134D3"/>
    <w:rsid w:val="00813E32"/>
    <w:rsid w:val="0081426D"/>
    <w:rsid w:val="0081461B"/>
    <w:rsid w:val="00814910"/>
    <w:rsid w:val="00814FD9"/>
    <w:rsid w:val="0081567C"/>
    <w:rsid w:val="008164FD"/>
    <w:rsid w:val="00816910"/>
    <w:rsid w:val="00816FE4"/>
    <w:rsid w:val="008170D2"/>
    <w:rsid w:val="00817ED5"/>
    <w:rsid w:val="008200EC"/>
    <w:rsid w:val="00820B64"/>
    <w:rsid w:val="00820C09"/>
    <w:rsid w:val="0082126F"/>
    <w:rsid w:val="008217E9"/>
    <w:rsid w:val="00821AAD"/>
    <w:rsid w:val="00821C6C"/>
    <w:rsid w:val="00822615"/>
    <w:rsid w:val="00822A16"/>
    <w:rsid w:val="00822B83"/>
    <w:rsid w:val="00822ED3"/>
    <w:rsid w:val="00823775"/>
    <w:rsid w:val="00824597"/>
    <w:rsid w:val="008249C7"/>
    <w:rsid w:val="00825FBA"/>
    <w:rsid w:val="00826899"/>
    <w:rsid w:val="00826C7D"/>
    <w:rsid w:val="00827055"/>
    <w:rsid w:val="0082787C"/>
    <w:rsid w:val="008279A5"/>
    <w:rsid w:val="00827D97"/>
    <w:rsid w:val="00830356"/>
    <w:rsid w:val="0083077F"/>
    <w:rsid w:val="0083134D"/>
    <w:rsid w:val="00831673"/>
    <w:rsid w:val="00831DFF"/>
    <w:rsid w:val="00831E83"/>
    <w:rsid w:val="00832265"/>
    <w:rsid w:val="00832485"/>
    <w:rsid w:val="00832691"/>
    <w:rsid w:val="00833E11"/>
    <w:rsid w:val="00833F94"/>
    <w:rsid w:val="0083438F"/>
    <w:rsid w:val="008343FB"/>
    <w:rsid w:val="008347F0"/>
    <w:rsid w:val="008349C3"/>
    <w:rsid w:val="00834EFF"/>
    <w:rsid w:val="00834FDF"/>
    <w:rsid w:val="0083518E"/>
    <w:rsid w:val="0083709A"/>
    <w:rsid w:val="008378FF"/>
    <w:rsid w:val="00841317"/>
    <w:rsid w:val="00842CE5"/>
    <w:rsid w:val="008442F3"/>
    <w:rsid w:val="00844DC4"/>
    <w:rsid w:val="00844F0A"/>
    <w:rsid w:val="00845669"/>
    <w:rsid w:val="00845A52"/>
    <w:rsid w:val="00845D3D"/>
    <w:rsid w:val="00846593"/>
    <w:rsid w:val="00846612"/>
    <w:rsid w:val="0085033C"/>
    <w:rsid w:val="00850D2E"/>
    <w:rsid w:val="008516E9"/>
    <w:rsid w:val="00852812"/>
    <w:rsid w:val="00852878"/>
    <w:rsid w:val="00852A98"/>
    <w:rsid w:val="00852CF4"/>
    <w:rsid w:val="00852D30"/>
    <w:rsid w:val="00852DBC"/>
    <w:rsid w:val="00852DE7"/>
    <w:rsid w:val="00852F9C"/>
    <w:rsid w:val="00853207"/>
    <w:rsid w:val="0085338B"/>
    <w:rsid w:val="00853390"/>
    <w:rsid w:val="00853701"/>
    <w:rsid w:val="008537E7"/>
    <w:rsid w:val="0085381E"/>
    <w:rsid w:val="008540F6"/>
    <w:rsid w:val="0085464D"/>
    <w:rsid w:val="00854B3F"/>
    <w:rsid w:val="00854BBF"/>
    <w:rsid w:val="00854DDE"/>
    <w:rsid w:val="008562DF"/>
    <w:rsid w:val="008568DA"/>
    <w:rsid w:val="008569FE"/>
    <w:rsid w:val="008572E8"/>
    <w:rsid w:val="0085739A"/>
    <w:rsid w:val="00857A04"/>
    <w:rsid w:val="0086071A"/>
    <w:rsid w:val="00860ABE"/>
    <w:rsid w:val="008611E8"/>
    <w:rsid w:val="008612E7"/>
    <w:rsid w:val="0086134C"/>
    <w:rsid w:val="00861CE2"/>
    <w:rsid w:val="00861FF5"/>
    <w:rsid w:val="00862F6C"/>
    <w:rsid w:val="00863248"/>
    <w:rsid w:val="00863256"/>
    <w:rsid w:val="00863D72"/>
    <w:rsid w:val="00863EC7"/>
    <w:rsid w:val="0086468D"/>
    <w:rsid w:val="00864AFD"/>
    <w:rsid w:val="008650B8"/>
    <w:rsid w:val="0086526F"/>
    <w:rsid w:val="00865867"/>
    <w:rsid w:val="008658ED"/>
    <w:rsid w:val="00865EB3"/>
    <w:rsid w:val="00865EED"/>
    <w:rsid w:val="008661DB"/>
    <w:rsid w:val="008668CF"/>
    <w:rsid w:val="00866F0B"/>
    <w:rsid w:val="00866F3E"/>
    <w:rsid w:val="00867BB9"/>
    <w:rsid w:val="00867BFA"/>
    <w:rsid w:val="00867C19"/>
    <w:rsid w:val="0087051F"/>
    <w:rsid w:val="00870C62"/>
    <w:rsid w:val="0087189B"/>
    <w:rsid w:val="0087203F"/>
    <w:rsid w:val="00873723"/>
    <w:rsid w:val="008743F3"/>
    <w:rsid w:val="00875129"/>
    <w:rsid w:val="00875310"/>
    <w:rsid w:val="008755B4"/>
    <w:rsid w:val="00875BAD"/>
    <w:rsid w:val="00876DD0"/>
    <w:rsid w:val="00877F6D"/>
    <w:rsid w:val="00880206"/>
    <w:rsid w:val="00880539"/>
    <w:rsid w:val="0088078C"/>
    <w:rsid w:val="00880C1A"/>
    <w:rsid w:val="00880DC3"/>
    <w:rsid w:val="008812A8"/>
    <w:rsid w:val="00881998"/>
    <w:rsid w:val="00881A6E"/>
    <w:rsid w:val="00881B10"/>
    <w:rsid w:val="0088251E"/>
    <w:rsid w:val="00882649"/>
    <w:rsid w:val="00883E21"/>
    <w:rsid w:val="008844CF"/>
    <w:rsid w:val="00884A6A"/>
    <w:rsid w:val="00885458"/>
    <w:rsid w:val="00886C8D"/>
    <w:rsid w:val="00886EED"/>
    <w:rsid w:val="00887251"/>
    <w:rsid w:val="00887388"/>
    <w:rsid w:val="00887AFE"/>
    <w:rsid w:val="00887F31"/>
    <w:rsid w:val="008905E3"/>
    <w:rsid w:val="00890CC5"/>
    <w:rsid w:val="008910CE"/>
    <w:rsid w:val="00891124"/>
    <w:rsid w:val="00891E37"/>
    <w:rsid w:val="008925F7"/>
    <w:rsid w:val="0089283B"/>
    <w:rsid w:val="00894351"/>
    <w:rsid w:val="008949F7"/>
    <w:rsid w:val="00894C7B"/>
    <w:rsid w:val="008955A0"/>
    <w:rsid w:val="00896A45"/>
    <w:rsid w:val="00897232"/>
    <w:rsid w:val="00897336"/>
    <w:rsid w:val="0089774F"/>
    <w:rsid w:val="00897970"/>
    <w:rsid w:val="008A0F20"/>
    <w:rsid w:val="008A1912"/>
    <w:rsid w:val="008A2234"/>
    <w:rsid w:val="008A3D0A"/>
    <w:rsid w:val="008A458E"/>
    <w:rsid w:val="008A4E68"/>
    <w:rsid w:val="008A61E0"/>
    <w:rsid w:val="008A632B"/>
    <w:rsid w:val="008A6BBF"/>
    <w:rsid w:val="008A6DCC"/>
    <w:rsid w:val="008A73C9"/>
    <w:rsid w:val="008A753F"/>
    <w:rsid w:val="008A7672"/>
    <w:rsid w:val="008B07BA"/>
    <w:rsid w:val="008B0BD8"/>
    <w:rsid w:val="008B1370"/>
    <w:rsid w:val="008B353A"/>
    <w:rsid w:val="008B3ADB"/>
    <w:rsid w:val="008B3BCC"/>
    <w:rsid w:val="008B3BFC"/>
    <w:rsid w:val="008B3FF0"/>
    <w:rsid w:val="008B451D"/>
    <w:rsid w:val="008B4BFA"/>
    <w:rsid w:val="008B4D8E"/>
    <w:rsid w:val="008B51BA"/>
    <w:rsid w:val="008B589E"/>
    <w:rsid w:val="008B7510"/>
    <w:rsid w:val="008C02D5"/>
    <w:rsid w:val="008C0E89"/>
    <w:rsid w:val="008C1592"/>
    <w:rsid w:val="008C15D4"/>
    <w:rsid w:val="008C1D2D"/>
    <w:rsid w:val="008C346B"/>
    <w:rsid w:val="008C37D4"/>
    <w:rsid w:val="008C3F38"/>
    <w:rsid w:val="008C477F"/>
    <w:rsid w:val="008C4829"/>
    <w:rsid w:val="008C4A04"/>
    <w:rsid w:val="008C4AF1"/>
    <w:rsid w:val="008C4D05"/>
    <w:rsid w:val="008C5292"/>
    <w:rsid w:val="008C530E"/>
    <w:rsid w:val="008C5AC0"/>
    <w:rsid w:val="008C67BE"/>
    <w:rsid w:val="008C7358"/>
    <w:rsid w:val="008C77E9"/>
    <w:rsid w:val="008C7DCE"/>
    <w:rsid w:val="008D0A82"/>
    <w:rsid w:val="008D11E9"/>
    <w:rsid w:val="008D182B"/>
    <w:rsid w:val="008D1859"/>
    <w:rsid w:val="008D19F3"/>
    <w:rsid w:val="008D1C90"/>
    <w:rsid w:val="008D1D9B"/>
    <w:rsid w:val="008D2165"/>
    <w:rsid w:val="008D304F"/>
    <w:rsid w:val="008D3709"/>
    <w:rsid w:val="008D416D"/>
    <w:rsid w:val="008D43DC"/>
    <w:rsid w:val="008D4893"/>
    <w:rsid w:val="008D4B58"/>
    <w:rsid w:val="008D4CA9"/>
    <w:rsid w:val="008D4CDC"/>
    <w:rsid w:val="008D5FA2"/>
    <w:rsid w:val="008D65FF"/>
    <w:rsid w:val="008D6C59"/>
    <w:rsid w:val="008D73CD"/>
    <w:rsid w:val="008D76EF"/>
    <w:rsid w:val="008D7A7A"/>
    <w:rsid w:val="008D7E9B"/>
    <w:rsid w:val="008E06D7"/>
    <w:rsid w:val="008E2705"/>
    <w:rsid w:val="008E32AD"/>
    <w:rsid w:val="008E385E"/>
    <w:rsid w:val="008E3A91"/>
    <w:rsid w:val="008E4C60"/>
    <w:rsid w:val="008E541A"/>
    <w:rsid w:val="008E545E"/>
    <w:rsid w:val="008E54DF"/>
    <w:rsid w:val="008E55C2"/>
    <w:rsid w:val="008E598F"/>
    <w:rsid w:val="008E675F"/>
    <w:rsid w:val="008E69B6"/>
    <w:rsid w:val="008E738F"/>
    <w:rsid w:val="008E7FEE"/>
    <w:rsid w:val="008F00BA"/>
    <w:rsid w:val="008F0C8A"/>
    <w:rsid w:val="008F11CA"/>
    <w:rsid w:val="008F21BE"/>
    <w:rsid w:val="008F25B0"/>
    <w:rsid w:val="008F2914"/>
    <w:rsid w:val="008F293B"/>
    <w:rsid w:val="008F3EC3"/>
    <w:rsid w:val="008F48F2"/>
    <w:rsid w:val="008F4947"/>
    <w:rsid w:val="008F4B84"/>
    <w:rsid w:val="008F4E04"/>
    <w:rsid w:val="008F4F94"/>
    <w:rsid w:val="008F5259"/>
    <w:rsid w:val="008F52F5"/>
    <w:rsid w:val="008F5501"/>
    <w:rsid w:val="008F6575"/>
    <w:rsid w:val="008F67D4"/>
    <w:rsid w:val="008F7BA8"/>
    <w:rsid w:val="0090072C"/>
    <w:rsid w:val="0090088C"/>
    <w:rsid w:val="0090144A"/>
    <w:rsid w:val="00902121"/>
    <w:rsid w:val="009023A9"/>
    <w:rsid w:val="009024F6"/>
    <w:rsid w:val="009048DA"/>
    <w:rsid w:val="009048F0"/>
    <w:rsid w:val="00904C54"/>
    <w:rsid w:val="009059DB"/>
    <w:rsid w:val="00905D3C"/>
    <w:rsid w:val="00906B33"/>
    <w:rsid w:val="00906BFE"/>
    <w:rsid w:val="00906D2E"/>
    <w:rsid w:val="0090710F"/>
    <w:rsid w:val="0090746A"/>
    <w:rsid w:val="009079CD"/>
    <w:rsid w:val="00907D15"/>
    <w:rsid w:val="00910477"/>
    <w:rsid w:val="00910D07"/>
    <w:rsid w:val="00911514"/>
    <w:rsid w:val="00911F22"/>
    <w:rsid w:val="00911F2B"/>
    <w:rsid w:val="00911FE1"/>
    <w:rsid w:val="0091231B"/>
    <w:rsid w:val="009124E1"/>
    <w:rsid w:val="00912697"/>
    <w:rsid w:val="009136F0"/>
    <w:rsid w:val="00913C98"/>
    <w:rsid w:val="00913E85"/>
    <w:rsid w:val="00913EF4"/>
    <w:rsid w:val="009141FA"/>
    <w:rsid w:val="009143BB"/>
    <w:rsid w:val="0091578C"/>
    <w:rsid w:val="00916CB7"/>
    <w:rsid w:val="00917C99"/>
    <w:rsid w:val="00917DB4"/>
    <w:rsid w:val="00917FAF"/>
    <w:rsid w:val="00920213"/>
    <w:rsid w:val="00920670"/>
    <w:rsid w:val="00920B04"/>
    <w:rsid w:val="00920CA6"/>
    <w:rsid w:val="00921AA0"/>
    <w:rsid w:val="009220CA"/>
    <w:rsid w:val="00922112"/>
    <w:rsid w:val="009223C6"/>
    <w:rsid w:val="00922500"/>
    <w:rsid w:val="009231B3"/>
    <w:rsid w:val="009232BE"/>
    <w:rsid w:val="00924A7A"/>
    <w:rsid w:val="00924F16"/>
    <w:rsid w:val="009256A6"/>
    <w:rsid w:val="009259FD"/>
    <w:rsid w:val="00925E9C"/>
    <w:rsid w:val="00926310"/>
    <w:rsid w:val="00926342"/>
    <w:rsid w:val="009263FC"/>
    <w:rsid w:val="00926582"/>
    <w:rsid w:val="00926913"/>
    <w:rsid w:val="00926AFD"/>
    <w:rsid w:val="00926B54"/>
    <w:rsid w:val="00926DA1"/>
    <w:rsid w:val="00926E6B"/>
    <w:rsid w:val="00926EC1"/>
    <w:rsid w:val="0092784F"/>
    <w:rsid w:val="00930115"/>
    <w:rsid w:val="009301B6"/>
    <w:rsid w:val="00930824"/>
    <w:rsid w:val="00930AFE"/>
    <w:rsid w:val="00930C1D"/>
    <w:rsid w:val="0093191A"/>
    <w:rsid w:val="009320EA"/>
    <w:rsid w:val="00932B72"/>
    <w:rsid w:val="009336E5"/>
    <w:rsid w:val="00933FF3"/>
    <w:rsid w:val="0093426A"/>
    <w:rsid w:val="009345F2"/>
    <w:rsid w:val="00934ACC"/>
    <w:rsid w:val="009350F8"/>
    <w:rsid w:val="0093544B"/>
    <w:rsid w:val="00935B94"/>
    <w:rsid w:val="009363F6"/>
    <w:rsid w:val="00936A42"/>
    <w:rsid w:val="00936D2E"/>
    <w:rsid w:val="009372CD"/>
    <w:rsid w:val="00937474"/>
    <w:rsid w:val="00937698"/>
    <w:rsid w:val="00937DB4"/>
    <w:rsid w:val="00941665"/>
    <w:rsid w:val="00941A46"/>
    <w:rsid w:val="00941F93"/>
    <w:rsid w:val="00942D1B"/>
    <w:rsid w:val="00942DD7"/>
    <w:rsid w:val="00942E15"/>
    <w:rsid w:val="0094301F"/>
    <w:rsid w:val="009439C1"/>
    <w:rsid w:val="00943A9E"/>
    <w:rsid w:val="00943C4F"/>
    <w:rsid w:val="009440A2"/>
    <w:rsid w:val="00944308"/>
    <w:rsid w:val="009447C1"/>
    <w:rsid w:val="0094481D"/>
    <w:rsid w:val="00944884"/>
    <w:rsid w:val="00944ACE"/>
    <w:rsid w:val="00944C37"/>
    <w:rsid w:val="00945388"/>
    <w:rsid w:val="00945F40"/>
    <w:rsid w:val="0094630B"/>
    <w:rsid w:val="00946BD3"/>
    <w:rsid w:val="00946DF2"/>
    <w:rsid w:val="0094715E"/>
    <w:rsid w:val="00947224"/>
    <w:rsid w:val="00947284"/>
    <w:rsid w:val="00947593"/>
    <w:rsid w:val="009475E6"/>
    <w:rsid w:val="00947F0C"/>
    <w:rsid w:val="00950154"/>
    <w:rsid w:val="00950442"/>
    <w:rsid w:val="00950455"/>
    <w:rsid w:val="00950768"/>
    <w:rsid w:val="0095094F"/>
    <w:rsid w:val="00950AFB"/>
    <w:rsid w:val="00950BF6"/>
    <w:rsid w:val="00951656"/>
    <w:rsid w:val="00951903"/>
    <w:rsid w:val="00951A37"/>
    <w:rsid w:val="00952862"/>
    <w:rsid w:val="00952CBB"/>
    <w:rsid w:val="009544DD"/>
    <w:rsid w:val="009549C8"/>
    <w:rsid w:val="00955ABA"/>
    <w:rsid w:val="00955ACD"/>
    <w:rsid w:val="00955E88"/>
    <w:rsid w:val="0095650E"/>
    <w:rsid w:val="009567D7"/>
    <w:rsid w:val="00956A6B"/>
    <w:rsid w:val="00956CA8"/>
    <w:rsid w:val="00957A34"/>
    <w:rsid w:val="00960100"/>
    <w:rsid w:val="00960417"/>
    <w:rsid w:val="0096098B"/>
    <w:rsid w:val="00961097"/>
    <w:rsid w:val="00961750"/>
    <w:rsid w:val="00961DA1"/>
    <w:rsid w:val="00961E41"/>
    <w:rsid w:val="00962129"/>
    <w:rsid w:val="00963593"/>
    <w:rsid w:val="00963C78"/>
    <w:rsid w:val="00963D83"/>
    <w:rsid w:val="00964184"/>
    <w:rsid w:val="00964194"/>
    <w:rsid w:val="00964577"/>
    <w:rsid w:val="00964CC8"/>
    <w:rsid w:val="009654A6"/>
    <w:rsid w:val="009655F8"/>
    <w:rsid w:val="009657E5"/>
    <w:rsid w:val="00965B14"/>
    <w:rsid w:val="00965F61"/>
    <w:rsid w:val="00966003"/>
    <w:rsid w:val="00966140"/>
    <w:rsid w:val="0097011B"/>
    <w:rsid w:val="00970A66"/>
    <w:rsid w:val="00970DA9"/>
    <w:rsid w:val="00971A52"/>
    <w:rsid w:val="00971C3D"/>
    <w:rsid w:val="00972075"/>
    <w:rsid w:val="00972781"/>
    <w:rsid w:val="0097297C"/>
    <w:rsid w:val="00972DFE"/>
    <w:rsid w:val="009738F8"/>
    <w:rsid w:val="00973A63"/>
    <w:rsid w:val="0097467B"/>
    <w:rsid w:val="00974753"/>
    <w:rsid w:val="00975053"/>
    <w:rsid w:val="009756DB"/>
    <w:rsid w:val="009764AD"/>
    <w:rsid w:val="0097650D"/>
    <w:rsid w:val="00976AF6"/>
    <w:rsid w:val="00976FAD"/>
    <w:rsid w:val="00980681"/>
    <w:rsid w:val="00980B29"/>
    <w:rsid w:val="00980D49"/>
    <w:rsid w:val="00980E22"/>
    <w:rsid w:val="00981183"/>
    <w:rsid w:val="009811BD"/>
    <w:rsid w:val="00981A5A"/>
    <w:rsid w:val="00981B8B"/>
    <w:rsid w:val="00982E1B"/>
    <w:rsid w:val="00983E96"/>
    <w:rsid w:val="00983F1A"/>
    <w:rsid w:val="00984322"/>
    <w:rsid w:val="00984334"/>
    <w:rsid w:val="00984382"/>
    <w:rsid w:val="009843BE"/>
    <w:rsid w:val="009843C2"/>
    <w:rsid w:val="00984552"/>
    <w:rsid w:val="00984A34"/>
    <w:rsid w:val="00984B81"/>
    <w:rsid w:val="00984FCB"/>
    <w:rsid w:val="00985552"/>
    <w:rsid w:val="009858B0"/>
    <w:rsid w:val="00986469"/>
    <w:rsid w:val="009900BF"/>
    <w:rsid w:val="009901C4"/>
    <w:rsid w:val="00990875"/>
    <w:rsid w:val="00990944"/>
    <w:rsid w:val="00990ED8"/>
    <w:rsid w:val="009918EC"/>
    <w:rsid w:val="00991BC8"/>
    <w:rsid w:val="009925DC"/>
    <w:rsid w:val="0099292E"/>
    <w:rsid w:val="00993995"/>
    <w:rsid w:val="00993DE0"/>
    <w:rsid w:val="009941AF"/>
    <w:rsid w:val="00994BFA"/>
    <w:rsid w:val="00995131"/>
    <w:rsid w:val="00995749"/>
    <w:rsid w:val="00995904"/>
    <w:rsid w:val="00996503"/>
    <w:rsid w:val="00996551"/>
    <w:rsid w:val="00996970"/>
    <w:rsid w:val="009969CA"/>
    <w:rsid w:val="009971AD"/>
    <w:rsid w:val="009A01A2"/>
    <w:rsid w:val="009A086D"/>
    <w:rsid w:val="009A0ADB"/>
    <w:rsid w:val="009A0EAC"/>
    <w:rsid w:val="009A15BE"/>
    <w:rsid w:val="009A191F"/>
    <w:rsid w:val="009A2446"/>
    <w:rsid w:val="009A2A19"/>
    <w:rsid w:val="009A2EAE"/>
    <w:rsid w:val="009A3610"/>
    <w:rsid w:val="009A3A16"/>
    <w:rsid w:val="009A3C91"/>
    <w:rsid w:val="009A3E31"/>
    <w:rsid w:val="009A40BB"/>
    <w:rsid w:val="009A4397"/>
    <w:rsid w:val="009A458E"/>
    <w:rsid w:val="009A45C5"/>
    <w:rsid w:val="009A4863"/>
    <w:rsid w:val="009A4947"/>
    <w:rsid w:val="009A57CC"/>
    <w:rsid w:val="009A5D01"/>
    <w:rsid w:val="009A5F49"/>
    <w:rsid w:val="009A5F4D"/>
    <w:rsid w:val="009A65CF"/>
    <w:rsid w:val="009A73F0"/>
    <w:rsid w:val="009A77B5"/>
    <w:rsid w:val="009A7E62"/>
    <w:rsid w:val="009B0055"/>
    <w:rsid w:val="009B0412"/>
    <w:rsid w:val="009B07ED"/>
    <w:rsid w:val="009B0B63"/>
    <w:rsid w:val="009B1042"/>
    <w:rsid w:val="009B1343"/>
    <w:rsid w:val="009B1C13"/>
    <w:rsid w:val="009B21DA"/>
    <w:rsid w:val="009B23C4"/>
    <w:rsid w:val="009B2BF1"/>
    <w:rsid w:val="009B3C03"/>
    <w:rsid w:val="009B53B8"/>
    <w:rsid w:val="009B5530"/>
    <w:rsid w:val="009B5A85"/>
    <w:rsid w:val="009B6A0C"/>
    <w:rsid w:val="009B6B2F"/>
    <w:rsid w:val="009B737C"/>
    <w:rsid w:val="009B7DDA"/>
    <w:rsid w:val="009B7ED0"/>
    <w:rsid w:val="009C005D"/>
    <w:rsid w:val="009C00FB"/>
    <w:rsid w:val="009C011A"/>
    <w:rsid w:val="009C034A"/>
    <w:rsid w:val="009C04E2"/>
    <w:rsid w:val="009C076D"/>
    <w:rsid w:val="009C0969"/>
    <w:rsid w:val="009C09D0"/>
    <w:rsid w:val="009C1597"/>
    <w:rsid w:val="009C38EB"/>
    <w:rsid w:val="009C3BF5"/>
    <w:rsid w:val="009C3C9F"/>
    <w:rsid w:val="009C3CA9"/>
    <w:rsid w:val="009C3E1B"/>
    <w:rsid w:val="009C47EA"/>
    <w:rsid w:val="009C52D3"/>
    <w:rsid w:val="009C5375"/>
    <w:rsid w:val="009C6840"/>
    <w:rsid w:val="009C687F"/>
    <w:rsid w:val="009C6D2B"/>
    <w:rsid w:val="009C7EB7"/>
    <w:rsid w:val="009D0078"/>
    <w:rsid w:val="009D00B6"/>
    <w:rsid w:val="009D0BCB"/>
    <w:rsid w:val="009D0BCE"/>
    <w:rsid w:val="009D13FB"/>
    <w:rsid w:val="009D15AA"/>
    <w:rsid w:val="009D1EAD"/>
    <w:rsid w:val="009D2370"/>
    <w:rsid w:val="009D2427"/>
    <w:rsid w:val="009D28DD"/>
    <w:rsid w:val="009D2A57"/>
    <w:rsid w:val="009D362F"/>
    <w:rsid w:val="009D3BAB"/>
    <w:rsid w:val="009D3C60"/>
    <w:rsid w:val="009D4515"/>
    <w:rsid w:val="009D467A"/>
    <w:rsid w:val="009D4689"/>
    <w:rsid w:val="009D518C"/>
    <w:rsid w:val="009D59BE"/>
    <w:rsid w:val="009D5F27"/>
    <w:rsid w:val="009D626B"/>
    <w:rsid w:val="009D7A69"/>
    <w:rsid w:val="009E00DF"/>
    <w:rsid w:val="009E0666"/>
    <w:rsid w:val="009E0C12"/>
    <w:rsid w:val="009E1696"/>
    <w:rsid w:val="009E1B95"/>
    <w:rsid w:val="009E1C1C"/>
    <w:rsid w:val="009E1D29"/>
    <w:rsid w:val="009E3445"/>
    <w:rsid w:val="009E3A85"/>
    <w:rsid w:val="009E41B9"/>
    <w:rsid w:val="009E4C01"/>
    <w:rsid w:val="009E52C8"/>
    <w:rsid w:val="009E562A"/>
    <w:rsid w:val="009E572C"/>
    <w:rsid w:val="009E6464"/>
    <w:rsid w:val="009E6917"/>
    <w:rsid w:val="009E6D72"/>
    <w:rsid w:val="009E733F"/>
    <w:rsid w:val="009F016C"/>
    <w:rsid w:val="009F0FDF"/>
    <w:rsid w:val="009F1A33"/>
    <w:rsid w:val="009F1A45"/>
    <w:rsid w:val="009F1C5B"/>
    <w:rsid w:val="009F203B"/>
    <w:rsid w:val="009F28FA"/>
    <w:rsid w:val="009F2CB0"/>
    <w:rsid w:val="009F30CC"/>
    <w:rsid w:val="009F30D3"/>
    <w:rsid w:val="009F3992"/>
    <w:rsid w:val="009F42B1"/>
    <w:rsid w:val="009F43A9"/>
    <w:rsid w:val="009F4A81"/>
    <w:rsid w:val="009F5159"/>
    <w:rsid w:val="009F5650"/>
    <w:rsid w:val="009F66AD"/>
    <w:rsid w:val="009F692E"/>
    <w:rsid w:val="009F6B81"/>
    <w:rsid w:val="009F6DF2"/>
    <w:rsid w:val="009F7996"/>
    <w:rsid w:val="009F7C5F"/>
    <w:rsid w:val="00A0112F"/>
    <w:rsid w:val="00A01F34"/>
    <w:rsid w:val="00A01FA0"/>
    <w:rsid w:val="00A02055"/>
    <w:rsid w:val="00A02775"/>
    <w:rsid w:val="00A02D85"/>
    <w:rsid w:val="00A03852"/>
    <w:rsid w:val="00A03A31"/>
    <w:rsid w:val="00A03C3E"/>
    <w:rsid w:val="00A03D96"/>
    <w:rsid w:val="00A04863"/>
    <w:rsid w:val="00A04A27"/>
    <w:rsid w:val="00A04BF4"/>
    <w:rsid w:val="00A05BD8"/>
    <w:rsid w:val="00A05BE1"/>
    <w:rsid w:val="00A06501"/>
    <w:rsid w:val="00A06EC9"/>
    <w:rsid w:val="00A06F46"/>
    <w:rsid w:val="00A074B9"/>
    <w:rsid w:val="00A07B7E"/>
    <w:rsid w:val="00A07EE6"/>
    <w:rsid w:val="00A1066C"/>
    <w:rsid w:val="00A11058"/>
    <w:rsid w:val="00A11B06"/>
    <w:rsid w:val="00A11E59"/>
    <w:rsid w:val="00A12BA3"/>
    <w:rsid w:val="00A13FD5"/>
    <w:rsid w:val="00A14E1F"/>
    <w:rsid w:val="00A15CB2"/>
    <w:rsid w:val="00A15E9B"/>
    <w:rsid w:val="00A16259"/>
    <w:rsid w:val="00A16E0F"/>
    <w:rsid w:val="00A20AF0"/>
    <w:rsid w:val="00A20D0C"/>
    <w:rsid w:val="00A20E4E"/>
    <w:rsid w:val="00A21733"/>
    <w:rsid w:val="00A220E8"/>
    <w:rsid w:val="00A220FD"/>
    <w:rsid w:val="00A234F3"/>
    <w:rsid w:val="00A23612"/>
    <w:rsid w:val="00A23F0A"/>
    <w:rsid w:val="00A24201"/>
    <w:rsid w:val="00A2461F"/>
    <w:rsid w:val="00A248C3"/>
    <w:rsid w:val="00A25407"/>
    <w:rsid w:val="00A25C79"/>
    <w:rsid w:val="00A2608D"/>
    <w:rsid w:val="00A26CD9"/>
    <w:rsid w:val="00A275A7"/>
    <w:rsid w:val="00A27C86"/>
    <w:rsid w:val="00A304CD"/>
    <w:rsid w:val="00A304E7"/>
    <w:rsid w:val="00A3104D"/>
    <w:rsid w:val="00A314DA"/>
    <w:rsid w:val="00A316CA"/>
    <w:rsid w:val="00A31D73"/>
    <w:rsid w:val="00A323A7"/>
    <w:rsid w:val="00A323C7"/>
    <w:rsid w:val="00A3268C"/>
    <w:rsid w:val="00A329F1"/>
    <w:rsid w:val="00A33571"/>
    <w:rsid w:val="00A3373B"/>
    <w:rsid w:val="00A33A67"/>
    <w:rsid w:val="00A33D24"/>
    <w:rsid w:val="00A345D2"/>
    <w:rsid w:val="00A34640"/>
    <w:rsid w:val="00A34A1B"/>
    <w:rsid w:val="00A35155"/>
    <w:rsid w:val="00A353AD"/>
    <w:rsid w:val="00A3545C"/>
    <w:rsid w:val="00A35C4B"/>
    <w:rsid w:val="00A3665D"/>
    <w:rsid w:val="00A37174"/>
    <w:rsid w:val="00A374B9"/>
    <w:rsid w:val="00A37EE1"/>
    <w:rsid w:val="00A40669"/>
    <w:rsid w:val="00A40831"/>
    <w:rsid w:val="00A41049"/>
    <w:rsid w:val="00A41151"/>
    <w:rsid w:val="00A41225"/>
    <w:rsid w:val="00A413D6"/>
    <w:rsid w:val="00A41454"/>
    <w:rsid w:val="00A415E4"/>
    <w:rsid w:val="00A41B58"/>
    <w:rsid w:val="00A42201"/>
    <w:rsid w:val="00A4280D"/>
    <w:rsid w:val="00A42A09"/>
    <w:rsid w:val="00A42BE4"/>
    <w:rsid w:val="00A43759"/>
    <w:rsid w:val="00A440FD"/>
    <w:rsid w:val="00A44EF8"/>
    <w:rsid w:val="00A452FC"/>
    <w:rsid w:val="00A45A5A"/>
    <w:rsid w:val="00A464C4"/>
    <w:rsid w:val="00A464C6"/>
    <w:rsid w:val="00A46778"/>
    <w:rsid w:val="00A46851"/>
    <w:rsid w:val="00A47154"/>
    <w:rsid w:val="00A474BC"/>
    <w:rsid w:val="00A47558"/>
    <w:rsid w:val="00A47E30"/>
    <w:rsid w:val="00A5026C"/>
    <w:rsid w:val="00A507FC"/>
    <w:rsid w:val="00A508C2"/>
    <w:rsid w:val="00A52002"/>
    <w:rsid w:val="00A52035"/>
    <w:rsid w:val="00A520C9"/>
    <w:rsid w:val="00A5219A"/>
    <w:rsid w:val="00A532A8"/>
    <w:rsid w:val="00A53369"/>
    <w:rsid w:val="00A53496"/>
    <w:rsid w:val="00A5383A"/>
    <w:rsid w:val="00A539A1"/>
    <w:rsid w:val="00A53A37"/>
    <w:rsid w:val="00A53CDD"/>
    <w:rsid w:val="00A543DC"/>
    <w:rsid w:val="00A5493E"/>
    <w:rsid w:val="00A5496C"/>
    <w:rsid w:val="00A549C5"/>
    <w:rsid w:val="00A557DD"/>
    <w:rsid w:val="00A55CE3"/>
    <w:rsid w:val="00A563E5"/>
    <w:rsid w:val="00A57090"/>
    <w:rsid w:val="00A57AA2"/>
    <w:rsid w:val="00A57F6D"/>
    <w:rsid w:val="00A60C23"/>
    <w:rsid w:val="00A60CDF"/>
    <w:rsid w:val="00A612C0"/>
    <w:rsid w:val="00A6178B"/>
    <w:rsid w:val="00A61D64"/>
    <w:rsid w:val="00A623AA"/>
    <w:rsid w:val="00A62B14"/>
    <w:rsid w:val="00A6331B"/>
    <w:rsid w:val="00A6384A"/>
    <w:rsid w:val="00A63C47"/>
    <w:rsid w:val="00A63FEF"/>
    <w:rsid w:val="00A64125"/>
    <w:rsid w:val="00A64425"/>
    <w:rsid w:val="00A6477F"/>
    <w:rsid w:val="00A64AE6"/>
    <w:rsid w:val="00A65275"/>
    <w:rsid w:val="00A653A5"/>
    <w:rsid w:val="00A659C4"/>
    <w:rsid w:val="00A65C63"/>
    <w:rsid w:val="00A65EA3"/>
    <w:rsid w:val="00A65F3D"/>
    <w:rsid w:val="00A6622D"/>
    <w:rsid w:val="00A66568"/>
    <w:rsid w:val="00A67187"/>
    <w:rsid w:val="00A67513"/>
    <w:rsid w:val="00A676D6"/>
    <w:rsid w:val="00A7064D"/>
    <w:rsid w:val="00A706B7"/>
    <w:rsid w:val="00A70896"/>
    <w:rsid w:val="00A708D0"/>
    <w:rsid w:val="00A70C33"/>
    <w:rsid w:val="00A718DC"/>
    <w:rsid w:val="00A71B86"/>
    <w:rsid w:val="00A72143"/>
    <w:rsid w:val="00A72A89"/>
    <w:rsid w:val="00A730A9"/>
    <w:rsid w:val="00A731F5"/>
    <w:rsid w:val="00A740D7"/>
    <w:rsid w:val="00A74D2C"/>
    <w:rsid w:val="00A758D0"/>
    <w:rsid w:val="00A75EF2"/>
    <w:rsid w:val="00A7607D"/>
    <w:rsid w:val="00A76C1C"/>
    <w:rsid w:val="00A76CD2"/>
    <w:rsid w:val="00A76D49"/>
    <w:rsid w:val="00A775DA"/>
    <w:rsid w:val="00A77609"/>
    <w:rsid w:val="00A77DBC"/>
    <w:rsid w:val="00A77E3F"/>
    <w:rsid w:val="00A77F3F"/>
    <w:rsid w:val="00A804E0"/>
    <w:rsid w:val="00A8082C"/>
    <w:rsid w:val="00A80D52"/>
    <w:rsid w:val="00A81B04"/>
    <w:rsid w:val="00A81C8E"/>
    <w:rsid w:val="00A8240D"/>
    <w:rsid w:val="00A83290"/>
    <w:rsid w:val="00A837A7"/>
    <w:rsid w:val="00A839D9"/>
    <w:rsid w:val="00A839F4"/>
    <w:rsid w:val="00A83B08"/>
    <w:rsid w:val="00A83D38"/>
    <w:rsid w:val="00A84024"/>
    <w:rsid w:val="00A84256"/>
    <w:rsid w:val="00A84312"/>
    <w:rsid w:val="00A843A3"/>
    <w:rsid w:val="00A848DF"/>
    <w:rsid w:val="00A84A4E"/>
    <w:rsid w:val="00A84A56"/>
    <w:rsid w:val="00A85A36"/>
    <w:rsid w:val="00A86A51"/>
    <w:rsid w:val="00A86AFC"/>
    <w:rsid w:val="00A86BA0"/>
    <w:rsid w:val="00A86E83"/>
    <w:rsid w:val="00A87512"/>
    <w:rsid w:val="00A9076A"/>
    <w:rsid w:val="00A90D26"/>
    <w:rsid w:val="00A91A55"/>
    <w:rsid w:val="00A92273"/>
    <w:rsid w:val="00A9240A"/>
    <w:rsid w:val="00A924DD"/>
    <w:rsid w:val="00A932F0"/>
    <w:rsid w:val="00A934D6"/>
    <w:rsid w:val="00A9365F"/>
    <w:rsid w:val="00A941EB"/>
    <w:rsid w:val="00A94595"/>
    <w:rsid w:val="00A94890"/>
    <w:rsid w:val="00A94DC0"/>
    <w:rsid w:val="00A94FC9"/>
    <w:rsid w:val="00A9502C"/>
    <w:rsid w:val="00A95088"/>
    <w:rsid w:val="00A95118"/>
    <w:rsid w:val="00A955AE"/>
    <w:rsid w:val="00A955C3"/>
    <w:rsid w:val="00A95D4C"/>
    <w:rsid w:val="00A9621F"/>
    <w:rsid w:val="00A9648D"/>
    <w:rsid w:val="00A968D8"/>
    <w:rsid w:val="00A96E8C"/>
    <w:rsid w:val="00A97992"/>
    <w:rsid w:val="00AA0586"/>
    <w:rsid w:val="00AA0984"/>
    <w:rsid w:val="00AA09E7"/>
    <w:rsid w:val="00AA1449"/>
    <w:rsid w:val="00AA184F"/>
    <w:rsid w:val="00AA21F5"/>
    <w:rsid w:val="00AA267E"/>
    <w:rsid w:val="00AA2992"/>
    <w:rsid w:val="00AA30A9"/>
    <w:rsid w:val="00AA374A"/>
    <w:rsid w:val="00AA3B03"/>
    <w:rsid w:val="00AA43A5"/>
    <w:rsid w:val="00AA4482"/>
    <w:rsid w:val="00AA4AB9"/>
    <w:rsid w:val="00AA4ABC"/>
    <w:rsid w:val="00AA50BE"/>
    <w:rsid w:val="00AA50C6"/>
    <w:rsid w:val="00AA6491"/>
    <w:rsid w:val="00AA6750"/>
    <w:rsid w:val="00AA6F14"/>
    <w:rsid w:val="00AA766F"/>
    <w:rsid w:val="00AA7C06"/>
    <w:rsid w:val="00AB040F"/>
    <w:rsid w:val="00AB118C"/>
    <w:rsid w:val="00AB14D7"/>
    <w:rsid w:val="00AB1892"/>
    <w:rsid w:val="00AB1B53"/>
    <w:rsid w:val="00AB1D9D"/>
    <w:rsid w:val="00AB23A6"/>
    <w:rsid w:val="00AB2451"/>
    <w:rsid w:val="00AB269E"/>
    <w:rsid w:val="00AB2AB1"/>
    <w:rsid w:val="00AB2DC9"/>
    <w:rsid w:val="00AB2F00"/>
    <w:rsid w:val="00AB2FC2"/>
    <w:rsid w:val="00AB30E9"/>
    <w:rsid w:val="00AB31BB"/>
    <w:rsid w:val="00AB3EAC"/>
    <w:rsid w:val="00AB425A"/>
    <w:rsid w:val="00AB46B7"/>
    <w:rsid w:val="00AB4EA4"/>
    <w:rsid w:val="00AB524B"/>
    <w:rsid w:val="00AB52F7"/>
    <w:rsid w:val="00AB533E"/>
    <w:rsid w:val="00AB5CFF"/>
    <w:rsid w:val="00AB62E8"/>
    <w:rsid w:val="00AB6633"/>
    <w:rsid w:val="00AB66B8"/>
    <w:rsid w:val="00AB67B5"/>
    <w:rsid w:val="00AB6D5E"/>
    <w:rsid w:val="00AB715E"/>
    <w:rsid w:val="00AB75B1"/>
    <w:rsid w:val="00AB7EA9"/>
    <w:rsid w:val="00AC0224"/>
    <w:rsid w:val="00AC05E4"/>
    <w:rsid w:val="00AC063E"/>
    <w:rsid w:val="00AC0AFB"/>
    <w:rsid w:val="00AC0B16"/>
    <w:rsid w:val="00AC1143"/>
    <w:rsid w:val="00AC17C1"/>
    <w:rsid w:val="00AC1B75"/>
    <w:rsid w:val="00AC28BA"/>
    <w:rsid w:val="00AC3062"/>
    <w:rsid w:val="00AC35BA"/>
    <w:rsid w:val="00AC4653"/>
    <w:rsid w:val="00AC4A8D"/>
    <w:rsid w:val="00AC64C0"/>
    <w:rsid w:val="00AC64D6"/>
    <w:rsid w:val="00AC6665"/>
    <w:rsid w:val="00AC694D"/>
    <w:rsid w:val="00AC705B"/>
    <w:rsid w:val="00AC7C0D"/>
    <w:rsid w:val="00AD05BF"/>
    <w:rsid w:val="00AD061B"/>
    <w:rsid w:val="00AD10D7"/>
    <w:rsid w:val="00AD1118"/>
    <w:rsid w:val="00AD1763"/>
    <w:rsid w:val="00AD17D4"/>
    <w:rsid w:val="00AD19BF"/>
    <w:rsid w:val="00AD3775"/>
    <w:rsid w:val="00AD4BDC"/>
    <w:rsid w:val="00AD4DF3"/>
    <w:rsid w:val="00AD51AA"/>
    <w:rsid w:val="00AD5BD4"/>
    <w:rsid w:val="00AD65F4"/>
    <w:rsid w:val="00AD68E1"/>
    <w:rsid w:val="00AD68F6"/>
    <w:rsid w:val="00AD6DD3"/>
    <w:rsid w:val="00AD6DDA"/>
    <w:rsid w:val="00AD6FB3"/>
    <w:rsid w:val="00AD7A14"/>
    <w:rsid w:val="00AD7BA4"/>
    <w:rsid w:val="00AE0D3E"/>
    <w:rsid w:val="00AE1175"/>
    <w:rsid w:val="00AE15C8"/>
    <w:rsid w:val="00AE1CA6"/>
    <w:rsid w:val="00AE20AB"/>
    <w:rsid w:val="00AE24FE"/>
    <w:rsid w:val="00AE273D"/>
    <w:rsid w:val="00AE2ACA"/>
    <w:rsid w:val="00AE2FD4"/>
    <w:rsid w:val="00AE343B"/>
    <w:rsid w:val="00AE34F0"/>
    <w:rsid w:val="00AE37B7"/>
    <w:rsid w:val="00AE3CE6"/>
    <w:rsid w:val="00AE3DF0"/>
    <w:rsid w:val="00AE43B2"/>
    <w:rsid w:val="00AE4E58"/>
    <w:rsid w:val="00AE4F82"/>
    <w:rsid w:val="00AE58D9"/>
    <w:rsid w:val="00AE616C"/>
    <w:rsid w:val="00AE61E6"/>
    <w:rsid w:val="00AE69BA"/>
    <w:rsid w:val="00AE6C85"/>
    <w:rsid w:val="00AE7352"/>
    <w:rsid w:val="00AE7B92"/>
    <w:rsid w:val="00AF0245"/>
    <w:rsid w:val="00AF09F9"/>
    <w:rsid w:val="00AF0DFA"/>
    <w:rsid w:val="00AF0E06"/>
    <w:rsid w:val="00AF1472"/>
    <w:rsid w:val="00AF1A51"/>
    <w:rsid w:val="00AF2401"/>
    <w:rsid w:val="00AF2579"/>
    <w:rsid w:val="00AF2BB7"/>
    <w:rsid w:val="00AF2DCC"/>
    <w:rsid w:val="00AF309D"/>
    <w:rsid w:val="00AF37A3"/>
    <w:rsid w:val="00AF3D05"/>
    <w:rsid w:val="00AF40A8"/>
    <w:rsid w:val="00AF4177"/>
    <w:rsid w:val="00AF450E"/>
    <w:rsid w:val="00AF4C0A"/>
    <w:rsid w:val="00AF4E6C"/>
    <w:rsid w:val="00AF52B4"/>
    <w:rsid w:val="00AF548E"/>
    <w:rsid w:val="00AF5DC1"/>
    <w:rsid w:val="00AF6100"/>
    <w:rsid w:val="00AF6101"/>
    <w:rsid w:val="00AF67A6"/>
    <w:rsid w:val="00AF6B16"/>
    <w:rsid w:val="00AF6E3F"/>
    <w:rsid w:val="00AF735B"/>
    <w:rsid w:val="00AF73DC"/>
    <w:rsid w:val="00AF751F"/>
    <w:rsid w:val="00AF7CBB"/>
    <w:rsid w:val="00AF7F7D"/>
    <w:rsid w:val="00B0027A"/>
    <w:rsid w:val="00B00841"/>
    <w:rsid w:val="00B00868"/>
    <w:rsid w:val="00B0264C"/>
    <w:rsid w:val="00B027EA"/>
    <w:rsid w:val="00B032E8"/>
    <w:rsid w:val="00B034BD"/>
    <w:rsid w:val="00B0374A"/>
    <w:rsid w:val="00B03795"/>
    <w:rsid w:val="00B041C1"/>
    <w:rsid w:val="00B04465"/>
    <w:rsid w:val="00B045C6"/>
    <w:rsid w:val="00B0489B"/>
    <w:rsid w:val="00B049B0"/>
    <w:rsid w:val="00B04F0D"/>
    <w:rsid w:val="00B0522A"/>
    <w:rsid w:val="00B0543C"/>
    <w:rsid w:val="00B05B70"/>
    <w:rsid w:val="00B05C94"/>
    <w:rsid w:val="00B05CE6"/>
    <w:rsid w:val="00B05E20"/>
    <w:rsid w:val="00B05F6B"/>
    <w:rsid w:val="00B06F56"/>
    <w:rsid w:val="00B10086"/>
    <w:rsid w:val="00B10409"/>
    <w:rsid w:val="00B10814"/>
    <w:rsid w:val="00B109F0"/>
    <w:rsid w:val="00B10D33"/>
    <w:rsid w:val="00B10D9F"/>
    <w:rsid w:val="00B1113A"/>
    <w:rsid w:val="00B11BDA"/>
    <w:rsid w:val="00B11FFC"/>
    <w:rsid w:val="00B12016"/>
    <w:rsid w:val="00B12212"/>
    <w:rsid w:val="00B14525"/>
    <w:rsid w:val="00B14723"/>
    <w:rsid w:val="00B14833"/>
    <w:rsid w:val="00B14BE1"/>
    <w:rsid w:val="00B158DE"/>
    <w:rsid w:val="00B15DFA"/>
    <w:rsid w:val="00B16780"/>
    <w:rsid w:val="00B16AF6"/>
    <w:rsid w:val="00B16F89"/>
    <w:rsid w:val="00B17994"/>
    <w:rsid w:val="00B17EB2"/>
    <w:rsid w:val="00B17F4E"/>
    <w:rsid w:val="00B17F53"/>
    <w:rsid w:val="00B20146"/>
    <w:rsid w:val="00B203D9"/>
    <w:rsid w:val="00B209DA"/>
    <w:rsid w:val="00B21368"/>
    <w:rsid w:val="00B219B4"/>
    <w:rsid w:val="00B21EE4"/>
    <w:rsid w:val="00B220E1"/>
    <w:rsid w:val="00B22134"/>
    <w:rsid w:val="00B22662"/>
    <w:rsid w:val="00B231CF"/>
    <w:rsid w:val="00B2380F"/>
    <w:rsid w:val="00B24BD3"/>
    <w:rsid w:val="00B24E67"/>
    <w:rsid w:val="00B24E8D"/>
    <w:rsid w:val="00B2516E"/>
    <w:rsid w:val="00B25364"/>
    <w:rsid w:val="00B25AF6"/>
    <w:rsid w:val="00B25F80"/>
    <w:rsid w:val="00B2682D"/>
    <w:rsid w:val="00B273EE"/>
    <w:rsid w:val="00B274B7"/>
    <w:rsid w:val="00B304D1"/>
    <w:rsid w:val="00B30B0E"/>
    <w:rsid w:val="00B30DFF"/>
    <w:rsid w:val="00B30E0E"/>
    <w:rsid w:val="00B3192C"/>
    <w:rsid w:val="00B319CC"/>
    <w:rsid w:val="00B31D7A"/>
    <w:rsid w:val="00B320C2"/>
    <w:rsid w:val="00B322D9"/>
    <w:rsid w:val="00B32409"/>
    <w:rsid w:val="00B324F0"/>
    <w:rsid w:val="00B32A63"/>
    <w:rsid w:val="00B32A82"/>
    <w:rsid w:val="00B3316D"/>
    <w:rsid w:val="00B3370C"/>
    <w:rsid w:val="00B3376B"/>
    <w:rsid w:val="00B337F4"/>
    <w:rsid w:val="00B338A8"/>
    <w:rsid w:val="00B340A1"/>
    <w:rsid w:val="00B345FA"/>
    <w:rsid w:val="00B34706"/>
    <w:rsid w:val="00B34C40"/>
    <w:rsid w:val="00B362EE"/>
    <w:rsid w:val="00B369BF"/>
    <w:rsid w:val="00B36F62"/>
    <w:rsid w:val="00B37220"/>
    <w:rsid w:val="00B378D5"/>
    <w:rsid w:val="00B4033F"/>
    <w:rsid w:val="00B40481"/>
    <w:rsid w:val="00B40685"/>
    <w:rsid w:val="00B4204F"/>
    <w:rsid w:val="00B42544"/>
    <w:rsid w:val="00B43839"/>
    <w:rsid w:val="00B45E95"/>
    <w:rsid w:val="00B46159"/>
    <w:rsid w:val="00B466BE"/>
    <w:rsid w:val="00B469FE"/>
    <w:rsid w:val="00B46B20"/>
    <w:rsid w:val="00B47103"/>
    <w:rsid w:val="00B47E01"/>
    <w:rsid w:val="00B50001"/>
    <w:rsid w:val="00B50221"/>
    <w:rsid w:val="00B50970"/>
    <w:rsid w:val="00B517B7"/>
    <w:rsid w:val="00B5240B"/>
    <w:rsid w:val="00B531FA"/>
    <w:rsid w:val="00B532C2"/>
    <w:rsid w:val="00B53F65"/>
    <w:rsid w:val="00B542C6"/>
    <w:rsid w:val="00B544B2"/>
    <w:rsid w:val="00B54986"/>
    <w:rsid w:val="00B54DE0"/>
    <w:rsid w:val="00B55474"/>
    <w:rsid w:val="00B55B2B"/>
    <w:rsid w:val="00B55BA3"/>
    <w:rsid w:val="00B56582"/>
    <w:rsid w:val="00B568C6"/>
    <w:rsid w:val="00B56DD0"/>
    <w:rsid w:val="00B56EBC"/>
    <w:rsid w:val="00B56F0F"/>
    <w:rsid w:val="00B575C5"/>
    <w:rsid w:val="00B57787"/>
    <w:rsid w:val="00B57D3E"/>
    <w:rsid w:val="00B57FDA"/>
    <w:rsid w:val="00B57FE0"/>
    <w:rsid w:val="00B6052C"/>
    <w:rsid w:val="00B60ED8"/>
    <w:rsid w:val="00B613B0"/>
    <w:rsid w:val="00B617B7"/>
    <w:rsid w:val="00B62074"/>
    <w:rsid w:val="00B62836"/>
    <w:rsid w:val="00B628D2"/>
    <w:rsid w:val="00B62AFF"/>
    <w:rsid w:val="00B62C36"/>
    <w:rsid w:val="00B634D2"/>
    <w:rsid w:val="00B63AC7"/>
    <w:rsid w:val="00B63B7D"/>
    <w:rsid w:val="00B6431B"/>
    <w:rsid w:val="00B643F4"/>
    <w:rsid w:val="00B649FE"/>
    <w:rsid w:val="00B64C5F"/>
    <w:rsid w:val="00B64DAB"/>
    <w:rsid w:val="00B64FD8"/>
    <w:rsid w:val="00B65027"/>
    <w:rsid w:val="00B651DC"/>
    <w:rsid w:val="00B654FE"/>
    <w:rsid w:val="00B65774"/>
    <w:rsid w:val="00B668A1"/>
    <w:rsid w:val="00B6746A"/>
    <w:rsid w:val="00B676BB"/>
    <w:rsid w:val="00B67EB9"/>
    <w:rsid w:val="00B70096"/>
    <w:rsid w:val="00B70460"/>
    <w:rsid w:val="00B706DD"/>
    <w:rsid w:val="00B712F7"/>
    <w:rsid w:val="00B713A2"/>
    <w:rsid w:val="00B71A32"/>
    <w:rsid w:val="00B71B70"/>
    <w:rsid w:val="00B71C57"/>
    <w:rsid w:val="00B71EB2"/>
    <w:rsid w:val="00B72141"/>
    <w:rsid w:val="00B72669"/>
    <w:rsid w:val="00B727F1"/>
    <w:rsid w:val="00B72A2B"/>
    <w:rsid w:val="00B738ED"/>
    <w:rsid w:val="00B73A86"/>
    <w:rsid w:val="00B7440B"/>
    <w:rsid w:val="00B745A0"/>
    <w:rsid w:val="00B74900"/>
    <w:rsid w:val="00B74DDB"/>
    <w:rsid w:val="00B7546E"/>
    <w:rsid w:val="00B75B66"/>
    <w:rsid w:val="00B76515"/>
    <w:rsid w:val="00B765E6"/>
    <w:rsid w:val="00B769A6"/>
    <w:rsid w:val="00B76B40"/>
    <w:rsid w:val="00B772BC"/>
    <w:rsid w:val="00B7766E"/>
    <w:rsid w:val="00B77BD0"/>
    <w:rsid w:val="00B77E8A"/>
    <w:rsid w:val="00B8019D"/>
    <w:rsid w:val="00B802EA"/>
    <w:rsid w:val="00B8078C"/>
    <w:rsid w:val="00B809FF"/>
    <w:rsid w:val="00B80A5D"/>
    <w:rsid w:val="00B81CFC"/>
    <w:rsid w:val="00B820B7"/>
    <w:rsid w:val="00B82C9A"/>
    <w:rsid w:val="00B82E10"/>
    <w:rsid w:val="00B83D6B"/>
    <w:rsid w:val="00B84766"/>
    <w:rsid w:val="00B84E64"/>
    <w:rsid w:val="00B8583C"/>
    <w:rsid w:val="00B85A6C"/>
    <w:rsid w:val="00B85B41"/>
    <w:rsid w:val="00B864AB"/>
    <w:rsid w:val="00B868A7"/>
    <w:rsid w:val="00B86F1B"/>
    <w:rsid w:val="00B87035"/>
    <w:rsid w:val="00B871BB"/>
    <w:rsid w:val="00B872A8"/>
    <w:rsid w:val="00B873D6"/>
    <w:rsid w:val="00B878A8"/>
    <w:rsid w:val="00B9031B"/>
    <w:rsid w:val="00B903A3"/>
    <w:rsid w:val="00B90DFA"/>
    <w:rsid w:val="00B911AE"/>
    <w:rsid w:val="00B918C7"/>
    <w:rsid w:val="00B9203F"/>
    <w:rsid w:val="00B92960"/>
    <w:rsid w:val="00B92CE8"/>
    <w:rsid w:val="00B933BF"/>
    <w:rsid w:val="00B933CC"/>
    <w:rsid w:val="00B93733"/>
    <w:rsid w:val="00B93DFE"/>
    <w:rsid w:val="00B93FBE"/>
    <w:rsid w:val="00B94555"/>
    <w:rsid w:val="00B94C66"/>
    <w:rsid w:val="00B94EA3"/>
    <w:rsid w:val="00B9558F"/>
    <w:rsid w:val="00B958DC"/>
    <w:rsid w:val="00B9654A"/>
    <w:rsid w:val="00B965FB"/>
    <w:rsid w:val="00B9735D"/>
    <w:rsid w:val="00B9797E"/>
    <w:rsid w:val="00B97F84"/>
    <w:rsid w:val="00BA008F"/>
    <w:rsid w:val="00BA0DAA"/>
    <w:rsid w:val="00BA0DE2"/>
    <w:rsid w:val="00BA10AE"/>
    <w:rsid w:val="00BA1634"/>
    <w:rsid w:val="00BA1690"/>
    <w:rsid w:val="00BA19CB"/>
    <w:rsid w:val="00BA1FA2"/>
    <w:rsid w:val="00BA272B"/>
    <w:rsid w:val="00BA29D8"/>
    <w:rsid w:val="00BA2B94"/>
    <w:rsid w:val="00BA2CA4"/>
    <w:rsid w:val="00BA2F94"/>
    <w:rsid w:val="00BA2FCA"/>
    <w:rsid w:val="00BA308E"/>
    <w:rsid w:val="00BA3989"/>
    <w:rsid w:val="00BA3A35"/>
    <w:rsid w:val="00BA3D04"/>
    <w:rsid w:val="00BA3E33"/>
    <w:rsid w:val="00BA4478"/>
    <w:rsid w:val="00BA46ED"/>
    <w:rsid w:val="00BA4764"/>
    <w:rsid w:val="00BA552C"/>
    <w:rsid w:val="00BA5DE0"/>
    <w:rsid w:val="00BA5F01"/>
    <w:rsid w:val="00BA6A05"/>
    <w:rsid w:val="00BA6CC2"/>
    <w:rsid w:val="00BA6D21"/>
    <w:rsid w:val="00BB0878"/>
    <w:rsid w:val="00BB10AA"/>
    <w:rsid w:val="00BB16BD"/>
    <w:rsid w:val="00BB19DB"/>
    <w:rsid w:val="00BB1DF9"/>
    <w:rsid w:val="00BB2721"/>
    <w:rsid w:val="00BB2DE9"/>
    <w:rsid w:val="00BB2FEF"/>
    <w:rsid w:val="00BB32C0"/>
    <w:rsid w:val="00BB32F9"/>
    <w:rsid w:val="00BB3C8B"/>
    <w:rsid w:val="00BB40D8"/>
    <w:rsid w:val="00BB4DE2"/>
    <w:rsid w:val="00BB5007"/>
    <w:rsid w:val="00BB5AB5"/>
    <w:rsid w:val="00BB5CD6"/>
    <w:rsid w:val="00BB5E9F"/>
    <w:rsid w:val="00BB61C1"/>
    <w:rsid w:val="00BB65A5"/>
    <w:rsid w:val="00BB65C6"/>
    <w:rsid w:val="00BB6A06"/>
    <w:rsid w:val="00BB79B5"/>
    <w:rsid w:val="00BC0350"/>
    <w:rsid w:val="00BC0832"/>
    <w:rsid w:val="00BC0942"/>
    <w:rsid w:val="00BC128C"/>
    <w:rsid w:val="00BC15C6"/>
    <w:rsid w:val="00BC1BDF"/>
    <w:rsid w:val="00BC1EBA"/>
    <w:rsid w:val="00BC2B11"/>
    <w:rsid w:val="00BC2C7B"/>
    <w:rsid w:val="00BC2CFD"/>
    <w:rsid w:val="00BC39DF"/>
    <w:rsid w:val="00BC4024"/>
    <w:rsid w:val="00BC445F"/>
    <w:rsid w:val="00BC47D6"/>
    <w:rsid w:val="00BC5AB0"/>
    <w:rsid w:val="00BC682C"/>
    <w:rsid w:val="00BC7347"/>
    <w:rsid w:val="00BD078D"/>
    <w:rsid w:val="00BD0A5A"/>
    <w:rsid w:val="00BD0A70"/>
    <w:rsid w:val="00BD0E8C"/>
    <w:rsid w:val="00BD122E"/>
    <w:rsid w:val="00BD12E2"/>
    <w:rsid w:val="00BD165B"/>
    <w:rsid w:val="00BD1813"/>
    <w:rsid w:val="00BD1A71"/>
    <w:rsid w:val="00BD1DD6"/>
    <w:rsid w:val="00BD1F71"/>
    <w:rsid w:val="00BD246C"/>
    <w:rsid w:val="00BD2745"/>
    <w:rsid w:val="00BD2E90"/>
    <w:rsid w:val="00BD3028"/>
    <w:rsid w:val="00BD330B"/>
    <w:rsid w:val="00BD3317"/>
    <w:rsid w:val="00BD35C3"/>
    <w:rsid w:val="00BD39F7"/>
    <w:rsid w:val="00BD3DBD"/>
    <w:rsid w:val="00BD416C"/>
    <w:rsid w:val="00BD449B"/>
    <w:rsid w:val="00BD5443"/>
    <w:rsid w:val="00BD5C8D"/>
    <w:rsid w:val="00BD5E28"/>
    <w:rsid w:val="00BD6132"/>
    <w:rsid w:val="00BD6225"/>
    <w:rsid w:val="00BD66CB"/>
    <w:rsid w:val="00BD6A92"/>
    <w:rsid w:val="00BD6B9D"/>
    <w:rsid w:val="00BD71F2"/>
    <w:rsid w:val="00BD7CCA"/>
    <w:rsid w:val="00BD7DCE"/>
    <w:rsid w:val="00BE0E8C"/>
    <w:rsid w:val="00BE17D5"/>
    <w:rsid w:val="00BE1CE1"/>
    <w:rsid w:val="00BE238D"/>
    <w:rsid w:val="00BE241B"/>
    <w:rsid w:val="00BE2A00"/>
    <w:rsid w:val="00BE32C0"/>
    <w:rsid w:val="00BE36C9"/>
    <w:rsid w:val="00BE4797"/>
    <w:rsid w:val="00BE483B"/>
    <w:rsid w:val="00BE4F4E"/>
    <w:rsid w:val="00BE550C"/>
    <w:rsid w:val="00BE57B3"/>
    <w:rsid w:val="00BE648F"/>
    <w:rsid w:val="00BE6812"/>
    <w:rsid w:val="00BE765B"/>
    <w:rsid w:val="00BE7A49"/>
    <w:rsid w:val="00BE7A4C"/>
    <w:rsid w:val="00BE7B7C"/>
    <w:rsid w:val="00BE7F3A"/>
    <w:rsid w:val="00BF0063"/>
    <w:rsid w:val="00BF068D"/>
    <w:rsid w:val="00BF0707"/>
    <w:rsid w:val="00BF0C1E"/>
    <w:rsid w:val="00BF1628"/>
    <w:rsid w:val="00BF204D"/>
    <w:rsid w:val="00BF214E"/>
    <w:rsid w:val="00BF249A"/>
    <w:rsid w:val="00BF2ADF"/>
    <w:rsid w:val="00BF2E96"/>
    <w:rsid w:val="00BF2EE5"/>
    <w:rsid w:val="00BF3255"/>
    <w:rsid w:val="00BF3703"/>
    <w:rsid w:val="00BF3C55"/>
    <w:rsid w:val="00BF434B"/>
    <w:rsid w:val="00BF5159"/>
    <w:rsid w:val="00BF5709"/>
    <w:rsid w:val="00BF5C62"/>
    <w:rsid w:val="00BF636B"/>
    <w:rsid w:val="00BF65E0"/>
    <w:rsid w:val="00BF66CF"/>
    <w:rsid w:val="00BF69A4"/>
    <w:rsid w:val="00BF6C27"/>
    <w:rsid w:val="00BF6D4F"/>
    <w:rsid w:val="00C0007B"/>
    <w:rsid w:val="00C0022F"/>
    <w:rsid w:val="00C002D2"/>
    <w:rsid w:val="00C014BF"/>
    <w:rsid w:val="00C01A2F"/>
    <w:rsid w:val="00C01B06"/>
    <w:rsid w:val="00C01F1F"/>
    <w:rsid w:val="00C02B3A"/>
    <w:rsid w:val="00C02DDC"/>
    <w:rsid w:val="00C036D1"/>
    <w:rsid w:val="00C041A4"/>
    <w:rsid w:val="00C0428D"/>
    <w:rsid w:val="00C047EB"/>
    <w:rsid w:val="00C0492F"/>
    <w:rsid w:val="00C052C1"/>
    <w:rsid w:val="00C062D4"/>
    <w:rsid w:val="00C073AC"/>
    <w:rsid w:val="00C079DF"/>
    <w:rsid w:val="00C07D5B"/>
    <w:rsid w:val="00C107CA"/>
    <w:rsid w:val="00C1123A"/>
    <w:rsid w:val="00C11CAD"/>
    <w:rsid w:val="00C124EA"/>
    <w:rsid w:val="00C12D29"/>
    <w:rsid w:val="00C12F92"/>
    <w:rsid w:val="00C1350D"/>
    <w:rsid w:val="00C13DEF"/>
    <w:rsid w:val="00C14328"/>
    <w:rsid w:val="00C14422"/>
    <w:rsid w:val="00C14829"/>
    <w:rsid w:val="00C14BB5"/>
    <w:rsid w:val="00C1517F"/>
    <w:rsid w:val="00C16708"/>
    <w:rsid w:val="00C17123"/>
    <w:rsid w:val="00C17334"/>
    <w:rsid w:val="00C1758C"/>
    <w:rsid w:val="00C17A3F"/>
    <w:rsid w:val="00C17B84"/>
    <w:rsid w:val="00C17ECF"/>
    <w:rsid w:val="00C17FD8"/>
    <w:rsid w:val="00C20C7A"/>
    <w:rsid w:val="00C20C95"/>
    <w:rsid w:val="00C21742"/>
    <w:rsid w:val="00C21916"/>
    <w:rsid w:val="00C21C4D"/>
    <w:rsid w:val="00C21F97"/>
    <w:rsid w:val="00C2235A"/>
    <w:rsid w:val="00C224F0"/>
    <w:rsid w:val="00C227BC"/>
    <w:rsid w:val="00C228D4"/>
    <w:rsid w:val="00C22EB6"/>
    <w:rsid w:val="00C230EE"/>
    <w:rsid w:val="00C230F2"/>
    <w:rsid w:val="00C238DC"/>
    <w:rsid w:val="00C23F6D"/>
    <w:rsid w:val="00C240E5"/>
    <w:rsid w:val="00C25D29"/>
    <w:rsid w:val="00C261CD"/>
    <w:rsid w:val="00C26711"/>
    <w:rsid w:val="00C26ABC"/>
    <w:rsid w:val="00C26B9B"/>
    <w:rsid w:val="00C27168"/>
    <w:rsid w:val="00C27624"/>
    <w:rsid w:val="00C276A3"/>
    <w:rsid w:val="00C300DD"/>
    <w:rsid w:val="00C301FF"/>
    <w:rsid w:val="00C303E2"/>
    <w:rsid w:val="00C30597"/>
    <w:rsid w:val="00C3075F"/>
    <w:rsid w:val="00C31129"/>
    <w:rsid w:val="00C3125A"/>
    <w:rsid w:val="00C320DE"/>
    <w:rsid w:val="00C326B5"/>
    <w:rsid w:val="00C3284C"/>
    <w:rsid w:val="00C344F2"/>
    <w:rsid w:val="00C347D9"/>
    <w:rsid w:val="00C34812"/>
    <w:rsid w:val="00C34CA1"/>
    <w:rsid w:val="00C34E68"/>
    <w:rsid w:val="00C353DA"/>
    <w:rsid w:val="00C3556A"/>
    <w:rsid w:val="00C35B6D"/>
    <w:rsid w:val="00C36C47"/>
    <w:rsid w:val="00C36EDC"/>
    <w:rsid w:val="00C36F8E"/>
    <w:rsid w:val="00C36FDC"/>
    <w:rsid w:val="00C37BB3"/>
    <w:rsid w:val="00C37E09"/>
    <w:rsid w:val="00C40340"/>
    <w:rsid w:val="00C4038E"/>
    <w:rsid w:val="00C403A9"/>
    <w:rsid w:val="00C40A5A"/>
    <w:rsid w:val="00C41026"/>
    <w:rsid w:val="00C417C8"/>
    <w:rsid w:val="00C417D4"/>
    <w:rsid w:val="00C425A2"/>
    <w:rsid w:val="00C425BC"/>
    <w:rsid w:val="00C42929"/>
    <w:rsid w:val="00C42AB0"/>
    <w:rsid w:val="00C42F07"/>
    <w:rsid w:val="00C42F33"/>
    <w:rsid w:val="00C43793"/>
    <w:rsid w:val="00C43EE1"/>
    <w:rsid w:val="00C44105"/>
    <w:rsid w:val="00C44C4A"/>
    <w:rsid w:val="00C45165"/>
    <w:rsid w:val="00C45C9E"/>
    <w:rsid w:val="00C45CF6"/>
    <w:rsid w:val="00C45F34"/>
    <w:rsid w:val="00C46078"/>
    <w:rsid w:val="00C46D2D"/>
    <w:rsid w:val="00C471CC"/>
    <w:rsid w:val="00C47CB7"/>
    <w:rsid w:val="00C47DBC"/>
    <w:rsid w:val="00C512D9"/>
    <w:rsid w:val="00C52360"/>
    <w:rsid w:val="00C5266D"/>
    <w:rsid w:val="00C52877"/>
    <w:rsid w:val="00C53647"/>
    <w:rsid w:val="00C53CEE"/>
    <w:rsid w:val="00C53D4D"/>
    <w:rsid w:val="00C53EC0"/>
    <w:rsid w:val="00C54C23"/>
    <w:rsid w:val="00C55911"/>
    <w:rsid w:val="00C55FBD"/>
    <w:rsid w:val="00C562F4"/>
    <w:rsid w:val="00C569D4"/>
    <w:rsid w:val="00C57193"/>
    <w:rsid w:val="00C572DB"/>
    <w:rsid w:val="00C57B0C"/>
    <w:rsid w:val="00C60395"/>
    <w:rsid w:val="00C6054D"/>
    <w:rsid w:val="00C608ED"/>
    <w:rsid w:val="00C609C8"/>
    <w:rsid w:val="00C60C28"/>
    <w:rsid w:val="00C60C59"/>
    <w:rsid w:val="00C60FFB"/>
    <w:rsid w:val="00C6149B"/>
    <w:rsid w:val="00C6151C"/>
    <w:rsid w:val="00C61C13"/>
    <w:rsid w:val="00C620A2"/>
    <w:rsid w:val="00C62CE7"/>
    <w:rsid w:val="00C62F0A"/>
    <w:rsid w:val="00C630F6"/>
    <w:rsid w:val="00C63290"/>
    <w:rsid w:val="00C63EC9"/>
    <w:rsid w:val="00C63F53"/>
    <w:rsid w:val="00C640EE"/>
    <w:rsid w:val="00C64248"/>
    <w:rsid w:val="00C6428A"/>
    <w:rsid w:val="00C64E8E"/>
    <w:rsid w:val="00C64ED1"/>
    <w:rsid w:val="00C653C7"/>
    <w:rsid w:val="00C669C5"/>
    <w:rsid w:val="00C66E07"/>
    <w:rsid w:val="00C66FE9"/>
    <w:rsid w:val="00C67315"/>
    <w:rsid w:val="00C675C8"/>
    <w:rsid w:val="00C67AF8"/>
    <w:rsid w:val="00C67B97"/>
    <w:rsid w:val="00C67D2F"/>
    <w:rsid w:val="00C67D38"/>
    <w:rsid w:val="00C70773"/>
    <w:rsid w:val="00C70AB3"/>
    <w:rsid w:val="00C71012"/>
    <w:rsid w:val="00C7286D"/>
    <w:rsid w:val="00C72977"/>
    <w:rsid w:val="00C72B48"/>
    <w:rsid w:val="00C73561"/>
    <w:rsid w:val="00C736AB"/>
    <w:rsid w:val="00C75870"/>
    <w:rsid w:val="00C76659"/>
    <w:rsid w:val="00C76C47"/>
    <w:rsid w:val="00C771B6"/>
    <w:rsid w:val="00C77B53"/>
    <w:rsid w:val="00C80ECD"/>
    <w:rsid w:val="00C80EF7"/>
    <w:rsid w:val="00C8150B"/>
    <w:rsid w:val="00C81EDE"/>
    <w:rsid w:val="00C821A7"/>
    <w:rsid w:val="00C82327"/>
    <w:rsid w:val="00C825D4"/>
    <w:rsid w:val="00C82E61"/>
    <w:rsid w:val="00C82F22"/>
    <w:rsid w:val="00C83979"/>
    <w:rsid w:val="00C840A9"/>
    <w:rsid w:val="00C841E2"/>
    <w:rsid w:val="00C843CE"/>
    <w:rsid w:val="00C8443A"/>
    <w:rsid w:val="00C84548"/>
    <w:rsid w:val="00C84734"/>
    <w:rsid w:val="00C847F6"/>
    <w:rsid w:val="00C84C78"/>
    <w:rsid w:val="00C84E4B"/>
    <w:rsid w:val="00C84EAC"/>
    <w:rsid w:val="00C85BDB"/>
    <w:rsid w:val="00C86680"/>
    <w:rsid w:val="00C876B2"/>
    <w:rsid w:val="00C87CFD"/>
    <w:rsid w:val="00C9058A"/>
    <w:rsid w:val="00C906BA"/>
    <w:rsid w:val="00C90FCE"/>
    <w:rsid w:val="00C911E0"/>
    <w:rsid w:val="00C91424"/>
    <w:rsid w:val="00C91454"/>
    <w:rsid w:val="00C91C5D"/>
    <w:rsid w:val="00C91FC1"/>
    <w:rsid w:val="00C92049"/>
    <w:rsid w:val="00C9258A"/>
    <w:rsid w:val="00C92EDC"/>
    <w:rsid w:val="00C93062"/>
    <w:rsid w:val="00C9312A"/>
    <w:rsid w:val="00C93846"/>
    <w:rsid w:val="00C94121"/>
    <w:rsid w:val="00C9429B"/>
    <w:rsid w:val="00C945B1"/>
    <w:rsid w:val="00C94784"/>
    <w:rsid w:val="00C9547A"/>
    <w:rsid w:val="00C95616"/>
    <w:rsid w:val="00C9608C"/>
    <w:rsid w:val="00C96D89"/>
    <w:rsid w:val="00C9740C"/>
    <w:rsid w:val="00C97D7A"/>
    <w:rsid w:val="00CA04F5"/>
    <w:rsid w:val="00CA0956"/>
    <w:rsid w:val="00CA0D8D"/>
    <w:rsid w:val="00CA0D8E"/>
    <w:rsid w:val="00CA1F8D"/>
    <w:rsid w:val="00CA2822"/>
    <w:rsid w:val="00CA28A0"/>
    <w:rsid w:val="00CA2AD2"/>
    <w:rsid w:val="00CA37AB"/>
    <w:rsid w:val="00CA3C48"/>
    <w:rsid w:val="00CA4018"/>
    <w:rsid w:val="00CA4E23"/>
    <w:rsid w:val="00CA5614"/>
    <w:rsid w:val="00CA5649"/>
    <w:rsid w:val="00CA5FB9"/>
    <w:rsid w:val="00CA6057"/>
    <w:rsid w:val="00CA6212"/>
    <w:rsid w:val="00CA63A2"/>
    <w:rsid w:val="00CB0315"/>
    <w:rsid w:val="00CB046B"/>
    <w:rsid w:val="00CB04BA"/>
    <w:rsid w:val="00CB0E8C"/>
    <w:rsid w:val="00CB0EE9"/>
    <w:rsid w:val="00CB0FC7"/>
    <w:rsid w:val="00CB11A3"/>
    <w:rsid w:val="00CB1B81"/>
    <w:rsid w:val="00CB1BBB"/>
    <w:rsid w:val="00CB3394"/>
    <w:rsid w:val="00CB354B"/>
    <w:rsid w:val="00CB3B06"/>
    <w:rsid w:val="00CB4515"/>
    <w:rsid w:val="00CB45BB"/>
    <w:rsid w:val="00CB4853"/>
    <w:rsid w:val="00CB4F3E"/>
    <w:rsid w:val="00CB5446"/>
    <w:rsid w:val="00CB5877"/>
    <w:rsid w:val="00CB58DA"/>
    <w:rsid w:val="00CB592B"/>
    <w:rsid w:val="00CB5960"/>
    <w:rsid w:val="00CB5AB6"/>
    <w:rsid w:val="00CB5ACC"/>
    <w:rsid w:val="00CB64F1"/>
    <w:rsid w:val="00CB6E25"/>
    <w:rsid w:val="00CB6F74"/>
    <w:rsid w:val="00CB7921"/>
    <w:rsid w:val="00CC03B9"/>
    <w:rsid w:val="00CC0E7F"/>
    <w:rsid w:val="00CC1CA2"/>
    <w:rsid w:val="00CC2010"/>
    <w:rsid w:val="00CC231E"/>
    <w:rsid w:val="00CC2B01"/>
    <w:rsid w:val="00CC2FE8"/>
    <w:rsid w:val="00CC35BC"/>
    <w:rsid w:val="00CC390C"/>
    <w:rsid w:val="00CC47EC"/>
    <w:rsid w:val="00CC4C41"/>
    <w:rsid w:val="00CC4FCE"/>
    <w:rsid w:val="00CC5024"/>
    <w:rsid w:val="00CC5253"/>
    <w:rsid w:val="00CC52AB"/>
    <w:rsid w:val="00CC56F3"/>
    <w:rsid w:val="00CC68A6"/>
    <w:rsid w:val="00CD1C2E"/>
    <w:rsid w:val="00CD1C5C"/>
    <w:rsid w:val="00CD1D6F"/>
    <w:rsid w:val="00CD1F0A"/>
    <w:rsid w:val="00CD22E3"/>
    <w:rsid w:val="00CD2CCD"/>
    <w:rsid w:val="00CD3500"/>
    <w:rsid w:val="00CD38C6"/>
    <w:rsid w:val="00CD40B1"/>
    <w:rsid w:val="00CD44D9"/>
    <w:rsid w:val="00CD4EE8"/>
    <w:rsid w:val="00CD4F24"/>
    <w:rsid w:val="00CD5547"/>
    <w:rsid w:val="00CD56E7"/>
    <w:rsid w:val="00CD5F98"/>
    <w:rsid w:val="00CD5FAC"/>
    <w:rsid w:val="00CD6029"/>
    <w:rsid w:val="00CD614E"/>
    <w:rsid w:val="00CD61C2"/>
    <w:rsid w:val="00CD65AB"/>
    <w:rsid w:val="00CD67EB"/>
    <w:rsid w:val="00CD734A"/>
    <w:rsid w:val="00CD7406"/>
    <w:rsid w:val="00CD75B4"/>
    <w:rsid w:val="00CD75FC"/>
    <w:rsid w:val="00CD78EB"/>
    <w:rsid w:val="00CE066A"/>
    <w:rsid w:val="00CE0A3C"/>
    <w:rsid w:val="00CE0B7C"/>
    <w:rsid w:val="00CE0C46"/>
    <w:rsid w:val="00CE0CEA"/>
    <w:rsid w:val="00CE1236"/>
    <w:rsid w:val="00CE15A9"/>
    <w:rsid w:val="00CE16E0"/>
    <w:rsid w:val="00CE1B91"/>
    <w:rsid w:val="00CE1FBA"/>
    <w:rsid w:val="00CE225B"/>
    <w:rsid w:val="00CE2893"/>
    <w:rsid w:val="00CE2B50"/>
    <w:rsid w:val="00CE2CBD"/>
    <w:rsid w:val="00CE2F21"/>
    <w:rsid w:val="00CE2FA8"/>
    <w:rsid w:val="00CE31AE"/>
    <w:rsid w:val="00CE3594"/>
    <w:rsid w:val="00CE3673"/>
    <w:rsid w:val="00CE3ECD"/>
    <w:rsid w:val="00CE3EF9"/>
    <w:rsid w:val="00CE45D9"/>
    <w:rsid w:val="00CE485C"/>
    <w:rsid w:val="00CE4BC5"/>
    <w:rsid w:val="00CE4E09"/>
    <w:rsid w:val="00CE51D6"/>
    <w:rsid w:val="00CE57A6"/>
    <w:rsid w:val="00CE5952"/>
    <w:rsid w:val="00CE5DFB"/>
    <w:rsid w:val="00CE6349"/>
    <w:rsid w:val="00CE6841"/>
    <w:rsid w:val="00CE6C70"/>
    <w:rsid w:val="00CE71D0"/>
    <w:rsid w:val="00CE7964"/>
    <w:rsid w:val="00CE7999"/>
    <w:rsid w:val="00CF06D1"/>
    <w:rsid w:val="00CF08ED"/>
    <w:rsid w:val="00CF0A14"/>
    <w:rsid w:val="00CF0DEB"/>
    <w:rsid w:val="00CF13E7"/>
    <w:rsid w:val="00CF1573"/>
    <w:rsid w:val="00CF17E2"/>
    <w:rsid w:val="00CF2A45"/>
    <w:rsid w:val="00CF2F1F"/>
    <w:rsid w:val="00CF42C1"/>
    <w:rsid w:val="00CF4E1D"/>
    <w:rsid w:val="00CF54D5"/>
    <w:rsid w:val="00CF5712"/>
    <w:rsid w:val="00CF5CF4"/>
    <w:rsid w:val="00CF67FF"/>
    <w:rsid w:val="00CF6F0C"/>
    <w:rsid w:val="00CF70AD"/>
    <w:rsid w:val="00CF73F9"/>
    <w:rsid w:val="00CF745D"/>
    <w:rsid w:val="00CF78C5"/>
    <w:rsid w:val="00CF7A58"/>
    <w:rsid w:val="00CF7D65"/>
    <w:rsid w:val="00D0048C"/>
    <w:rsid w:val="00D0067B"/>
    <w:rsid w:val="00D00E8D"/>
    <w:rsid w:val="00D01D7D"/>
    <w:rsid w:val="00D01E73"/>
    <w:rsid w:val="00D01F5F"/>
    <w:rsid w:val="00D02359"/>
    <w:rsid w:val="00D02A7A"/>
    <w:rsid w:val="00D032A9"/>
    <w:rsid w:val="00D03395"/>
    <w:rsid w:val="00D03401"/>
    <w:rsid w:val="00D03496"/>
    <w:rsid w:val="00D035DB"/>
    <w:rsid w:val="00D03D38"/>
    <w:rsid w:val="00D03E63"/>
    <w:rsid w:val="00D03ED1"/>
    <w:rsid w:val="00D041F0"/>
    <w:rsid w:val="00D04384"/>
    <w:rsid w:val="00D0441A"/>
    <w:rsid w:val="00D04555"/>
    <w:rsid w:val="00D04738"/>
    <w:rsid w:val="00D049F2"/>
    <w:rsid w:val="00D06202"/>
    <w:rsid w:val="00D06227"/>
    <w:rsid w:val="00D062F9"/>
    <w:rsid w:val="00D065B9"/>
    <w:rsid w:val="00D066DF"/>
    <w:rsid w:val="00D06755"/>
    <w:rsid w:val="00D07478"/>
    <w:rsid w:val="00D0766E"/>
    <w:rsid w:val="00D07D35"/>
    <w:rsid w:val="00D101CE"/>
    <w:rsid w:val="00D1043F"/>
    <w:rsid w:val="00D11543"/>
    <w:rsid w:val="00D1178A"/>
    <w:rsid w:val="00D11992"/>
    <w:rsid w:val="00D11FAA"/>
    <w:rsid w:val="00D1220C"/>
    <w:rsid w:val="00D122B5"/>
    <w:rsid w:val="00D12E16"/>
    <w:rsid w:val="00D135CD"/>
    <w:rsid w:val="00D13F5F"/>
    <w:rsid w:val="00D14A4A"/>
    <w:rsid w:val="00D15C59"/>
    <w:rsid w:val="00D16712"/>
    <w:rsid w:val="00D1684C"/>
    <w:rsid w:val="00D16E8E"/>
    <w:rsid w:val="00D17556"/>
    <w:rsid w:val="00D17796"/>
    <w:rsid w:val="00D20AB2"/>
    <w:rsid w:val="00D20BDB"/>
    <w:rsid w:val="00D20FA1"/>
    <w:rsid w:val="00D210D2"/>
    <w:rsid w:val="00D21140"/>
    <w:rsid w:val="00D21405"/>
    <w:rsid w:val="00D2161A"/>
    <w:rsid w:val="00D2179F"/>
    <w:rsid w:val="00D218F2"/>
    <w:rsid w:val="00D2194D"/>
    <w:rsid w:val="00D21F60"/>
    <w:rsid w:val="00D2220B"/>
    <w:rsid w:val="00D22312"/>
    <w:rsid w:val="00D22D6D"/>
    <w:rsid w:val="00D22E77"/>
    <w:rsid w:val="00D23210"/>
    <w:rsid w:val="00D24888"/>
    <w:rsid w:val="00D248EF"/>
    <w:rsid w:val="00D250AA"/>
    <w:rsid w:val="00D25400"/>
    <w:rsid w:val="00D254F7"/>
    <w:rsid w:val="00D2551B"/>
    <w:rsid w:val="00D25792"/>
    <w:rsid w:val="00D262C4"/>
    <w:rsid w:val="00D26C04"/>
    <w:rsid w:val="00D27201"/>
    <w:rsid w:val="00D2727F"/>
    <w:rsid w:val="00D27A7D"/>
    <w:rsid w:val="00D305F2"/>
    <w:rsid w:val="00D30A2C"/>
    <w:rsid w:val="00D30C88"/>
    <w:rsid w:val="00D30E4B"/>
    <w:rsid w:val="00D31013"/>
    <w:rsid w:val="00D31394"/>
    <w:rsid w:val="00D31987"/>
    <w:rsid w:val="00D321A1"/>
    <w:rsid w:val="00D32D46"/>
    <w:rsid w:val="00D33AAE"/>
    <w:rsid w:val="00D33D28"/>
    <w:rsid w:val="00D33FEC"/>
    <w:rsid w:val="00D343A3"/>
    <w:rsid w:val="00D34917"/>
    <w:rsid w:val="00D35C32"/>
    <w:rsid w:val="00D36204"/>
    <w:rsid w:val="00D362DA"/>
    <w:rsid w:val="00D365C9"/>
    <w:rsid w:val="00D369AE"/>
    <w:rsid w:val="00D36B7F"/>
    <w:rsid w:val="00D37902"/>
    <w:rsid w:val="00D37BAD"/>
    <w:rsid w:val="00D37E74"/>
    <w:rsid w:val="00D40459"/>
    <w:rsid w:val="00D40618"/>
    <w:rsid w:val="00D4113D"/>
    <w:rsid w:val="00D411D4"/>
    <w:rsid w:val="00D4170F"/>
    <w:rsid w:val="00D41903"/>
    <w:rsid w:val="00D41986"/>
    <w:rsid w:val="00D41A3D"/>
    <w:rsid w:val="00D42049"/>
    <w:rsid w:val="00D4248E"/>
    <w:rsid w:val="00D42B9A"/>
    <w:rsid w:val="00D42BBE"/>
    <w:rsid w:val="00D42BE0"/>
    <w:rsid w:val="00D43490"/>
    <w:rsid w:val="00D442C1"/>
    <w:rsid w:val="00D452E0"/>
    <w:rsid w:val="00D4540C"/>
    <w:rsid w:val="00D459F7"/>
    <w:rsid w:val="00D45AD0"/>
    <w:rsid w:val="00D460B0"/>
    <w:rsid w:val="00D4638D"/>
    <w:rsid w:val="00D46468"/>
    <w:rsid w:val="00D47659"/>
    <w:rsid w:val="00D47ED2"/>
    <w:rsid w:val="00D5044B"/>
    <w:rsid w:val="00D5090B"/>
    <w:rsid w:val="00D50AF8"/>
    <w:rsid w:val="00D51AF5"/>
    <w:rsid w:val="00D51DCD"/>
    <w:rsid w:val="00D527AC"/>
    <w:rsid w:val="00D52897"/>
    <w:rsid w:val="00D52AD1"/>
    <w:rsid w:val="00D52BC7"/>
    <w:rsid w:val="00D52BDB"/>
    <w:rsid w:val="00D5325F"/>
    <w:rsid w:val="00D54D85"/>
    <w:rsid w:val="00D54F7F"/>
    <w:rsid w:val="00D5539C"/>
    <w:rsid w:val="00D55F51"/>
    <w:rsid w:val="00D56680"/>
    <w:rsid w:val="00D56E63"/>
    <w:rsid w:val="00D56EA1"/>
    <w:rsid w:val="00D56F9C"/>
    <w:rsid w:val="00D57070"/>
    <w:rsid w:val="00D570F8"/>
    <w:rsid w:val="00D57788"/>
    <w:rsid w:val="00D57FEC"/>
    <w:rsid w:val="00D60377"/>
    <w:rsid w:val="00D60ACD"/>
    <w:rsid w:val="00D612D9"/>
    <w:rsid w:val="00D61FA7"/>
    <w:rsid w:val="00D62312"/>
    <w:rsid w:val="00D6276B"/>
    <w:rsid w:val="00D627DB"/>
    <w:rsid w:val="00D62BCB"/>
    <w:rsid w:val="00D62E7A"/>
    <w:rsid w:val="00D63500"/>
    <w:rsid w:val="00D641DD"/>
    <w:rsid w:val="00D64A59"/>
    <w:rsid w:val="00D64B2A"/>
    <w:rsid w:val="00D652B4"/>
    <w:rsid w:val="00D655AB"/>
    <w:rsid w:val="00D6585F"/>
    <w:rsid w:val="00D65FA9"/>
    <w:rsid w:val="00D661B1"/>
    <w:rsid w:val="00D67933"/>
    <w:rsid w:val="00D67CB9"/>
    <w:rsid w:val="00D67DF9"/>
    <w:rsid w:val="00D701B7"/>
    <w:rsid w:val="00D71593"/>
    <w:rsid w:val="00D715B8"/>
    <w:rsid w:val="00D71ADE"/>
    <w:rsid w:val="00D722AC"/>
    <w:rsid w:val="00D72426"/>
    <w:rsid w:val="00D7251A"/>
    <w:rsid w:val="00D729F9"/>
    <w:rsid w:val="00D73931"/>
    <w:rsid w:val="00D73D0F"/>
    <w:rsid w:val="00D73F0F"/>
    <w:rsid w:val="00D74767"/>
    <w:rsid w:val="00D75753"/>
    <w:rsid w:val="00D761CF"/>
    <w:rsid w:val="00D802EC"/>
    <w:rsid w:val="00D80753"/>
    <w:rsid w:val="00D80EF2"/>
    <w:rsid w:val="00D812E4"/>
    <w:rsid w:val="00D817E2"/>
    <w:rsid w:val="00D8182A"/>
    <w:rsid w:val="00D81BFD"/>
    <w:rsid w:val="00D8227E"/>
    <w:rsid w:val="00D826DF"/>
    <w:rsid w:val="00D8304F"/>
    <w:rsid w:val="00D83979"/>
    <w:rsid w:val="00D8497B"/>
    <w:rsid w:val="00D85B01"/>
    <w:rsid w:val="00D85B1B"/>
    <w:rsid w:val="00D85BAD"/>
    <w:rsid w:val="00D85BD4"/>
    <w:rsid w:val="00D85D0D"/>
    <w:rsid w:val="00D85EDA"/>
    <w:rsid w:val="00D8663E"/>
    <w:rsid w:val="00D866A5"/>
    <w:rsid w:val="00D86911"/>
    <w:rsid w:val="00D87801"/>
    <w:rsid w:val="00D87935"/>
    <w:rsid w:val="00D87D49"/>
    <w:rsid w:val="00D90531"/>
    <w:rsid w:val="00D91BC2"/>
    <w:rsid w:val="00D91C56"/>
    <w:rsid w:val="00D91EA8"/>
    <w:rsid w:val="00D9218F"/>
    <w:rsid w:val="00D92337"/>
    <w:rsid w:val="00D93029"/>
    <w:rsid w:val="00D932D9"/>
    <w:rsid w:val="00D93367"/>
    <w:rsid w:val="00D936C9"/>
    <w:rsid w:val="00D9373B"/>
    <w:rsid w:val="00D93C1D"/>
    <w:rsid w:val="00D941C3"/>
    <w:rsid w:val="00D943E4"/>
    <w:rsid w:val="00D94554"/>
    <w:rsid w:val="00D9534E"/>
    <w:rsid w:val="00D956C9"/>
    <w:rsid w:val="00D9590F"/>
    <w:rsid w:val="00D95D60"/>
    <w:rsid w:val="00D96248"/>
    <w:rsid w:val="00D96403"/>
    <w:rsid w:val="00D965BF"/>
    <w:rsid w:val="00D96811"/>
    <w:rsid w:val="00D96F6E"/>
    <w:rsid w:val="00D9710E"/>
    <w:rsid w:val="00D975E5"/>
    <w:rsid w:val="00D978F9"/>
    <w:rsid w:val="00DA07F8"/>
    <w:rsid w:val="00DA11F3"/>
    <w:rsid w:val="00DA1BBD"/>
    <w:rsid w:val="00DA2AFF"/>
    <w:rsid w:val="00DA2F37"/>
    <w:rsid w:val="00DA2F3B"/>
    <w:rsid w:val="00DA33AF"/>
    <w:rsid w:val="00DA38BC"/>
    <w:rsid w:val="00DA3BB4"/>
    <w:rsid w:val="00DA3BF7"/>
    <w:rsid w:val="00DA40EB"/>
    <w:rsid w:val="00DA42DE"/>
    <w:rsid w:val="00DA4352"/>
    <w:rsid w:val="00DA5C6E"/>
    <w:rsid w:val="00DA60E8"/>
    <w:rsid w:val="00DA614F"/>
    <w:rsid w:val="00DA6A8C"/>
    <w:rsid w:val="00DA6D55"/>
    <w:rsid w:val="00DB041E"/>
    <w:rsid w:val="00DB0508"/>
    <w:rsid w:val="00DB1352"/>
    <w:rsid w:val="00DB1D92"/>
    <w:rsid w:val="00DB22AE"/>
    <w:rsid w:val="00DB3011"/>
    <w:rsid w:val="00DB3138"/>
    <w:rsid w:val="00DB35E7"/>
    <w:rsid w:val="00DB3A46"/>
    <w:rsid w:val="00DB3BEC"/>
    <w:rsid w:val="00DB46F2"/>
    <w:rsid w:val="00DB4860"/>
    <w:rsid w:val="00DB4A80"/>
    <w:rsid w:val="00DB4B01"/>
    <w:rsid w:val="00DB4B06"/>
    <w:rsid w:val="00DB4D78"/>
    <w:rsid w:val="00DB4DB2"/>
    <w:rsid w:val="00DB5244"/>
    <w:rsid w:val="00DB5D57"/>
    <w:rsid w:val="00DB5DEA"/>
    <w:rsid w:val="00DB5E7E"/>
    <w:rsid w:val="00DB6591"/>
    <w:rsid w:val="00DB701C"/>
    <w:rsid w:val="00DB735D"/>
    <w:rsid w:val="00DB79A7"/>
    <w:rsid w:val="00DB7C29"/>
    <w:rsid w:val="00DB7E2C"/>
    <w:rsid w:val="00DC068E"/>
    <w:rsid w:val="00DC07F4"/>
    <w:rsid w:val="00DC0F8B"/>
    <w:rsid w:val="00DC110D"/>
    <w:rsid w:val="00DC1A2B"/>
    <w:rsid w:val="00DC23B6"/>
    <w:rsid w:val="00DC2CE4"/>
    <w:rsid w:val="00DC3026"/>
    <w:rsid w:val="00DC3803"/>
    <w:rsid w:val="00DC38DD"/>
    <w:rsid w:val="00DC39A8"/>
    <w:rsid w:val="00DC47BC"/>
    <w:rsid w:val="00DC5802"/>
    <w:rsid w:val="00DC5E54"/>
    <w:rsid w:val="00DC5F10"/>
    <w:rsid w:val="00DC5FA5"/>
    <w:rsid w:val="00DC60A3"/>
    <w:rsid w:val="00DC61D2"/>
    <w:rsid w:val="00DC676E"/>
    <w:rsid w:val="00DC6EC0"/>
    <w:rsid w:val="00DC72AF"/>
    <w:rsid w:val="00DC7559"/>
    <w:rsid w:val="00DC7F53"/>
    <w:rsid w:val="00DD01FE"/>
    <w:rsid w:val="00DD0DE3"/>
    <w:rsid w:val="00DD0E66"/>
    <w:rsid w:val="00DD0F18"/>
    <w:rsid w:val="00DD105D"/>
    <w:rsid w:val="00DD142D"/>
    <w:rsid w:val="00DD15DE"/>
    <w:rsid w:val="00DD2901"/>
    <w:rsid w:val="00DD2F04"/>
    <w:rsid w:val="00DD3A5A"/>
    <w:rsid w:val="00DD3AED"/>
    <w:rsid w:val="00DD415D"/>
    <w:rsid w:val="00DD5592"/>
    <w:rsid w:val="00DD5768"/>
    <w:rsid w:val="00DD6104"/>
    <w:rsid w:val="00DD653F"/>
    <w:rsid w:val="00DD73D9"/>
    <w:rsid w:val="00DE08D1"/>
    <w:rsid w:val="00DE08F1"/>
    <w:rsid w:val="00DE0D0E"/>
    <w:rsid w:val="00DE0F1A"/>
    <w:rsid w:val="00DE17EA"/>
    <w:rsid w:val="00DE1C09"/>
    <w:rsid w:val="00DE2B9F"/>
    <w:rsid w:val="00DE2F7A"/>
    <w:rsid w:val="00DE36F9"/>
    <w:rsid w:val="00DE379F"/>
    <w:rsid w:val="00DE3901"/>
    <w:rsid w:val="00DE4C6D"/>
    <w:rsid w:val="00DE58C0"/>
    <w:rsid w:val="00DE5A38"/>
    <w:rsid w:val="00DE5EAB"/>
    <w:rsid w:val="00DE64CA"/>
    <w:rsid w:val="00DE674E"/>
    <w:rsid w:val="00DE6D7F"/>
    <w:rsid w:val="00DE6F8B"/>
    <w:rsid w:val="00DE72EE"/>
    <w:rsid w:val="00DE73D2"/>
    <w:rsid w:val="00DF04BA"/>
    <w:rsid w:val="00DF092D"/>
    <w:rsid w:val="00DF1031"/>
    <w:rsid w:val="00DF1ADA"/>
    <w:rsid w:val="00DF22C7"/>
    <w:rsid w:val="00DF2B58"/>
    <w:rsid w:val="00DF2C86"/>
    <w:rsid w:val="00DF2CCD"/>
    <w:rsid w:val="00DF2E87"/>
    <w:rsid w:val="00DF3047"/>
    <w:rsid w:val="00DF359C"/>
    <w:rsid w:val="00DF38B1"/>
    <w:rsid w:val="00DF3929"/>
    <w:rsid w:val="00DF3DF8"/>
    <w:rsid w:val="00DF3FEC"/>
    <w:rsid w:val="00DF43AF"/>
    <w:rsid w:val="00DF44A1"/>
    <w:rsid w:val="00DF44B4"/>
    <w:rsid w:val="00DF4515"/>
    <w:rsid w:val="00DF45C2"/>
    <w:rsid w:val="00DF4704"/>
    <w:rsid w:val="00DF4BE1"/>
    <w:rsid w:val="00DF4C5D"/>
    <w:rsid w:val="00DF58D3"/>
    <w:rsid w:val="00DF5D2F"/>
    <w:rsid w:val="00DF5F02"/>
    <w:rsid w:val="00DF65F9"/>
    <w:rsid w:val="00DF6AB7"/>
    <w:rsid w:val="00DF6DF1"/>
    <w:rsid w:val="00DF7B46"/>
    <w:rsid w:val="00DF7FE9"/>
    <w:rsid w:val="00E001F3"/>
    <w:rsid w:val="00E0053B"/>
    <w:rsid w:val="00E009AA"/>
    <w:rsid w:val="00E01EEC"/>
    <w:rsid w:val="00E02B37"/>
    <w:rsid w:val="00E02C43"/>
    <w:rsid w:val="00E03485"/>
    <w:rsid w:val="00E034BC"/>
    <w:rsid w:val="00E03C5F"/>
    <w:rsid w:val="00E0491C"/>
    <w:rsid w:val="00E059A4"/>
    <w:rsid w:val="00E062C6"/>
    <w:rsid w:val="00E06393"/>
    <w:rsid w:val="00E06742"/>
    <w:rsid w:val="00E103A2"/>
    <w:rsid w:val="00E1077B"/>
    <w:rsid w:val="00E107E2"/>
    <w:rsid w:val="00E10E4A"/>
    <w:rsid w:val="00E114D2"/>
    <w:rsid w:val="00E11B9E"/>
    <w:rsid w:val="00E11C6B"/>
    <w:rsid w:val="00E12757"/>
    <w:rsid w:val="00E12B67"/>
    <w:rsid w:val="00E13242"/>
    <w:rsid w:val="00E1343F"/>
    <w:rsid w:val="00E14CA3"/>
    <w:rsid w:val="00E14E51"/>
    <w:rsid w:val="00E14F6F"/>
    <w:rsid w:val="00E14FF2"/>
    <w:rsid w:val="00E15026"/>
    <w:rsid w:val="00E15487"/>
    <w:rsid w:val="00E16EF2"/>
    <w:rsid w:val="00E170D1"/>
    <w:rsid w:val="00E176BF"/>
    <w:rsid w:val="00E17715"/>
    <w:rsid w:val="00E17D90"/>
    <w:rsid w:val="00E17F5D"/>
    <w:rsid w:val="00E202E9"/>
    <w:rsid w:val="00E20DFA"/>
    <w:rsid w:val="00E210D1"/>
    <w:rsid w:val="00E21349"/>
    <w:rsid w:val="00E21AEF"/>
    <w:rsid w:val="00E22C72"/>
    <w:rsid w:val="00E2349B"/>
    <w:rsid w:val="00E234E2"/>
    <w:rsid w:val="00E23801"/>
    <w:rsid w:val="00E23D96"/>
    <w:rsid w:val="00E2430B"/>
    <w:rsid w:val="00E24A8C"/>
    <w:rsid w:val="00E24B37"/>
    <w:rsid w:val="00E2556E"/>
    <w:rsid w:val="00E25AD6"/>
    <w:rsid w:val="00E25C81"/>
    <w:rsid w:val="00E25DCB"/>
    <w:rsid w:val="00E26AA3"/>
    <w:rsid w:val="00E27121"/>
    <w:rsid w:val="00E27AD9"/>
    <w:rsid w:val="00E305C6"/>
    <w:rsid w:val="00E305E8"/>
    <w:rsid w:val="00E30EEE"/>
    <w:rsid w:val="00E318EC"/>
    <w:rsid w:val="00E31B60"/>
    <w:rsid w:val="00E31BB2"/>
    <w:rsid w:val="00E32004"/>
    <w:rsid w:val="00E3248A"/>
    <w:rsid w:val="00E338E5"/>
    <w:rsid w:val="00E33907"/>
    <w:rsid w:val="00E34AAD"/>
    <w:rsid w:val="00E34B24"/>
    <w:rsid w:val="00E34D06"/>
    <w:rsid w:val="00E35F1B"/>
    <w:rsid w:val="00E366AA"/>
    <w:rsid w:val="00E36803"/>
    <w:rsid w:val="00E36981"/>
    <w:rsid w:val="00E37330"/>
    <w:rsid w:val="00E379AB"/>
    <w:rsid w:val="00E37A20"/>
    <w:rsid w:val="00E37FA6"/>
    <w:rsid w:val="00E40256"/>
    <w:rsid w:val="00E40950"/>
    <w:rsid w:val="00E40BBC"/>
    <w:rsid w:val="00E40F35"/>
    <w:rsid w:val="00E41060"/>
    <w:rsid w:val="00E410FC"/>
    <w:rsid w:val="00E41511"/>
    <w:rsid w:val="00E415C4"/>
    <w:rsid w:val="00E418F0"/>
    <w:rsid w:val="00E424F2"/>
    <w:rsid w:val="00E42515"/>
    <w:rsid w:val="00E426B6"/>
    <w:rsid w:val="00E4272B"/>
    <w:rsid w:val="00E42F95"/>
    <w:rsid w:val="00E42FAD"/>
    <w:rsid w:val="00E43361"/>
    <w:rsid w:val="00E43876"/>
    <w:rsid w:val="00E439E7"/>
    <w:rsid w:val="00E440A4"/>
    <w:rsid w:val="00E44156"/>
    <w:rsid w:val="00E44A72"/>
    <w:rsid w:val="00E45BFA"/>
    <w:rsid w:val="00E46221"/>
    <w:rsid w:val="00E464F1"/>
    <w:rsid w:val="00E4695E"/>
    <w:rsid w:val="00E469A0"/>
    <w:rsid w:val="00E46A06"/>
    <w:rsid w:val="00E470E0"/>
    <w:rsid w:val="00E474D2"/>
    <w:rsid w:val="00E47904"/>
    <w:rsid w:val="00E479D3"/>
    <w:rsid w:val="00E50D83"/>
    <w:rsid w:val="00E51274"/>
    <w:rsid w:val="00E5144A"/>
    <w:rsid w:val="00E51BC7"/>
    <w:rsid w:val="00E52421"/>
    <w:rsid w:val="00E526F6"/>
    <w:rsid w:val="00E52990"/>
    <w:rsid w:val="00E53CC8"/>
    <w:rsid w:val="00E54177"/>
    <w:rsid w:val="00E541FC"/>
    <w:rsid w:val="00E545DB"/>
    <w:rsid w:val="00E54BB2"/>
    <w:rsid w:val="00E554D6"/>
    <w:rsid w:val="00E555E5"/>
    <w:rsid w:val="00E5606E"/>
    <w:rsid w:val="00E57335"/>
    <w:rsid w:val="00E57BCA"/>
    <w:rsid w:val="00E60173"/>
    <w:rsid w:val="00E601B9"/>
    <w:rsid w:val="00E605F3"/>
    <w:rsid w:val="00E611CC"/>
    <w:rsid w:val="00E6127F"/>
    <w:rsid w:val="00E61FAA"/>
    <w:rsid w:val="00E62413"/>
    <w:rsid w:val="00E629C3"/>
    <w:rsid w:val="00E62FC7"/>
    <w:rsid w:val="00E6346F"/>
    <w:rsid w:val="00E63697"/>
    <w:rsid w:val="00E63772"/>
    <w:rsid w:val="00E63815"/>
    <w:rsid w:val="00E63913"/>
    <w:rsid w:val="00E63BEA"/>
    <w:rsid w:val="00E63D29"/>
    <w:rsid w:val="00E63E66"/>
    <w:rsid w:val="00E64221"/>
    <w:rsid w:val="00E64586"/>
    <w:rsid w:val="00E64A23"/>
    <w:rsid w:val="00E650F2"/>
    <w:rsid w:val="00E65872"/>
    <w:rsid w:val="00E6619F"/>
    <w:rsid w:val="00E6641F"/>
    <w:rsid w:val="00E66855"/>
    <w:rsid w:val="00E67FA9"/>
    <w:rsid w:val="00E70F88"/>
    <w:rsid w:val="00E71325"/>
    <w:rsid w:val="00E7183F"/>
    <w:rsid w:val="00E71DEB"/>
    <w:rsid w:val="00E72067"/>
    <w:rsid w:val="00E722F4"/>
    <w:rsid w:val="00E72914"/>
    <w:rsid w:val="00E729B1"/>
    <w:rsid w:val="00E73AE1"/>
    <w:rsid w:val="00E743FF"/>
    <w:rsid w:val="00E7499A"/>
    <w:rsid w:val="00E74B6F"/>
    <w:rsid w:val="00E75615"/>
    <w:rsid w:val="00E758C9"/>
    <w:rsid w:val="00E75A1D"/>
    <w:rsid w:val="00E760C1"/>
    <w:rsid w:val="00E76239"/>
    <w:rsid w:val="00E77011"/>
    <w:rsid w:val="00E77A41"/>
    <w:rsid w:val="00E80876"/>
    <w:rsid w:val="00E80A0F"/>
    <w:rsid w:val="00E8134D"/>
    <w:rsid w:val="00E81FB8"/>
    <w:rsid w:val="00E821E9"/>
    <w:rsid w:val="00E82F7B"/>
    <w:rsid w:val="00E830E8"/>
    <w:rsid w:val="00E835C5"/>
    <w:rsid w:val="00E844E4"/>
    <w:rsid w:val="00E85A5C"/>
    <w:rsid w:val="00E85F53"/>
    <w:rsid w:val="00E86281"/>
    <w:rsid w:val="00E8632E"/>
    <w:rsid w:val="00E8643C"/>
    <w:rsid w:val="00E868D4"/>
    <w:rsid w:val="00E86D6A"/>
    <w:rsid w:val="00E87B1E"/>
    <w:rsid w:val="00E87B86"/>
    <w:rsid w:val="00E90A00"/>
    <w:rsid w:val="00E90A58"/>
    <w:rsid w:val="00E91DA2"/>
    <w:rsid w:val="00E9223C"/>
    <w:rsid w:val="00E92459"/>
    <w:rsid w:val="00E9245F"/>
    <w:rsid w:val="00E92BAE"/>
    <w:rsid w:val="00E9458D"/>
    <w:rsid w:val="00E95371"/>
    <w:rsid w:val="00E954D8"/>
    <w:rsid w:val="00E95797"/>
    <w:rsid w:val="00E9764A"/>
    <w:rsid w:val="00E979C3"/>
    <w:rsid w:val="00E97B24"/>
    <w:rsid w:val="00E97F16"/>
    <w:rsid w:val="00EA00FA"/>
    <w:rsid w:val="00EA0670"/>
    <w:rsid w:val="00EA06F1"/>
    <w:rsid w:val="00EA07FE"/>
    <w:rsid w:val="00EA0AE3"/>
    <w:rsid w:val="00EA279D"/>
    <w:rsid w:val="00EA2CC5"/>
    <w:rsid w:val="00EA2E74"/>
    <w:rsid w:val="00EA3909"/>
    <w:rsid w:val="00EA3EF3"/>
    <w:rsid w:val="00EA4632"/>
    <w:rsid w:val="00EA49C7"/>
    <w:rsid w:val="00EA4BC1"/>
    <w:rsid w:val="00EA4D77"/>
    <w:rsid w:val="00EA61EE"/>
    <w:rsid w:val="00EA620C"/>
    <w:rsid w:val="00EA638E"/>
    <w:rsid w:val="00EA67E0"/>
    <w:rsid w:val="00EA6A3D"/>
    <w:rsid w:val="00EA6F34"/>
    <w:rsid w:val="00EA7059"/>
    <w:rsid w:val="00EA713C"/>
    <w:rsid w:val="00EA7B3E"/>
    <w:rsid w:val="00EA7C17"/>
    <w:rsid w:val="00EA7DBB"/>
    <w:rsid w:val="00EA7E62"/>
    <w:rsid w:val="00EA7F03"/>
    <w:rsid w:val="00EB03DB"/>
    <w:rsid w:val="00EB0788"/>
    <w:rsid w:val="00EB09C5"/>
    <w:rsid w:val="00EB1693"/>
    <w:rsid w:val="00EB1832"/>
    <w:rsid w:val="00EB290B"/>
    <w:rsid w:val="00EB2D33"/>
    <w:rsid w:val="00EB30B5"/>
    <w:rsid w:val="00EB36F8"/>
    <w:rsid w:val="00EB3848"/>
    <w:rsid w:val="00EB3E0D"/>
    <w:rsid w:val="00EB4008"/>
    <w:rsid w:val="00EB4A3B"/>
    <w:rsid w:val="00EB4AAC"/>
    <w:rsid w:val="00EB5038"/>
    <w:rsid w:val="00EB50A5"/>
    <w:rsid w:val="00EB51E3"/>
    <w:rsid w:val="00EB5661"/>
    <w:rsid w:val="00EB56C0"/>
    <w:rsid w:val="00EB5A4B"/>
    <w:rsid w:val="00EB5C18"/>
    <w:rsid w:val="00EB5FB2"/>
    <w:rsid w:val="00EB6768"/>
    <w:rsid w:val="00EB6A7A"/>
    <w:rsid w:val="00EB71E8"/>
    <w:rsid w:val="00EB75D1"/>
    <w:rsid w:val="00EB78A6"/>
    <w:rsid w:val="00EB7B9F"/>
    <w:rsid w:val="00EC1679"/>
    <w:rsid w:val="00EC194B"/>
    <w:rsid w:val="00EC1BD9"/>
    <w:rsid w:val="00EC1C4E"/>
    <w:rsid w:val="00EC234F"/>
    <w:rsid w:val="00EC2418"/>
    <w:rsid w:val="00EC2A51"/>
    <w:rsid w:val="00EC34B5"/>
    <w:rsid w:val="00EC35A7"/>
    <w:rsid w:val="00EC4770"/>
    <w:rsid w:val="00EC4AD6"/>
    <w:rsid w:val="00EC52F2"/>
    <w:rsid w:val="00EC54A9"/>
    <w:rsid w:val="00EC55CE"/>
    <w:rsid w:val="00EC5716"/>
    <w:rsid w:val="00EC5EB7"/>
    <w:rsid w:val="00EC6828"/>
    <w:rsid w:val="00EC6D4E"/>
    <w:rsid w:val="00EC6FB0"/>
    <w:rsid w:val="00EC7145"/>
    <w:rsid w:val="00EC75A7"/>
    <w:rsid w:val="00EC7FE7"/>
    <w:rsid w:val="00ED1721"/>
    <w:rsid w:val="00ED19AF"/>
    <w:rsid w:val="00ED26D5"/>
    <w:rsid w:val="00ED2726"/>
    <w:rsid w:val="00ED28AB"/>
    <w:rsid w:val="00ED3250"/>
    <w:rsid w:val="00ED36CB"/>
    <w:rsid w:val="00ED3F89"/>
    <w:rsid w:val="00ED4258"/>
    <w:rsid w:val="00ED4671"/>
    <w:rsid w:val="00ED4845"/>
    <w:rsid w:val="00ED4C75"/>
    <w:rsid w:val="00ED5E4A"/>
    <w:rsid w:val="00ED5FEB"/>
    <w:rsid w:val="00ED6382"/>
    <w:rsid w:val="00ED69E7"/>
    <w:rsid w:val="00ED735D"/>
    <w:rsid w:val="00ED7F4B"/>
    <w:rsid w:val="00EE0C35"/>
    <w:rsid w:val="00EE0FAE"/>
    <w:rsid w:val="00EE1572"/>
    <w:rsid w:val="00EE1A84"/>
    <w:rsid w:val="00EE1AC2"/>
    <w:rsid w:val="00EE3100"/>
    <w:rsid w:val="00EE375A"/>
    <w:rsid w:val="00EE37D8"/>
    <w:rsid w:val="00EE4547"/>
    <w:rsid w:val="00EE4559"/>
    <w:rsid w:val="00EE4AAA"/>
    <w:rsid w:val="00EE50E1"/>
    <w:rsid w:val="00EE5271"/>
    <w:rsid w:val="00EE5D06"/>
    <w:rsid w:val="00EE5DE8"/>
    <w:rsid w:val="00EE5E92"/>
    <w:rsid w:val="00EE61A0"/>
    <w:rsid w:val="00EE61DE"/>
    <w:rsid w:val="00EE62BC"/>
    <w:rsid w:val="00EE645C"/>
    <w:rsid w:val="00EE66B8"/>
    <w:rsid w:val="00EE6720"/>
    <w:rsid w:val="00EE6DC1"/>
    <w:rsid w:val="00EE7CF0"/>
    <w:rsid w:val="00EF0861"/>
    <w:rsid w:val="00EF1B8F"/>
    <w:rsid w:val="00EF1E29"/>
    <w:rsid w:val="00EF1F7C"/>
    <w:rsid w:val="00EF2319"/>
    <w:rsid w:val="00EF2718"/>
    <w:rsid w:val="00EF2F81"/>
    <w:rsid w:val="00EF3C6D"/>
    <w:rsid w:val="00EF411D"/>
    <w:rsid w:val="00EF4891"/>
    <w:rsid w:val="00EF5049"/>
    <w:rsid w:val="00EF51CB"/>
    <w:rsid w:val="00EF6D5C"/>
    <w:rsid w:val="00EF7C13"/>
    <w:rsid w:val="00EF7F57"/>
    <w:rsid w:val="00F00339"/>
    <w:rsid w:val="00F0042F"/>
    <w:rsid w:val="00F00B8C"/>
    <w:rsid w:val="00F00F0C"/>
    <w:rsid w:val="00F0105E"/>
    <w:rsid w:val="00F01299"/>
    <w:rsid w:val="00F01E14"/>
    <w:rsid w:val="00F028DA"/>
    <w:rsid w:val="00F03461"/>
    <w:rsid w:val="00F03B7F"/>
    <w:rsid w:val="00F04287"/>
    <w:rsid w:val="00F0460C"/>
    <w:rsid w:val="00F04A26"/>
    <w:rsid w:val="00F04E72"/>
    <w:rsid w:val="00F05187"/>
    <w:rsid w:val="00F0563C"/>
    <w:rsid w:val="00F05DA4"/>
    <w:rsid w:val="00F0608F"/>
    <w:rsid w:val="00F0627F"/>
    <w:rsid w:val="00F0692E"/>
    <w:rsid w:val="00F075DC"/>
    <w:rsid w:val="00F07724"/>
    <w:rsid w:val="00F07F0C"/>
    <w:rsid w:val="00F1043D"/>
    <w:rsid w:val="00F10E90"/>
    <w:rsid w:val="00F1108D"/>
    <w:rsid w:val="00F11FC6"/>
    <w:rsid w:val="00F1213F"/>
    <w:rsid w:val="00F1357B"/>
    <w:rsid w:val="00F1392B"/>
    <w:rsid w:val="00F13CDC"/>
    <w:rsid w:val="00F14848"/>
    <w:rsid w:val="00F148AD"/>
    <w:rsid w:val="00F14A97"/>
    <w:rsid w:val="00F14B45"/>
    <w:rsid w:val="00F14E40"/>
    <w:rsid w:val="00F14F6B"/>
    <w:rsid w:val="00F15D19"/>
    <w:rsid w:val="00F15F26"/>
    <w:rsid w:val="00F16245"/>
    <w:rsid w:val="00F16478"/>
    <w:rsid w:val="00F176DF"/>
    <w:rsid w:val="00F17E5A"/>
    <w:rsid w:val="00F20882"/>
    <w:rsid w:val="00F20D02"/>
    <w:rsid w:val="00F212F9"/>
    <w:rsid w:val="00F21530"/>
    <w:rsid w:val="00F222B3"/>
    <w:rsid w:val="00F2237A"/>
    <w:rsid w:val="00F229CD"/>
    <w:rsid w:val="00F22D67"/>
    <w:rsid w:val="00F23A21"/>
    <w:rsid w:val="00F23D1B"/>
    <w:rsid w:val="00F24835"/>
    <w:rsid w:val="00F251E1"/>
    <w:rsid w:val="00F251F4"/>
    <w:rsid w:val="00F25388"/>
    <w:rsid w:val="00F25A03"/>
    <w:rsid w:val="00F26666"/>
    <w:rsid w:val="00F268DF"/>
    <w:rsid w:val="00F26919"/>
    <w:rsid w:val="00F26AE0"/>
    <w:rsid w:val="00F26B07"/>
    <w:rsid w:val="00F2748E"/>
    <w:rsid w:val="00F27E91"/>
    <w:rsid w:val="00F301C3"/>
    <w:rsid w:val="00F30A27"/>
    <w:rsid w:val="00F30DE7"/>
    <w:rsid w:val="00F31FD9"/>
    <w:rsid w:val="00F346E9"/>
    <w:rsid w:val="00F34713"/>
    <w:rsid w:val="00F34ED8"/>
    <w:rsid w:val="00F3564E"/>
    <w:rsid w:val="00F35C43"/>
    <w:rsid w:val="00F35FB4"/>
    <w:rsid w:val="00F3656B"/>
    <w:rsid w:val="00F37361"/>
    <w:rsid w:val="00F37C31"/>
    <w:rsid w:val="00F37C3A"/>
    <w:rsid w:val="00F40A2C"/>
    <w:rsid w:val="00F4127D"/>
    <w:rsid w:val="00F415C3"/>
    <w:rsid w:val="00F417D1"/>
    <w:rsid w:val="00F41987"/>
    <w:rsid w:val="00F424C2"/>
    <w:rsid w:val="00F42C47"/>
    <w:rsid w:val="00F42E4A"/>
    <w:rsid w:val="00F4304A"/>
    <w:rsid w:val="00F435EA"/>
    <w:rsid w:val="00F43B5D"/>
    <w:rsid w:val="00F43E25"/>
    <w:rsid w:val="00F43E49"/>
    <w:rsid w:val="00F4419F"/>
    <w:rsid w:val="00F444D1"/>
    <w:rsid w:val="00F44EB0"/>
    <w:rsid w:val="00F44F85"/>
    <w:rsid w:val="00F4545D"/>
    <w:rsid w:val="00F455E8"/>
    <w:rsid w:val="00F45E01"/>
    <w:rsid w:val="00F45FF3"/>
    <w:rsid w:val="00F46004"/>
    <w:rsid w:val="00F46258"/>
    <w:rsid w:val="00F465BF"/>
    <w:rsid w:val="00F46B2A"/>
    <w:rsid w:val="00F46B44"/>
    <w:rsid w:val="00F47B74"/>
    <w:rsid w:val="00F506CB"/>
    <w:rsid w:val="00F5107C"/>
    <w:rsid w:val="00F5130A"/>
    <w:rsid w:val="00F51A91"/>
    <w:rsid w:val="00F51FBF"/>
    <w:rsid w:val="00F521DC"/>
    <w:rsid w:val="00F52E6C"/>
    <w:rsid w:val="00F53C10"/>
    <w:rsid w:val="00F53D1C"/>
    <w:rsid w:val="00F53F0F"/>
    <w:rsid w:val="00F540AA"/>
    <w:rsid w:val="00F54325"/>
    <w:rsid w:val="00F552BF"/>
    <w:rsid w:val="00F5534B"/>
    <w:rsid w:val="00F5545A"/>
    <w:rsid w:val="00F56543"/>
    <w:rsid w:val="00F56780"/>
    <w:rsid w:val="00F567C5"/>
    <w:rsid w:val="00F578CA"/>
    <w:rsid w:val="00F57F31"/>
    <w:rsid w:val="00F611AC"/>
    <w:rsid w:val="00F61241"/>
    <w:rsid w:val="00F6149E"/>
    <w:rsid w:val="00F61A85"/>
    <w:rsid w:val="00F61DAF"/>
    <w:rsid w:val="00F62225"/>
    <w:rsid w:val="00F626DC"/>
    <w:rsid w:val="00F62D1B"/>
    <w:rsid w:val="00F6397A"/>
    <w:rsid w:val="00F63C48"/>
    <w:rsid w:val="00F64448"/>
    <w:rsid w:val="00F65FA4"/>
    <w:rsid w:val="00F667B2"/>
    <w:rsid w:val="00F66C5F"/>
    <w:rsid w:val="00F6771B"/>
    <w:rsid w:val="00F67A2B"/>
    <w:rsid w:val="00F701B4"/>
    <w:rsid w:val="00F708A2"/>
    <w:rsid w:val="00F70CD0"/>
    <w:rsid w:val="00F712EB"/>
    <w:rsid w:val="00F71411"/>
    <w:rsid w:val="00F7172E"/>
    <w:rsid w:val="00F71DF8"/>
    <w:rsid w:val="00F72B48"/>
    <w:rsid w:val="00F73B30"/>
    <w:rsid w:val="00F73E31"/>
    <w:rsid w:val="00F73ECD"/>
    <w:rsid w:val="00F74402"/>
    <w:rsid w:val="00F74472"/>
    <w:rsid w:val="00F74840"/>
    <w:rsid w:val="00F7525C"/>
    <w:rsid w:val="00F752FC"/>
    <w:rsid w:val="00F75F17"/>
    <w:rsid w:val="00F76181"/>
    <w:rsid w:val="00F77110"/>
    <w:rsid w:val="00F8014D"/>
    <w:rsid w:val="00F801D6"/>
    <w:rsid w:val="00F818EB"/>
    <w:rsid w:val="00F81AFE"/>
    <w:rsid w:val="00F81CFC"/>
    <w:rsid w:val="00F824F9"/>
    <w:rsid w:val="00F82962"/>
    <w:rsid w:val="00F82967"/>
    <w:rsid w:val="00F829C3"/>
    <w:rsid w:val="00F8306E"/>
    <w:rsid w:val="00F83993"/>
    <w:rsid w:val="00F8401E"/>
    <w:rsid w:val="00F847F6"/>
    <w:rsid w:val="00F84856"/>
    <w:rsid w:val="00F8515D"/>
    <w:rsid w:val="00F85462"/>
    <w:rsid w:val="00F85492"/>
    <w:rsid w:val="00F854E4"/>
    <w:rsid w:val="00F855DA"/>
    <w:rsid w:val="00F85615"/>
    <w:rsid w:val="00F85C29"/>
    <w:rsid w:val="00F864E7"/>
    <w:rsid w:val="00F86549"/>
    <w:rsid w:val="00F8677F"/>
    <w:rsid w:val="00F86AAF"/>
    <w:rsid w:val="00F86AEC"/>
    <w:rsid w:val="00F86DA9"/>
    <w:rsid w:val="00F871A2"/>
    <w:rsid w:val="00F871AE"/>
    <w:rsid w:val="00F872A9"/>
    <w:rsid w:val="00F87730"/>
    <w:rsid w:val="00F87E48"/>
    <w:rsid w:val="00F902CF"/>
    <w:rsid w:val="00F9083E"/>
    <w:rsid w:val="00F90F1B"/>
    <w:rsid w:val="00F910B6"/>
    <w:rsid w:val="00F91126"/>
    <w:rsid w:val="00F9145C"/>
    <w:rsid w:val="00F93307"/>
    <w:rsid w:val="00F936B0"/>
    <w:rsid w:val="00F93851"/>
    <w:rsid w:val="00F93A8E"/>
    <w:rsid w:val="00F93EC2"/>
    <w:rsid w:val="00F95065"/>
    <w:rsid w:val="00F95DD6"/>
    <w:rsid w:val="00F96647"/>
    <w:rsid w:val="00F96C67"/>
    <w:rsid w:val="00F9778B"/>
    <w:rsid w:val="00FA075B"/>
    <w:rsid w:val="00FA08E1"/>
    <w:rsid w:val="00FA0B9F"/>
    <w:rsid w:val="00FA0EC1"/>
    <w:rsid w:val="00FA179A"/>
    <w:rsid w:val="00FA1F46"/>
    <w:rsid w:val="00FA242F"/>
    <w:rsid w:val="00FA25E1"/>
    <w:rsid w:val="00FA271A"/>
    <w:rsid w:val="00FA2C04"/>
    <w:rsid w:val="00FA2E17"/>
    <w:rsid w:val="00FA2FCD"/>
    <w:rsid w:val="00FA37C1"/>
    <w:rsid w:val="00FA3A57"/>
    <w:rsid w:val="00FA3D64"/>
    <w:rsid w:val="00FA43DA"/>
    <w:rsid w:val="00FA44D8"/>
    <w:rsid w:val="00FA4D4D"/>
    <w:rsid w:val="00FA505A"/>
    <w:rsid w:val="00FA5694"/>
    <w:rsid w:val="00FA572D"/>
    <w:rsid w:val="00FA58A6"/>
    <w:rsid w:val="00FA5E37"/>
    <w:rsid w:val="00FA6B07"/>
    <w:rsid w:val="00FA70C5"/>
    <w:rsid w:val="00FA767A"/>
    <w:rsid w:val="00FA7C2C"/>
    <w:rsid w:val="00FB1BE2"/>
    <w:rsid w:val="00FB21C0"/>
    <w:rsid w:val="00FB2668"/>
    <w:rsid w:val="00FB3841"/>
    <w:rsid w:val="00FB3B42"/>
    <w:rsid w:val="00FB3C75"/>
    <w:rsid w:val="00FB41AB"/>
    <w:rsid w:val="00FB41D4"/>
    <w:rsid w:val="00FB45B9"/>
    <w:rsid w:val="00FB469B"/>
    <w:rsid w:val="00FB4E79"/>
    <w:rsid w:val="00FB55C4"/>
    <w:rsid w:val="00FB56A3"/>
    <w:rsid w:val="00FB5FD0"/>
    <w:rsid w:val="00FB6608"/>
    <w:rsid w:val="00FB6801"/>
    <w:rsid w:val="00FB6995"/>
    <w:rsid w:val="00FB6A8B"/>
    <w:rsid w:val="00FB729B"/>
    <w:rsid w:val="00FB744F"/>
    <w:rsid w:val="00FB7CD7"/>
    <w:rsid w:val="00FC0F66"/>
    <w:rsid w:val="00FC16B0"/>
    <w:rsid w:val="00FC1857"/>
    <w:rsid w:val="00FC1B48"/>
    <w:rsid w:val="00FC25A8"/>
    <w:rsid w:val="00FC2D01"/>
    <w:rsid w:val="00FC399F"/>
    <w:rsid w:val="00FC39E8"/>
    <w:rsid w:val="00FC4004"/>
    <w:rsid w:val="00FC50DF"/>
    <w:rsid w:val="00FC51B4"/>
    <w:rsid w:val="00FC532B"/>
    <w:rsid w:val="00FC59D9"/>
    <w:rsid w:val="00FC5C5E"/>
    <w:rsid w:val="00FC5D43"/>
    <w:rsid w:val="00FC5DD4"/>
    <w:rsid w:val="00FC6794"/>
    <w:rsid w:val="00FC6DAC"/>
    <w:rsid w:val="00FC7804"/>
    <w:rsid w:val="00FC7EB5"/>
    <w:rsid w:val="00FD082E"/>
    <w:rsid w:val="00FD083E"/>
    <w:rsid w:val="00FD0933"/>
    <w:rsid w:val="00FD10EB"/>
    <w:rsid w:val="00FD13C9"/>
    <w:rsid w:val="00FD1A38"/>
    <w:rsid w:val="00FD1BE8"/>
    <w:rsid w:val="00FD257A"/>
    <w:rsid w:val="00FD3BDF"/>
    <w:rsid w:val="00FD3C04"/>
    <w:rsid w:val="00FD3D23"/>
    <w:rsid w:val="00FD3D5C"/>
    <w:rsid w:val="00FD416A"/>
    <w:rsid w:val="00FD443D"/>
    <w:rsid w:val="00FD44E1"/>
    <w:rsid w:val="00FD4656"/>
    <w:rsid w:val="00FD49F3"/>
    <w:rsid w:val="00FD4F62"/>
    <w:rsid w:val="00FD53ED"/>
    <w:rsid w:val="00FD55E3"/>
    <w:rsid w:val="00FD567F"/>
    <w:rsid w:val="00FD58D1"/>
    <w:rsid w:val="00FD5CCA"/>
    <w:rsid w:val="00FD5FD9"/>
    <w:rsid w:val="00FD619F"/>
    <w:rsid w:val="00FD67FD"/>
    <w:rsid w:val="00FD735B"/>
    <w:rsid w:val="00FD74AC"/>
    <w:rsid w:val="00FD7BB6"/>
    <w:rsid w:val="00FD7ECA"/>
    <w:rsid w:val="00FE044C"/>
    <w:rsid w:val="00FE062B"/>
    <w:rsid w:val="00FE09BE"/>
    <w:rsid w:val="00FE1B11"/>
    <w:rsid w:val="00FE3419"/>
    <w:rsid w:val="00FE3810"/>
    <w:rsid w:val="00FE3CB8"/>
    <w:rsid w:val="00FE3CCE"/>
    <w:rsid w:val="00FE3E84"/>
    <w:rsid w:val="00FE410E"/>
    <w:rsid w:val="00FE45E3"/>
    <w:rsid w:val="00FE4D29"/>
    <w:rsid w:val="00FE5A76"/>
    <w:rsid w:val="00FE6450"/>
    <w:rsid w:val="00FE64A6"/>
    <w:rsid w:val="00FE6D82"/>
    <w:rsid w:val="00FE6FDA"/>
    <w:rsid w:val="00FE75E1"/>
    <w:rsid w:val="00FE7951"/>
    <w:rsid w:val="00FE7BC2"/>
    <w:rsid w:val="00FE7D98"/>
    <w:rsid w:val="00FF09BF"/>
    <w:rsid w:val="00FF0CCA"/>
    <w:rsid w:val="00FF0E4F"/>
    <w:rsid w:val="00FF1037"/>
    <w:rsid w:val="00FF11C2"/>
    <w:rsid w:val="00FF124C"/>
    <w:rsid w:val="00FF18D2"/>
    <w:rsid w:val="00FF197C"/>
    <w:rsid w:val="00FF1AE3"/>
    <w:rsid w:val="00FF226A"/>
    <w:rsid w:val="00FF37D1"/>
    <w:rsid w:val="00FF3E82"/>
    <w:rsid w:val="00FF41E3"/>
    <w:rsid w:val="00FF421A"/>
    <w:rsid w:val="00FF475F"/>
    <w:rsid w:val="00FF4A3E"/>
    <w:rsid w:val="00FF5107"/>
    <w:rsid w:val="00FF559C"/>
    <w:rsid w:val="00FF59CC"/>
    <w:rsid w:val="00FF635B"/>
    <w:rsid w:val="00FF6FC8"/>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1CFD4C"/>
  <w15:chartTrackingRefBased/>
  <w15:docId w15:val="{28D70D83-193D-4525-8FE8-15CAFDEC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EBA"/>
    <w:pPr>
      <w:widowControl w:val="0"/>
      <w:jc w:val="both"/>
    </w:pPr>
    <w:rPr>
      <w:rFonts w:ascii="游ゴシック Medium" w:eastAsia="游ゴシック Medium"/>
    </w:rPr>
  </w:style>
  <w:style w:type="paragraph" w:styleId="1">
    <w:name w:val="heading 1"/>
    <w:basedOn w:val="a"/>
    <w:next w:val="a"/>
    <w:link w:val="10"/>
    <w:uiPriority w:val="9"/>
    <w:qFormat/>
    <w:rsid w:val="001A0F23"/>
    <w:pPr>
      <w:outlineLvl w:val="0"/>
    </w:pPr>
    <w:rPr>
      <w:rFonts w:ascii="HGS創英角ｺﾞｼｯｸUB" w:eastAsia="HGS創英角ｺﾞｼｯｸUB" w:hAnsiTheme="majorHAnsi" w:cstheme="majorBidi"/>
      <w:sz w:val="22"/>
      <w:szCs w:val="24"/>
    </w:rPr>
  </w:style>
  <w:style w:type="paragraph" w:styleId="2">
    <w:name w:val="heading 2"/>
    <w:basedOn w:val="a"/>
    <w:next w:val="a"/>
    <w:link w:val="20"/>
    <w:uiPriority w:val="9"/>
    <w:unhideWhenUsed/>
    <w:qFormat/>
    <w:rsid w:val="00E366AA"/>
    <w:pPr>
      <w:outlineLvl w:val="1"/>
    </w:pPr>
    <w:rPr>
      <w:rFonts w:asciiTheme="majorHAnsi" w:eastAsia="小塚ゴシック Pro R" w:hAnsiTheme="majorHAnsi" w:cstheme="majorBidi"/>
      <w:sz w:val="72"/>
    </w:rPr>
  </w:style>
  <w:style w:type="paragraph" w:styleId="3">
    <w:name w:val="heading 3"/>
    <w:aliases w:val="目次用"/>
    <w:basedOn w:val="a"/>
    <w:next w:val="a"/>
    <w:link w:val="30"/>
    <w:uiPriority w:val="9"/>
    <w:unhideWhenUsed/>
    <w:qFormat/>
    <w:rsid w:val="0093544B"/>
    <w:pPr>
      <w:jc w:val="left"/>
      <w:outlineLvl w:val="2"/>
    </w:pPr>
    <w:rPr>
      <w:rFonts w:asciiTheme="majorHAnsi" w:eastAsia="メイリオ" w:hAnsiTheme="majorHAnsi" w:cstheme="majorBidi"/>
      <w:sz w:val="24"/>
    </w:rPr>
  </w:style>
  <w:style w:type="paragraph" w:styleId="4">
    <w:name w:val="heading 4"/>
    <w:aliases w:val="（）付青見出し"/>
    <w:next w:val="Default"/>
    <w:link w:val="40"/>
    <w:uiPriority w:val="9"/>
    <w:unhideWhenUsed/>
    <w:qFormat/>
    <w:rsid w:val="002577CE"/>
    <w:pPr>
      <w:outlineLvl w:val="3"/>
    </w:pPr>
    <w:rPr>
      <w:rFonts w:ascii="游ゴシック Medium" w:eastAsia="メイリオ"/>
      <w:b/>
      <w:bCs/>
      <w:color w:val="2E74B5" w:themeColor="accent5" w:themeShade="BF"/>
      <w:sz w:val="26"/>
    </w:rPr>
  </w:style>
  <w:style w:type="paragraph" w:styleId="5">
    <w:name w:val="heading 5"/>
    <w:aliases w:val="表内テキスト"/>
    <w:basedOn w:val="a"/>
    <w:next w:val="a"/>
    <w:link w:val="50"/>
    <w:uiPriority w:val="9"/>
    <w:unhideWhenUsed/>
    <w:qFormat/>
    <w:rsid w:val="00D03401"/>
    <w:pPr>
      <w:spacing w:line="280" w:lineRule="exact"/>
      <w:outlineLvl w:val="4"/>
    </w:pPr>
    <w:rPr>
      <w:rFonts w:hAnsiTheme="majorHAnsi" w:cstheme="majorBidi"/>
      <w:sz w:val="20"/>
    </w:rPr>
  </w:style>
  <w:style w:type="paragraph" w:styleId="6">
    <w:name w:val="heading 6"/>
    <w:basedOn w:val="a"/>
    <w:next w:val="a"/>
    <w:link w:val="60"/>
    <w:uiPriority w:val="9"/>
    <w:unhideWhenUsed/>
    <w:rsid w:val="00BF5709"/>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A0F23"/>
    <w:rPr>
      <w:rFonts w:ascii="HGS創英角ｺﾞｼｯｸUB" w:eastAsia="HGS創英角ｺﾞｼｯｸUB" w:hAnsiTheme="majorHAnsi" w:cstheme="majorBidi"/>
      <w:sz w:val="22"/>
      <w:szCs w:val="24"/>
    </w:rPr>
  </w:style>
  <w:style w:type="character" w:customStyle="1" w:styleId="30">
    <w:name w:val="見出し 3 (文字)"/>
    <w:aliases w:val="目次用 (文字)"/>
    <w:basedOn w:val="a0"/>
    <w:link w:val="3"/>
    <w:uiPriority w:val="9"/>
    <w:rsid w:val="0093544B"/>
    <w:rPr>
      <w:rFonts w:asciiTheme="majorHAnsi" w:eastAsia="メイリオ" w:hAnsiTheme="majorHAnsi" w:cstheme="majorBidi"/>
      <w:sz w:val="24"/>
    </w:rPr>
  </w:style>
  <w:style w:type="character" w:customStyle="1" w:styleId="40">
    <w:name w:val="見出し 4 (文字)"/>
    <w:aliases w:val="（）付青見出し (文字)"/>
    <w:basedOn w:val="a0"/>
    <w:link w:val="4"/>
    <w:uiPriority w:val="9"/>
    <w:rsid w:val="002577CE"/>
    <w:rPr>
      <w:rFonts w:ascii="游ゴシック Medium" w:eastAsia="メイリオ"/>
      <w:b/>
      <w:bCs/>
      <w:color w:val="2E74B5" w:themeColor="accent5" w:themeShade="BF"/>
      <w:sz w:val="26"/>
    </w:rPr>
  </w:style>
  <w:style w:type="paragraph" w:styleId="a3">
    <w:name w:val="header"/>
    <w:basedOn w:val="a"/>
    <w:link w:val="a4"/>
    <w:uiPriority w:val="99"/>
    <w:unhideWhenUsed/>
    <w:rsid w:val="00FD58D1"/>
    <w:pPr>
      <w:tabs>
        <w:tab w:val="center" w:pos="4252"/>
        <w:tab w:val="right" w:pos="8504"/>
      </w:tabs>
      <w:snapToGrid w:val="0"/>
    </w:pPr>
  </w:style>
  <w:style w:type="character" w:customStyle="1" w:styleId="a4">
    <w:name w:val="ヘッダー (文字)"/>
    <w:basedOn w:val="a0"/>
    <w:link w:val="a3"/>
    <w:uiPriority w:val="99"/>
    <w:rsid w:val="00FD58D1"/>
  </w:style>
  <w:style w:type="paragraph" w:styleId="a5">
    <w:name w:val="footer"/>
    <w:basedOn w:val="a"/>
    <w:link w:val="a6"/>
    <w:uiPriority w:val="99"/>
    <w:unhideWhenUsed/>
    <w:rsid w:val="00FD58D1"/>
    <w:pPr>
      <w:tabs>
        <w:tab w:val="center" w:pos="4252"/>
        <w:tab w:val="right" w:pos="8504"/>
      </w:tabs>
      <w:snapToGrid w:val="0"/>
    </w:pPr>
  </w:style>
  <w:style w:type="character" w:customStyle="1" w:styleId="a6">
    <w:name w:val="フッター (文字)"/>
    <w:basedOn w:val="a0"/>
    <w:link w:val="a5"/>
    <w:uiPriority w:val="99"/>
    <w:rsid w:val="00FD58D1"/>
  </w:style>
  <w:style w:type="paragraph" w:customStyle="1" w:styleId="Default">
    <w:name w:val="Default"/>
    <w:rsid w:val="00E2349B"/>
    <w:pPr>
      <w:widowControl w:val="0"/>
      <w:autoSpaceDE w:val="0"/>
      <w:autoSpaceDN w:val="0"/>
      <w:adjustRightInd w:val="0"/>
    </w:pPr>
    <w:rPr>
      <w:rFonts w:ascii="ＭＳ 明朝" w:eastAsia="ＭＳ 明朝" w:cs="ＭＳ 明朝"/>
      <w:color w:val="000000"/>
      <w:kern w:val="0"/>
      <w:sz w:val="24"/>
      <w:szCs w:val="24"/>
    </w:rPr>
  </w:style>
  <w:style w:type="paragraph" w:styleId="a7">
    <w:name w:val="No Spacing"/>
    <w:aliases w:val="章タイトル"/>
    <w:uiPriority w:val="1"/>
    <w:qFormat/>
    <w:rsid w:val="00777209"/>
    <w:pPr>
      <w:spacing w:line="600" w:lineRule="exact"/>
    </w:pPr>
    <w:rPr>
      <w:rFonts w:eastAsia="メイリオ"/>
      <w:b/>
      <w:color w:val="003064"/>
      <w:sz w:val="40"/>
    </w:rPr>
  </w:style>
  <w:style w:type="table" w:customStyle="1" w:styleId="4-61">
    <w:name w:val="グリッド (表) 4 - アクセント 61"/>
    <w:basedOn w:val="a1"/>
    <w:uiPriority w:val="49"/>
    <w:rsid w:val="00A64A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8">
    <w:name w:val="Table Grid"/>
    <w:basedOn w:val="a1"/>
    <w:uiPriority w:val="59"/>
    <w:rsid w:val="00BF6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F15F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2">
    <w:name w:val="Grid Table 5 Dark Accent 2"/>
    <w:basedOn w:val="a1"/>
    <w:uiPriority w:val="50"/>
    <w:rsid w:val="00F15F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6">
    <w:name w:val="Grid Table 5 Dark Accent 6"/>
    <w:basedOn w:val="a1"/>
    <w:uiPriority w:val="50"/>
    <w:rsid w:val="00DF4C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5">
    <w:name w:val="Grid Table 4 Accent 5"/>
    <w:basedOn w:val="a1"/>
    <w:uiPriority w:val="49"/>
    <w:rsid w:val="00E20DF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Accent 1"/>
    <w:basedOn w:val="a1"/>
    <w:uiPriority w:val="49"/>
    <w:rsid w:val="00E20DF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4">
    <w:name w:val="Grid Table 5 Dark Accent 4"/>
    <w:basedOn w:val="a1"/>
    <w:uiPriority w:val="50"/>
    <w:rsid w:val="004943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2-6">
    <w:name w:val="Grid Table 2 Accent 6"/>
    <w:basedOn w:val="a1"/>
    <w:uiPriority w:val="47"/>
    <w:rsid w:val="001B749F"/>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4">
    <w:name w:val="Grid Table 6 Colorful Accent 4"/>
    <w:basedOn w:val="a1"/>
    <w:uiPriority w:val="51"/>
    <w:rsid w:val="00CB11A3"/>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Grid Table 6 Colorful Accent 2"/>
    <w:basedOn w:val="a1"/>
    <w:uiPriority w:val="51"/>
    <w:rsid w:val="00ED735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5">
    <w:name w:val="Grid Table 6 Colorful Accent 5"/>
    <w:basedOn w:val="a1"/>
    <w:uiPriority w:val="51"/>
    <w:rsid w:val="00995749"/>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99574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9">
    <w:name w:val="Balloon Text"/>
    <w:basedOn w:val="a"/>
    <w:link w:val="aa"/>
    <w:uiPriority w:val="99"/>
    <w:semiHidden/>
    <w:unhideWhenUsed/>
    <w:rsid w:val="00C2762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7624"/>
    <w:rPr>
      <w:rFonts w:asciiTheme="majorHAnsi" w:eastAsiaTheme="majorEastAsia" w:hAnsiTheme="majorHAnsi" w:cstheme="majorBidi"/>
      <w:sz w:val="18"/>
      <w:szCs w:val="18"/>
    </w:rPr>
  </w:style>
  <w:style w:type="table" w:styleId="5-3">
    <w:name w:val="Grid Table 5 Dark Accent 3"/>
    <w:basedOn w:val="a1"/>
    <w:uiPriority w:val="50"/>
    <w:rsid w:val="00B713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b">
    <w:name w:val="List Paragraph"/>
    <w:basedOn w:val="a"/>
    <w:uiPriority w:val="34"/>
    <w:qFormat/>
    <w:rsid w:val="00FA7C2C"/>
    <w:pPr>
      <w:ind w:leftChars="400" w:left="840"/>
    </w:pPr>
  </w:style>
  <w:style w:type="paragraph" w:customStyle="1" w:styleId="ac">
    <w:name w:val="図表見出し"/>
    <w:basedOn w:val="ad"/>
    <w:link w:val="ae"/>
    <w:qFormat/>
    <w:rsid w:val="00FA2C04"/>
    <w:pPr>
      <w:widowControl/>
      <w:spacing w:line="420" w:lineRule="exact"/>
      <w:ind w:leftChars="0" w:left="0"/>
      <w:jc w:val="left"/>
    </w:pPr>
    <w:rPr>
      <w:rFonts w:ascii="メイリオ" w:hAnsi="Century" w:cs="Times New Roman"/>
      <w:noProof/>
      <w:color w:val="3399FF"/>
      <w:kern w:val="0"/>
      <w:sz w:val="22"/>
      <w:szCs w:val="21"/>
    </w:rPr>
  </w:style>
  <w:style w:type="paragraph" w:styleId="ad">
    <w:name w:val="Normal Indent"/>
    <w:basedOn w:val="a"/>
    <w:uiPriority w:val="99"/>
    <w:semiHidden/>
    <w:unhideWhenUsed/>
    <w:rsid w:val="00B56F0F"/>
    <w:pPr>
      <w:ind w:leftChars="400" w:left="840"/>
    </w:pPr>
  </w:style>
  <w:style w:type="character" w:customStyle="1" w:styleId="ae">
    <w:name w:val="図表見出し (文字)"/>
    <w:link w:val="ac"/>
    <w:rsid w:val="00FA2C04"/>
    <w:rPr>
      <w:rFonts w:ascii="メイリオ" w:eastAsia="游ゴシック Medium" w:hAnsi="Century" w:cs="Times New Roman"/>
      <w:noProof/>
      <w:color w:val="3399FF"/>
      <w:kern w:val="0"/>
      <w:sz w:val="22"/>
      <w:szCs w:val="21"/>
    </w:rPr>
  </w:style>
  <w:style w:type="paragraph" w:customStyle="1" w:styleId="af">
    <w:name w:val="小見出し"/>
    <w:link w:val="af0"/>
    <w:qFormat/>
    <w:rsid w:val="000E7455"/>
    <w:rPr>
      <w:rFonts w:ascii="Meiryo UI" w:eastAsia="Meiryo UI" w:hAnsi="Meiryo UI"/>
      <w:b/>
      <w:bCs/>
      <w:color w:val="004EA2"/>
      <w:sz w:val="30"/>
      <w:szCs w:val="32"/>
    </w:rPr>
  </w:style>
  <w:style w:type="character" w:customStyle="1" w:styleId="af0">
    <w:name w:val="小見出し (文字)"/>
    <w:basedOn w:val="a0"/>
    <w:link w:val="af"/>
    <w:rsid w:val="000E7455"/>
    <w:rPr>
      <w:rFonts w:ascii="Meiryo UI" w:eastAsia="Meiryo UI" w:hAnsi="Meiryo UI"/>
      <w:b/>
      <w:bCs/>
      <w:color w:val="004EA2"/>
      <w:sz w:val="30"/>
      <w:szCs w:val="32"/>
    </w:rPr>
  </w:style>
  <w:style w:type="table" w:styleId="af1">
    <w:name w:val="Grid Table Light"/>
    <w:basedOn w:val="a1"/>
    <w:uiPriority w:val="40"/>
    <w:rsid w:val="005E4C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スタイル1"/>
    <w:basedOn w:val="a1"/>
    <w:uiPriority w:val="99"/>
    <w:rsid w:val="005E4CA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Col">
      <w:tblPr/>
      <w:tcPr>
        <w:tcBorders>
          <w:top w:val="nil"/>
          <w:left w:val="nil"/>
          <w:bottom w:val="nil"/>
          <w:right w:val="nil"/>
          <w:insideH w:val="nil"/>
          <w:insideV w:val="nil"/>
          <w:tl2br w:val="nil"/>
          <w:tr2bl w:val="nil"/>
        </w:tcBorders>
        <w:shd w:val="clear" w:color="auto" w:fill="DEEAF6" w:themeFill="accent5" w:themeFillTint="33"/>
      </w:tcPr>
    </w:tblStylePr>
  </w:style>
  <w:style w:type="table" w:customStyle="1" w:styleId="21">
    <w:name w:val="スタイル2"/>
    <w:basedOn w:val="a1"/>
    <w:uiPriority w:val="99"/>
    <w:rsid w:val="005E4CA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Col">
      <w:tblPr/>
      <w:tcPr>
        <w:shd w:val="clear" w:color="auto" w:fill="DEEAF6" w:themeFill="accent5" w:themeFillTint="33"/>
      </w:tcPr>
    </w:tblStylePr>
  </w:style>
  <w:style w:type="character" w:styleId="af2">
    <w:name w:val="Hyperlink"/>
    <w:basedOn w:val="a0"/>
    <w:uiPriority w:val="99"/>
    <w:unhideWhenUsed/>
    <w:rsid w:val="002851BE"/>
    <w:rPr>
      <w:color w:val="0563C1" w:themeColor="hyperlink"/>
      <w:u w:val="single"/>
    </w:rPr>
  </w:style>
  <w:style w:type="character" w:customStyle="1" w:styleId="12">
    <w:name w:val="未解決のメンション1"/>
    <w:basedOn w:val="a0"/>
    <w:uiPriority w:val="99"/>
    <w:semiHidden/>
    <w:unhideWhenUsed/>
    <w:rsid w:val="002851BE"/>
    <w:rPr>
      <w:color w:val="605E5C"/>
      <w:shd w:val="clear" w:color="auto" w:fill="E1DFDD"/>
    </w:rPr>
  </w:style>
  <w:style w:type="table" w:customStyle="1" w:styleId="31">
    <w:name w:val="スタイル3"/>
    <w:basedOn w:val="a1"/>
    <w:uiPriority w:val="99"/>
    <w:rsid w:val="00345376"/>
    <w:rPr>
      <w:rFonts w:eastAsiaTheme="majorEastAsia"/>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blStylePr w:type="firstRow">
      <w:rPr>
        <w:color w:val="FFFFFF" w:themeColor="background1"/>
      </w:rPr>
      <w:tblPr/>
      <w:tcPr>
        <w:shd w:val="clear" w:color="auto" w:fill="2F5496" w:themeFill="accent1" w:themeFillShade="BF"/>
      </w:tcPr>
    </w:tblStylePr>
    <w:tblStylePr w:type="firstCol">
      <w:tblPr/>
      <w:tcPr>
        <w:shd w:val="clear" w:color="auto" w:fill="DEEAF6" w:themeFill="accent5" w:themeFillTint="33"/>
      </w:tcPr>
    </w:tblStylePr>
  </w:style>
  <w:style w:type="table" w:customStyle="1" w:styleId="310">
    <w:name w:val="スタイル31"/>
    <w:basedOn w:val="a1"/>
    <w:uiPriority w:val="99"/>
    <w:rsid w:val="00A623AA"/>
    <w:rPr>
      <w:rFonts w:eastAsiaTheme="majorEastAsia"/>
    </w:rPr>
    <w:tblP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color w:val="FFFFFF" w:themeColor="background1"/>
      </w:rPr>
      <w:tblPr/>
      <w:tcPr>
        <w:shd w:val="clear" w:color="auto" w:fill="2F5496" w:themeFill="accent1" w:themeFillShade="BF"/>
      </w:tcPr>
    </w:tblStylePr>
    <w:tblStylePr w:type="firstCol">
      <w:tblPr/>
      <w:tcPr>
        <w:shd w:val="clear" w:color="auto" w:fill="DEEAF6" w:themeFill="accent5" w:themeFillTint="33"/>
      </w:tcPr>
    </w:tblStylePr>
  </w:style>
  <w:style w:type="table" w:customStyle="1" w:styleId="41">
    <w:name w:val="スタイル4"/>
    <w:basedOn w:val="a1"/>
    <w:uiPriority w:val="99"/>
    <w:rsid w:val="001D0A35"/>
    <w:tblPr/>
  </w:style>
  <w:style w:type="character" w:styleId="af3">
    <w:name w:val="annotation reference"/>
    <w:basedOn w:val="a0"/>
    <w:uiPriority w:val="99"/>
    <w:semiHidden/>
    <w:unhideWhenUsed/>
    <w:rsid w:val="003569B7"/>
    <w:rPr>
      <w:sz w:val="18"/>
      <w:szCs w:val="18"/>
    </w:rPr>
  </w:style>
  <w:style w:type="paragraph" w:styleId="af4">
    <w:name w:val="annotation text"/>
    <w:basedOn w:val="a"/>
    <w:link w:val="af5"/>
    <w:uiPriority w:val="99"/>
    <w:unhideWhenUsed/>
    <w:rsid w:val="003569B7"/>
    <w:pPr>
      <w:jc w:val="left"/>
    </w:pPr>
  </w:style>
  <w:style w:type="character" w:customStyle="1" w:styleId="af5">
    <w:name w:val="コメント文字列 (文字)"/>
    <w:basedOn w:val="a0"/>
    <w:link w:val="af4"/>
    <w:uiPriority w:val="99"/>
    <w:rsid w:val="003569B7"/>
    <w:rPr>
      <w:rFonts w:ascii="游ゴシック Medium" w:eastAsia="游ゴシック Medium"/>
    </w:rPr>
  </w:style>
  <w:style w:type="paragraph" w:styleId="af6">
    <w:name w:val="annotation subject"/>
    <w:basedOn w:val="af4"/>
    <w:next w:val="af4"/>
    <w:link w:val="af7"/>
    <w:uiPriority w:val="99"/>
    <w:semiHidden/>
    <w:unhideWhenUsed/>
    <w:rsid w:val="003569B7"/>
    <w:rPr>
      <w:b/>
      <w:bCs/>
    </w:rPr>
  </w:style>
  <w:style w:type="character" w:customStyle="1" w:styleId="af7">
    <w:name w:val="コメント内容 (文字)"/>
    <w:basedOn w:val="af5"/>
    <w:link w:val="af6"/>
    <w:uiPriority w:val="99"/>
    <w:semiHidden/>
    <w:rsid w:val="003569B7"/>
    <w:rPr>
      <w:rFonts w:ascii="游ゴシック Medium" w:eastAsia="游ゴシック Medium"/>
      <w:b/>
      <w:bCs/>
    </w:rPr>
  </w:style>
  <w:style w:type="character" w:customStyle="1" w:styleId="20">
    <w:name w:val="見出し 2 (文字)"/>
    <w:basedOn w:val="a0"/>
    <w:link w:val="2"/>
    <w:uiPriority w:val="9"/>
    <w:rsid w:val="00E366AA"/>
    <w:rPr>
      <w:rFonts w:asciiTheme="majorHAnsi" w:eastAsia="小塚ゴシック Pro R" w:hAnsiTheme="majorHAnsi" w:cstheme="majorBidi"/>
      <w:sz w:val="72"/>
    </w:rPr>
  </w:style>
  <w:style w:type="character" w:customStyle="1" w:styleId="50">
    <w:name w:val="見出し 5 (文字)"/>
    <w:aliases w:val="表内テキスト (文字)"/>
    <w:basedOn w:val="a0"/>
    <w:link w:val="5"/>
    <w:uiPriority w:val="9"/>
    <w:rsid w:val="00D03401"/>
    <w:rPr>
      <w:rFonts w:ascii="游ゴシック Medium" w:eastAsia="游ゴシック Medium" w:hAnsiTheme="majorHAnsi" w:cstheme="majorBidi"/>
      <w:sz w:val="20"/>
    </w:rPr>
  </w:style>
  <w:style w:type="character" w:customStyle="1" w:styleId="60">
    <w:name w:val="見出し 6 (文字)"/>
    <w:basedOn w:val="a0"/>
    <w:link w:val="6"/>
    <w:uiPriority w:val="9"/>
    <w:rsid w:val="00BF5709"/>
    <w:rPr>
      <w:rFonts w:ascii="游ゴシック Medium" w:eastAsia="游ゴシック Medium"/>
      <w:b/>
      <w:bCs/>
    </w:rPr>
  </w:style>
  <w:style w:type="paragraph" w:styleId="Web">
    <w:name w:val="Normal (Web)"/>
    <w:basedOn w:val="a"/>
    <w:uiPriority w:val="99"/>
    <w:semiHidden/>
    <w:unhideWhenUsed/>
    <w:rsid w:val="00CA28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16126102">
      <w:bodyDiv w:val="1"/>
      <w:marLeft w:val="0"/>
      <w:marRight w:val="0"/>
      <w:marTop w:val="0"/>
      <w:marBottom w:val="0"/>
      <w:divBdr>
        <w:top w:val="none" w:sz="0" w:space="0" w:color="auto"/>
        <w:left w:val="none" w:sz="0" w:space="0" w:color="auto"/>
        <w:bottom w:val="none" w:sz="0" w:space="0" w:color="auto"/>
        <w:right w:val="none" w:sz="0" w:space="0" w:color="auto"/>
      </w:divBdr>
    </w:div>
    <w:div w:id="18164532">
      <w:bodyDiv w:val="1"/>
      <w:marLeft w:val="0"/>
      <w:marRight w:val="0"/>
      <w:marTop w:val="0"/>
      <w:marBottom w:val="0"/>
      <w:divBdr>
        <w:top w:val="none" w:sz="0" w:space="0" w:color="auto"/>
        <w:left w:val="none" w:sz="0" w:space="0" w:color="auto"/>
        <w:bottom w:val="none" w:sz="0" w:space="0" w:color="auto"/>
        <w:right w:val="none" w:sz="0" w:space="0" w:color="auto"/>
      </w:divBdr>
    </w:div>
    <w:div w:id="32772877">
      <w:bodyDiv w:val="1"/>
      <w:marLeft w:val="0"/>
      <w:marRight w:val="0"/>
      <w:marTop w:val="0"/>
      <w:marBottom w:val="0"/>
      <w:divBdr>
        <w:top w:val="none" w:sz="0" w:space="0" w:color="auto"/>
        <w:left w:val="none" w:sz="0" w:space="0" w:color="auto"/>
        <w:bottom w:val="none" w:sz="0" w:space="0" w:color="auto"/>
        <w:right w:val="none" w:sz="0" w:space="0" w:color="auto"/>
      </w:divBdr>
    </w:div>
    <w:div w:id="38556774">
      <w:bodyDiv w:val="1"/>
      <w:marLeft w:val="0"/>
      <w:marRight w:val="0"/>
      <w:marTop w:val="0"/>
      <w:marBottom w:val="0"/>
      <w:divBdr>
        <w:top w:val="none" w:sz="0" w:space="0" w:color="auto"/>
        <w:left w:val="none" w:sz="0" w:space="0" w:color="auto"/>
        <w:bottom w:val="none" w:sz="0" w:space="0" w:color="auto"/>
        <w:right w:val="none" w:sz="0" w:space="0" w:color="auto"/>
      </w:divBdr>
    </w:div>
    <w:div w:id="44838118">
      <w:bodyDiv w:val="1"/>
      <w:marLeft w:val="0"/>
      <w:marRight w:val="0"/>
      <w:marTop w:val="0"/>
      <w:marBottom w:val="0"/>
      <w:divBdr>
        <w:top w:val="none" w:sz="0" w:space="0" w:color="auto"/>
        <w:left w:val="none" w:sz="0" w:space="0" w:color="auto"/>
        <w:bottom w:val="none" w:sz="0" w:space="0" w:color="auto"/>
        <w:right w:val="none" w:sz="0" w:space="0" w:color="auto"/>
      </w:divBdr>
    </w:div>
    <w:div w:id="61418447">
      <w:bodyDiv w:val="1"/>
      <w:marLeft w:val="0"/>
      <w:marRight w:val="0"/>
      <w:marTop w:val="0"/>
      <w:marBottom w:val="0"/>
      <w:divBdr>
        <w:top w:val="none" w:sz="0" w:space="0" w:color="auto"/>
        <w:left w:val="none" w:sz="0" w:space="0" w:color="auto"/>
        <w:bottom w:val="none" w:sz="0" w:space="0" w:color="auto"/>
        <w:right w:val="none" w:sz="0" w:space="0" w:color="auto"/>
      </w:divBdr>
    </w:div>
    <w:div w:id="64686488">
      <w:bodyDiv w:val="1"/>
      <w:marLeft w:val="0"/>
      <w:marRight w:val="0"/>
      <w:marTop w:val="0"/>
      <w:marBottom w:val="0"/>
      <w:divBdr>
        <w:top w:val="none" w:sz="0" w:space="0" w:color="auto"/>
        <w:left w:val="none" w:sz="0" w:space="0" w:color="auto"/>
        <w:bottom w:val="none" w:sz="0" w:space="0" w:color="auto"/>
        <w:right w:val="none" w:sz="0" w:space="0" w:color="auto"/>
      </w:divBdr>
    </w:div>
    <w:div w:id="66926159">
      <w:bodyDiv w:val="1"/>
      <w:marLeft w:val="0"/>
      <w:marRight w:val="0"/>
      <w:marTop w:val="0"/>
      <w:marBottom w:val="0"/>
      <w:divBdr>
        <w:top w:val="none" w:sz="0" w:space="0" w:color="auto"/>
        <w:left w:val="none" w:sz="0" w:space="0" w:color="auto"/>
        <w:bottom w:val="none" w:sz="0" w:space="0" w:color="auto"/>
        <w:right w:val="none" w:sz="0" w:space="0" w:color="auto"/>
      </w:divBdr>
    </w:div>
    <w:div w:id="84542998">
      <w:bodyDiv w:val="1"/>
      <w:marLeft w:val="0"/>
      <w:marRight w:val="0"/>
      <w:marTop w:val="0"/>
      <w:marBottom w:val="0"/>
      <w:divBdr>
        <w:top w:val="none" w:sz="0" w:space="0" w:color="auto"/>
        <w:left w:val="none" w:sz="0" w:space="0" w:color="auto"/>
        <w:bottom w:val="none" w:sz="0" w:space="0" w:color="auto"/>
        <w:right w:val="none" w:sz="0" w:space="0" w:color="auto"/>
      </w:divBdr>
    </w:div>
    <w:div w:id="102891972">
      <w:bodyDiv w:val="1"/>
      <w:marLeft w:val="0"/>
      <w:marRight w:val="0"/>
      <w:marTop w:val="0"/>
      <w:marBottom w:val="0"/>
      <w:divBdr>
        <w:top w:val="none" w:sz="0" w:space="0" w:color="auto"/>
        <w:left w:val="none" w:sz="0" w:space="0" w:color="auto"/>
        <w:bottom w:val="none" w:sz="0" w:space="0" w:color="auto"/>
        <w:right w:val="none" w:sz="0" w:space="0" w:color="auto"/>
      </w:divBdr>
    </w:div>
    <w:div w:id="112600024">
      <w:bodyDiv w:val="1"/>
      <w:marLeft w:val="0"/>
      <w:marRight w:val="0"/>
      <w:marTop w:val="0"/>
      <w:marBottom w:val="0"/>
      <w:divBdr>
        <w:top w:val="none" w:sz="0" w:space="0" w:color="auto"/>
        <w:left w:val="none" w:sz="0" w:space="0" w:color="auto"/>
        <w:bottom w:val="none" w:sz="0" w:space="0" w:color="auto"/>
        <w:right w:val="none" w:sz="0" w:space="0" w:color="auto"/>
      </w:divBdr>
    </w:div>
    <w:div w:id="131413051">
      <w:bodyDiv w:val="1"/>
      <w:marLeft w:val="0"/>
      <w:marRight w:val="0"/>
      <w:marTop w:val="0"/>
      <w:marBottom w:val="0"/>
      <w:divBdr>
        <w:top w:val="none" w:sz="0" w:space="0" w:color="auto"/>
        <w:left w:val="none" w:sz="0" w:space="0" w:color="auto"/>
        <w:bottom w:val="none" w:sz="0" w:space="0" w:color="auto"/>
        <w:right w:val="none" w:sz="0" w:space="0" w:color="auto"/>
      </w:divBdr>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168374227">
      <w:bodyDiv w:val="1"/>
      <w:marLeft w:val="0"/>
      <w:marRight w:val="0"/>
      <w:marTop w:val="0"/>
      <w:marBottom w:val="0"/>
      <w:divBdr>
        <w:top w:val="none" w:sz="0" w:space="0" w:color="auto"/>
        <w:left w:val="none" w:sz="0" w:space="0" w:color="auto"/>
        <w:bottom w:val="none" w:sz="0" w:space="0" w:color="auto"/>
        <w:right w:val="none" w:sz="0" w:space="0" w:color="auto"/>
      </w:divBdr>
    </w:div>
    <w:div w:id="172964842">
      <w:bodyDiv w:val="1"/>
      <w:marLeft w:val="0"/>
      <w:marRight w:val="0"/>
      <w:marTop w:val="0"/>
      <w:marBottom w:val="0"/>
      <w:divBdr>
        <w:top w:val="none" w:sz="0" w:space="0" w:color="auto"/>
        <w:left w:val="none" w:sz="0" w:space="0" w:color="auto"/>
        <w:bottom w:val="none" w:sz="0" w:space="0" w:color="auto"/>
        <w:right w:val="none" w:sz="0" w:space="0" w:color="auto"/>
      </w:divBdr>
    </w:div>
    <w:div w:id="187958760">
      <w:bodyDiv w:val="1"/>
      <w:marLeft w:val="0"/>
      <w:marRight w:val="0"/>
      <w:marTop w:val="0"/>
      <w:marBottom w:val="0"/>
      <w:divBdr>
        <w:top w:val="none" w:sz="0" w:space="0" w:color="auto"/>
        <w:left w:val="none" w:sz="0" w:space="0" w:color="auto"/>
        <w:bottom w:val="none" w:sz="0" w:space="0" w:color="auto"/>
        <w:right w:val="none" w:sz="0" w:space="0" w:color="auto"/>
      </w:divBdr>
    </w:div>
    <w:div w:id="189146363">
      <w:bodyDiv w:val="1"/>
      <w:marLeft w:val="0"/>
      <w:marRight w:val="0"/>
      <w:marTop w:val="0"/>
      <w:marBottom w:val="0"/>
      <w:divBdr>
        <w:top w:val="none" w:sz="0" w:space="0" w:color="auto"/>
        <w:left w:val="none" w:sz="0" w:space="0" w:color="auto"/>
        <w:bottom w:val="none" w:sz="0" w:space="0" w:color="auto"/>
        <w:right w:val="none" w:sz="0" w:space="0" w:color="auto"/>
      </w:divBdr>
    </w:div>
    <w:div w:id="191261230">
      <w:bodyDiv w:val="1"/>
      <w:marLeft w:val="0"/>
      <w:marRight w:val="0"/>
      <w:marTop w:val="0"/>
      <w:marBottom w:val="0"/>
      <w:divBdr>
        <w:top w:val="none" w:sz="0" w:space="0" w:color="auto"/>
        <w:left w:val="none" w:sz="0" w:space="0" w:color="auto"/>
        <w:bottom w:val="none" w:sz="0" w:space="0" w:color="auto"/>
        <w:right w:val="none" w:sz="0" w:space="0" w:color="auto"/>
      </w:divBdr>
    </w:div>
    <w:div w:id="193881881">
      <w:bodyDiv w:val="1"/>
      <w:marLeft w:val="0"/>
      <w:marRight w:val="0"/>
      <w:marTop w:val="0"/>
      <w:marBottom w:val="0"/>
      <w:divBdr>
        <w:top w:val="none" w:sz="0" w:space="0" w:color="auto"/>
        <w:left w:val="none" w:sz="0" w:space="0" w:color="auto"/>
        <w:bottom w:val="none" w:sz="0" w:space="0" w:color="auto"/>
        <w:right w:val="none" w:sz="0" w:space="0" w:color="auto"/>
      </w:divBdr>
    </w:div>
    <w:div w:id="205064514">
      <w:bodyDiv w:val="1"/>
      <w:marLeft w:val="0"/>
      <w:marRight w:val="0"/>
      <w:marTop w:val="0"/>
      <w:marBottom w:val="0"/>
      <w:divBdr>
        <w:top w:val="none" w:sz="0" w:space="0" w:color="auto"/>
        <w:left w:val="none" w:sz="0" w:space="0" w:color="auto"/>
        <w:bottom w:val="none" w:sz="0" w:space="0" w:color="auto"/>
        <w:right w:val="none" w:sz="0" w:space="0" w:color="auto"/>
      </w:divBdr>
    </w:div>
    <w:div w:id="220557293">
      <w:bodyDiv w:val="1"/>
      <w:marLeft w:val="0"/>
      <w:marRight w:val="0"/>
      <w:marTop w:val="0"/>
      <w:marBottom w:val="0"/>
      <w:divBdr>
        <w:top w:val="none" w:sz="0" w:space="0" w:color="auto"/>
        <w:left w:val="none" w:sz="0" w:space="0" w:color="auto"/>
        <w:bottom w:val="none" w:sz="0" w:space="0" w:color="auto"/>
        <w:right w:val="none" w:sz="0" w:space="0" w:color="auto"/>
      </w:divBdr>
    </w:div>
    <w:div w:id="230583568">
      <w:bodyDiv w:val="1"/>
      <w:marLeft w:val="0"/>
      <w:marRight w:val="0"/>
      <w:marTop w:val="0"/>
      <w:marBottom w:val="0"/>
      <w:divBdr>
        <w:top w:val="none" w:sz="0" w:space="0" w:color="auto"/>
        <w:left w:val="none" w:sz="0" w:space="0" w:color="auto"/>
        <w:bottom w:val="none" w:sz="0" w:space="0" w:color="auto"/>
        <w:right w:val="none" w:sz="0" w:space="0" w:color="auto"/>
      </w:divBdr>
    </w:div>
    <w:div w:id="237830301">
      <w:bodyDiv w:val="1"/>
      <w:marLeft w:val="0"/>
      <w:marRight w:val="0"/>
      <w:marTop w:val="0"/>
      <w:marBottom w:val="0"/>
      <w:divBdr>
        <w:top w:val="none" w:sz="0" w:space="0" w:color="auto"/>
        <w:left w:val="none" w:sz="0" w:space="0" w:color="auto"/>
        <w:bottom w:val="none" w:sz="0" w:space="0" w:color="auto"/>
        <w:right w:val="none" w:sz="0" w:space="0" w:color="auto"/>
      </w:divBdr>
    </w:div>
    <w:div w:id="254286524">
      <w:bodyDiv w:val="1"/>
      <w:marLeft w:val="0"/>
      <w:marRight w:val="0"/>
      <w:marTop w:val="0"/>
      <w:marBottom w:val="0"/>
      <w:divBdr>
        <w:top w:val="none" w:sz="0" w:space="0" w:color="auto"/>
        <w:left w:val="none" w:sz="0" w:space="0" w:color="auto"/>
        <w:bottom w:val="none" w:sz="0" w:space="0" w:color="auto"/>
        <w:right w:val="none" w:sz="0" w:space="0" w:color="auto"/>
      </w:divBdr>
    </w:div>
    <w:div w:id="261494352">
      <w:bodyDiv w:val="1"/>
      <w:marLeft w:val="0"/>
      <w:marRight w:val="0"/>
      <w:marTop w:val="0"/>
      <w:marBottom w:val="0"/>
      <w:divBdr>
        <w:top w:val="none" w:sz="0" w:space="0" w:color="auto"/>
        <w:left w:val="none" w:sz="0" w:space="0" w:color="auto"/>
        <w:bottom w:val="none" w:sz="0" w:space="0" w:color="auto"/>
        <w:right w:val="none" w:sz="0" w:space="0" w:color="auto"/>
      </w:divBdr>
    </w:div>
    <w:div w:id="262609723">
      <w:bodyDiv w:val="1"/>
      <w:marLeft w:val="0"/>
      <w:marRight w:val="0"/>
      <w:marTop w:val="0"/>
      <w:marBottom w:val="0"/>
      <w:divBdr>
        <w:top w:val="none" w:sz="0" w:space="0" w:color="auto"/>
        <w:left w:val="none" w:sz="0" w:space="0" w:color="auto"/>
        <w:bottom w:val="none" w:sz="0" w:space="0" w:color="auto"/>
        <w:right w:val="none" w:sz="0" w:space="0" w:color="auto"/>
      </w:divBdr>
    </w:div>
    <w:div w:id="280963767">
      <w:bodyDiv w:val="1"/>
      <w:marLeft w:val="0"/>
      <w:marRight w:val="0"/>
      <w:marTop w:val="0"/>
      <w:marBottom w:val="0"/>
      <w:divBdr>
        <w:top w:val="none" w:sz="0" w:space="0" w:color="auto"/>
        <w:left w:val="none" w:sz="0" w:space="0" w:color="auto"/>
        <w:bottom w:val="none" w:sz="0" w:space="0" w:color="auto"/>
        <w:right w:val="none" w:sz="0" w:space="0" w:color="auto"/>
      </w:divBdr>
    </w:div>
    <w:div w:id="290139132">
      <w:bodyDiv w:val="1"/>
      <w:marLeft w:val="0"/>
      <w:marRight w:val="0"/>
      <w:marTop w:val="0"/>
      <w:marBottom w:val="0"/>
      <w:divBdr>
        <w:top w:val="none" w:sz="0" w:space="0" w:color="auto"/>
        <w:left w:val="none" w:sz="0" w:space="0" w:color="auto"/>
        <w:bottom w:val="none" w:sz="0" w:space="0" w:color="auto"/>
        <w:right w:val="none" w:sz="0" w:space="0" w:color="auto"/>
      </w:divBdr>
    </w:div>
    <w:div w:id="293291542">
      <w:bodyDiv w:val="1"/>
      <w:marLeft w:val="0"/>
      <w:marRight w:val="0"/>
      <w:marTop w:val="0"/>
      <w:marBottom w:val="0"/>
      <w:divBdr>
        <w:top w:val="none" w:sz="0" w:space="0" w:color="auto"/>
        <w:left w:val="none" w:sz="0" w:space="0" w:color="auto"/>
        <w:bottom w:val="none" w:sz="0" w:space="0" w:color="auto"/>
        <w:right w:val="none" w:sz="0" w:space="0" w:color="auto"/>
      </w:divBdr>
    </w:div>
    <w:div w:id="294724444">
      <w:bodyDiv w:val="1"/>
      <w:marLeft w:val="0"/>
      <w:marRight w:val="0"/>
      <w:marTop w:val="0"/>
      <w:marBottom w:val="0"/>
      <w:divBdr>
        <w:top w:val="none" w:sz="0" w:space="0" w:color="auto"/>
        <w:left w:val="none" w:sz="0" w:space="0" w:color="auto"/>
        <w:bottom w:val="none" w:sz="0" w:space="0" w:color="auto"/>
        <w:right w:val="none" w:sz="0" w:space="0" w:color="auto"/>
      </w:divBdr>
    </w:div>
    <w:div w:id="303899797">
      <w:bodyDiv w:val="1"/>
      <w:marLeft w:val="0"/>
      <w:marRight w:val="0"/>
      <w:marTop w:val="0"/>
      <w:marBottom w:val="0"/>
      <w:divBdr>
        <w:top w:val="none" w:sz="0" w:space="0" w:color="auto"/>
        <w:left w:val="none" w:sz="0" w:space="0" w:color="auto"/>
        <w:bottom w:val="none" w:sz="0" w:space="0" w:color="auto"/>
        <w:right w:val="none" w:sz="0" w:space="0" w:color="auto"/>
      </w:divBdr>
    </w:div>
    <w:div w:id="312368447">
      <w:bodyDiv w:val="1"/>
      <w:marLeft w:val="0"/>
      <w:marRight w:val="0"/>
      <w:marTop w:val="0"/>
      <w:marBottom w:val="0"/>
      <w:divBdr>
        <w:top w:val="none" w:sz="0" w:space="0" w:color="auto"/>
        <w:left w:val="none" w:sz="0" w:space="0" w:color="auto"/>
        <w:bottom w:val="none" w:sz="0" w:space="0" w:color="auto"/>
        <w:right w:val="none" w:sz="0" w:space="0" w:color="auto"/>
      </w:divBdr>
    </w:div>
    <w:div w:id="325282298">
      <w:bodyDiv w:val="1"/>
      <w:marLeft w:val="0"/>
      <w:marRight w:val="0"/>
      <w:marTop w:val="0"/>
      <w:marBottom w:val="0"/>
      <w:divBdr>
        <w:top w:val="none" w:sz="0" w:space="0" w:color="auto"/>
        <w:left w:val="none" w:sz="0" w:space="0" w:color="auto"/>
        <w:bottom w:val="none" w:sz="0" w:space="0" w:color="auto"/>
        <w:right w:val="none" w:sz="0" w:space="0" w:color="auto"/>
      </w:divBdr>
    </w:div>
    <w:div w:id="327171812">
      <w:bodyDiv w:val="1"/>
      <w:marLeft w:val="0"/>
      <w:marRight w:val="0"/>
      <w:marTop w:val="0"/>
      <w:marBottom w:val="0"/>
      <w:divBdr>
        <w:top w:val="none" w:sz="0" w:space="0" w:color="auto"/>
        <w:left w:val="none" w:sz="0" w:space="0" w:color="auto"/>
        <w:bottom w:val="none" w:sz="0" w:space="0" w:color="auto"/>
        <w:right w:val="none" w:sz="0" w:space="0" w:color="auto"/>
      </w:divBdr>
    </w:div>
    <w:div w:id="338195016">
      <w:bodyDiv w:val="1"/>
      <w:marLeft w:val="0"/>
      <w:marRight w:val="0"/>
      <w:marTop w:val="0"/>
      <w:marBottom w:val="0"/>
      <w:divBdr>
        <w:top w:val="none" w:sz="0" w:space="0" w:color="auto"/>
        <w:left w:val="none" w:sz="0" w:space="0" w:color="auto"/>
        <w:bottom w:val="none" w:sz="0" w:space="0" w:color="auto"/>
        <w:right w:val="none" w:sz="0" w:space="0" w:color="auto"/>
      </w:divBdr>
    </w:div>
    <w:div w:id="350379912">
      <w:bodyDiv w:val="1"/>
      <w:marLeft w:val="0"/>
      <w:marRight w:val="0"/>
      <w:marTop w:val="0"/>
      <w:marBottom w:val="0"/>
      <w:divBdr>
        <w:top w:val="none" w:sz="0" w:space="0" w:color="auto"/>
        <w:left w:val="none" w:sz="0" w:space="0" w:color="auto"/>
        <w:bottom w:val="none" w:sz="0" w:space="0" w:color="auto"/>
        <w:right w:val="none" w:sz="0" w:space="0" w:color="auto"/>
      </w:divBdr>
    </w:div>
    <w:div w:id="350762188">
      <w:bodyDiv w:val="1"/>
      <w:marLeft w:val="0"/>
      <w:marRight w:val="0"/>
      <w:marTop w:val="0"/>
      <w:marBottom w:val="0"/>
      <w:divBdr>
        <w:top w:val="none" w:sz="0" w:space="0" w:color="auto"/>
        <w:left w:val="none" w:sz="0" w:space="0" w:color="auto"/>
        <w:bottom w:val="none" w:sz="0" w:space="0" w:color="auto"/>
        <w:right w:val="none" w:sz="0" w:space="0" w:color="auto"/>
      </w:divBdr>
    </w:div>
    <w:div w:id="351341543">
      <w:bodyDiv w:val="1"/>
      <w:marLeft w:val="0"/>
      <w:marRight w:val="0"/>
      <w:marTop w:val="0"/>
      <w:marBottom w:val="0"/>
      <w:divBdr>
        <w:top w:val="none" w:sz="0" w:space="0" w:color="auto"/>
        <w:left w:val="none" w:sz="0" w:space="0" w:color="auto"/>
        <w:bottom w:val="none" w:sz="0" w:space="0" w:color="auto"/>
        <w:right w:val="none" w:sz="0" w:space="0" w:color="auto"/>
      </w:divBdr>
    </w:div>
    <w:div w:id="352155000">
      <w:bodyDiv w:val="1"/>
      <w:marLeft w:val="0"/>
      <w:marRight w:val="0"/>
      <w:marTop w:val="0"/>
      <w:marBottom w:val="0"/>
      <w:divBdr>
        <w:top w:val="none" w:sz="0" w:space="0" w:color="auto"/>
        <w:left w:val="none" w:sz="0" w:space="0" w:color="auto"/>
        <w:bottom w:val="none" w:sz="0" w:space="0" w:color="auto"/>
        <w:right w:val="none" w:sz="0" w:space="0" w:color="auto"/>
      </w:divBdr>
    </w:div>
    <w:div w:id="354312622">
      <w:bodyDiv w:val="1"/>
      <w:marLeft w:val="0"/>
      <w:marRight w:val="0"/>
      <w:marTop w:val="0"/>
      <w:marBottom w:val="0"/>
      <w:divBdr>
        <w:top w:val="none" w:sz="0" w:space="0" w:color="auto"/>
        <w:left w:val="none" w:sz="0" w:space="0" w:color="auto"/>
        <w:bottom w:val="none" w:sz="0" w:space="0" w:color="auto"/>
        <w:right w:val="none" w:sz="0" w:space="0" w:color="auto"/>
      </w:divBdr>
    </w:div>
    <w:div w:id="371150279">
      <w:bodyDiv w:val="1"/>
      <w:marLeft w:val="0"/>
      <w:marRight w:val="0"/>
      <w:marTop w:val="0"/>
      <w:marBottom w:val="0"/>
      <w:divBdr>
        <w:top w:val="none" w:sz="0" w:space="0" w:color="auto"/>
        <w:left w:val="none" w:sz="0" w:space="0" w:color="auto"/>
        <w:bottom w:val="none" w:sz="0" w:space="0" w:color="auto"/>
        <w:right w:val="none" w:sz="0" w:space="0" w:color="auto"/>
      </w:divBdr>
    </w:div>
    <w:div w:id="372458634">
      <w:bodyDiv w:val="1"/>
      <w:marLeft w:val="0"/>
      <w:marRight w:val="0"/>
      <w:marTop w:val="0"/>
      <w:marBottom w:val="0"/>
      <w:divBdr>
        <w:top w:val="none" w:sz="0" w:space="0" w:color="auto"/>
        <w:left w:val="none" w:sz="0" w:space="0" w:color="auto"/>
        <w:bottom w:val="none" w:sz="0" w:space="0" w:color="auto"/>
        <w:right w:val="none" w:sz="0" w:space="0" w:color="auto"/>
      </w:divBdr>
    </w:div>
    <w:div w:id="383024769">
      <w:bodyDiv w:val="1"/>
      <w:marLeft w:val="0"/>
      <w:marRight w:val="0"/>
      <w:marTop w:val="0"/>
      <w:marBottom w:val="0"/>
      <w:divBdr>
        <w:top w:val="none" w:sz="0" w:space="0" w:color="auto"/>
        <w:left w:val="none" w:sz="0" w:space="0" w:color="auto"/>
        <w:bottom w:val="none" w:sz="0" w:space="0" w:color="auto"/>
        <w:right w:val="none" w:sz="0" w:space="0" w:color="auto"/>
      </w:divBdr>
    </w:div>
    <w:div w:id="388922935">
      <w:bodyDiv w:val="1"/>
      <w:marLeft w:val="0"/>
      <w:marRight w:val="0"/>
      <w:marTop w:val="0"/>
      <w:marBottom w:val="0"/>
      <w:divBdr>
        <w:top w:val="none" w:sz="0" w:space="0" w:color="auto"/>
        <w:left w:val="none" w:sz="0" w:space="0" w:color="auto"/>
        <w:bottom w:val="none" w:sz="0" w:space="0" w:color="auto"/>
        <w:right w:val="none" w:sz="0" w:space="0" w:color="auto"/>
      </w:divBdr>
    </w:div>
    <w:div w:id="406851072">
      <w:bodyDiv w:val="1"/>
      <w:marLeft w:val="0"/>
      <w:marRight w:val="0"/>
      <w:marTop w:val="0"/>
      <w:marBottom w:val="0"/>
      <w:divBdr>
        <w:top w:val="none" w:sz="0" w:space="0" w:color="auto"/>
        <w:left w:val="none" w:sz="0" w:space="0" w:color="auto"/>
        <w:bottom w:val="none" w:sz="0" w:space="0" w:color="auto"/>
        <w:right w:val="none" w:sz="0" w:space="0" w:color="auto"/>
      </w:divBdr>
    </w:div>
    <w:div w:id="412775706">
      <w:bodyDiv w:val="1"/>
      <w:marLeft w:val="0"/>
      <w:marRight w:val="0"/>
      <w:marTop w:val="0"/>
      <w:marBottom w:val="0"/>
      <w:divBdr>
        <w:top w:val="none" w:sz="0" w:space="0" w:color="auto"/>
        <w:left w:val="none" w:sz="0" w:space="0" w:color="auto"/>
        <w:bottom w:val="none" w:sz="0" w:space="0" w:color="auto"/>
        <w:right w:val="none" w:sz="0" w:space="0" w:color="auto"/>
      </w:divBdr>
    </w:div>
    <w:div w:id="417293065">
      <w:bodyDiv w:val="1"/>
      <w:marLeft w:val="0"/>
      <w:marRight w:val="0"/>
      <w:marTop w:val="0"/>
      <w:marBottom w:val="0"/>
      <w:divBdr>
        <w:top w:val="none" w:sz="0" w:space="0" w:color="auto"/>
        <w:left w:val="none" w:sz="0" w:space="0" w:color="auto"/>
        <w:bottom w:val="none" w:sz="0" w:space="0" w:color="auto"/>
        <w:right w:val="none" w:sz="0" w:space="0" w:color="auto"/>
      </w:divBdr>
    </w:div>
    <w:div w:id="420031405">
      <w:bodyDiv w:val="1"/>
      <w:marLeft w:val="0"/>
      <w:marRight w:val="0"/>
      <w:marTop w:val="0"/>
      <w:marBottom w:val="0"/>
      <w:divBdr>
        <w:top w:val="none" w:sz="0" w:space="0" w:color="auto"/>
        <w:left w:val="none" w:sz="0" w:space="0" w:color="auto"/>
        <w:bottom w:val="none" w:sz="0" w:space="0" w:color="auto"/>
        <w:right w:val="none" w:sz="0" w:space="0" w:color="auto"/>
      </w:divBdr>
    </w:div>
    <w:div w:id="441926294">
      <w:bodyDiv w:val="1"/>
      <w:marLeft w:val="0"/>
      <w:marRight w:val="0"/>
      <w:marTop w:val="0"/>
      <w:marBottom w:val="0"/>
      <w:divBdr>
        <w:top w:val="none" w:sz="0" w:space="0" w:color="auto"/>
        <w:left w:val="none" w:sz="0" w:space="0" w:color="auto"/>
        <w:bottom w:val="none" w:sz="0" w:space="0" w:color="auto"/>
        <w:right w:val="none" w:sz="0" w:space="0" w:color="auto"/>
      </w:divBdr>
    </w:div>
    <w:div w:id="451558994">
      <w:bodyDiv w:val="1"/>
      <w:marLeft w:val="0"/>
      <w:marRight w:val="0"/>
      <w:marTop w:val="0"/>
      <w:marBottom w:val="0"/>
      <w:divBdr>
        <w:top w:val="none" w:sz="0" w:space="0" w:color="auto"/>
        <w:left w:val="none" w:sz="0" w:space="0" w:color="auto"/>
        <w:bottom w:val="none" w:sz="0" w:space="0" w:color="auto"/>
        <w:right w:val="none" w:sz="0" w:space="0" w:color="auto"/>
      </w:divBdr>
    </w:div>
    <w:div w:id="453060626">
      <w:bodyDiv w:val="1"/>
      <w:marLeft w:val="0"/>
      <w:marRight w:val="0"/>
      <w:marTop w:val="0"/>
      <w:marBottom w:val="0"/>
      <w:divBdr>
        <w:top w:val="none" w:sz="0" w:space="0" w:color="auto"/>
        <w:left w:val="none" w:sz="0" w:space="0" w:color="auto"/>
        <w:bottom w:val="none" w:sz="0" w:space="0" w:color="auto"/>
        <w:right w:val="none" w:sz="0" w:space="0" w:color="auto"/>
      </w:divBdr>
    </w:div>
    <w:div w:id="483738091">
      <w:bodyDiv w:val="1"/>
      <w:marLeft w:val="0"/>
      <w:marRight w:val="0"/>
      <w:marTop w:val="0"/>
      <w:marBottom w:val="0"/>
      <w:divBdr>
        <w:top w:val="none" w:sz="0" w:space="0" w:color="auto"/>
        <w:left w:val="none" w:sz="0" w:space="0" w:color="auto"/>
        <w:bottom w:val="none" w:sz="0" w:space="0" w:color="auto"/>
        <w:right w:val="none" w:sz="0" w:space="0" w:color="auto"/>
      </w:divBdr>
    </w:div>
    <w:div w:id="489294625">
      <w:bodyDiv w:val="1"/>
      <w:marLeft w:val="0"/>
      <w:marRight w:val="0"/>
      <w:marTop w:val="0"/>
      <w:marBottom w:val="0"/>
      <w:divBdr>
        <w:top w:val="none" w:sz="0" w:space="0" w:color="auto"/>
        <w:left w:val="none" w:sz="0" w:space="0" w:color="auto"/>
        <w:bottom w:val="none" w:sz="0" w:space="0" w:color="auto"/>
        <w:right w:val="none" w:sz="0" w:space="0" w:color="auto"/>
      </w:divBdr>
    </w:div>
    <w:div w:id="493760473">
      <w:bodyDiv w:val="1"/>
      <w:marLeft w:val="0"/>
      <w:marRight w:val="0"/>
      <w:marTop w:val="0"/>
      <w:marBottom w:val="0"/>
      <w:divBdr>
        <w:top w:val="none" w:sz="0" w:space="0" w:color="auto"/>
        <w:left w:val="none" w:sz="0" w:space="0" w:color="auto"/>
        <w:bottom w:val="none" w:sz="0" w:space="0" w:color="auto"/>
        <w:right w:val="none" w:sz="0" w:space="0" w:color="auto"/>
      </w:divBdr>
    </w:div>
    <w:div w:id="502740636">
      <w:bodyDiv w:val="1"/>
      <w:marLeft w:val="0"/>
      <w:marRight w:val="0"/>
      <w:marTop w:val="0"/>
      <w:marBottom w:val="0"/>
      <w:divBdr>
        <w:top w:val="none" w:sz="0" w:space="0" w:color="auto"/>
        <w:left w:val="none" w:sz="0" w:space="0" w:color="auto"/>
        <w:bottom w:val="none" w:sz="0" w:space="0" w:color="auto"/>
        <w:right w:val="none" w:sz="0" w:space="0" w:color="auto"/>
      </w:divBdr>
    </w:div>
    <w:div w:id="528294837">
      <w:bodyDiv w:val="1"/>
      <w:marLeft w:val="0"/>
      <w:marRight w:val="0"/>
      <w:marTop w:val="0"/>
      <w:marBottom w:val="0"/>
      <w:divBdr>
        <w:top w:val="none" w:sz="0" w:space="0" w:color="auto"/>
        <w:left w:val="none" w:sz="0" w:space="0" w:color="auto"/>
        <w:bottom w:val="none" w:sz="0" w:space="0" w:color="auto"/>
        <w:right w:val="none" w:sz="0" w:space="0" w:color="auto"/>
      </w:divBdr>
    </w:div>
    <w:div w:id="540022720">
      <w:bodyDiv w:val="1"/>
      <w:marLeft w:val="0"/>
      <w:marRight w:val="0"/>
      <w:marTop w:val="0"/>
      <w:marBottom w:val="0"/>
      <w:divBdr>
        <w:top w:val="none" w:sz="0" w:space="0" w:color="auto"/>
        <w:left w:val="none" w:sz="0" w:space="0" w:color="auto"/>
        <w:bottom w:val="none" w:sz="0" w:space="0" w:color="auto"/>
        <w:right w:val="none" w:sz="0" w:space="0" w:color="auto"/>
      </w:divBdr>
    </w:div>
    <w:div w:id="545720353">
      <w:bodyDiv w:val="1"/>
      <w:marLeft w:val="0"/>
      <w:marRight w:val="0"/>
      <w:marTop w:val="0"/>
      <w:marBottom w:val="0"/>
      <w:divBdr>
        <w:top w:val="none" w:sz="0" w:space="0" w:color="auto"/>
        <w:left w:val="none" w:sz="0" w:space="0" w:color="auto"/>
        <w:bottom w:val="none" w:sz="0" w:space="0" w:color="auto"/>
        <w:right w:val="none" w:sz="0" w:space="0" w:color="auto"/>
      </w:divBdr>
    </w:div>
    <w:div w:id="555900043">
      <w:bodyDiv w:val="1"/>
      <w:marLeft w:val="0"/>
      <w:marRight w:val="0"/>
      <w:marTop w:val="0"/>
      <w:marBottom w:val="0"/>
      <w:divBdr>
        <w:top w:val="none" w:sz="0" w:space="0" w:color="auto"/>
        <w:left w:val="none" w:sz="0" w:space="0" w:color="auto"/>
        <w:bottom w:val="none" w:sz="0" w:space="0" w:color="auto"/>
        <w:right w:val="none" w:sz="0" w:space="0" w:color="auto"/>
      </w:divBdr>
    </w:div>
    <w:div w:id="560288078">
      <w:bodyDiv w:val="1"/>
      <w:marLeft w:val="0"/>
      <w:marRight w:val="0"/>
      <w:marTop w:val="0"/>
      <w:marBottom w:val="0"/>
      <w:divBdr>
        <w:top w:val="none" w:sz="0" w:space="0" w:color="auto"/>
        <w:left w:val="none" w:sz="0" w:space="0" w:color="auto"/>
        <w:bottom w:val="none" w:sz="0" w:space="0" w:color="auto"/>
        <w:right w:val="none" w:sz="0" w:space="0" w:color="auto"/>
      </w:divBdr>
    </w:div>
    <w:div w:id="569998304">
      <w:bodyDiv w:val="1"/>
      <w:marLeft w:val="0"/>
      <w:marRight w:val="0"/>
      <w:marTop w:val="0"/>
      <w:marBottom w:val="0"/>
      <w:divBdr>
        <w:top w:val="none" w:sz="0" w:space="0" w:color="auto"/>
        <w:left w:val="none" w:sz="0" w:space="0" w:color="auto"/>
        <w:bottom w:val="none" w:sz="0" w:space="0" w:color="auto"/>
        <w:right w:val="none" w:sz="0" w:space="0" w:color="auto"/>
      </w:divBdr>
    </w:div>
    <w:div w:id="578098531">
      <w:bodyDiv w:val="1"/>
      <w:marLeft w:val="0"/>
      <w:marRight w:val="0"/>
      <w:marTop w:val="0"/>
      <w:marBottom w:val="0"/>
      <w:divBdr>
        <w:top w:val="none" w:sz="0" w:space="0" w:color="auto"/>
        <w:left w:val="none" w:sz="0" w:space="0" w:color="auto"/>
        <w:bottom w:val="none" w:sz="0" w:space="0" w:color="auto"/>
        <w:right w:val="none" w:sz="0" w:space="0" w:color="auto"/>
      </w:divBdr>
    </w:div>
    <w:div w:id="587619673">
      <w:bodyDiv w:val="1"/>
      <w:marLeft w:val="0"/>
      <w:marRight w:val="0"/>
      <w:marTop w:val="0"/>
      <w:marBottom w:val="0"/>
      <w:divBdr>
        <w:top w:val="none" w:sz="0" w:space="0" w:color="auto"/>
        <w:left w:val="none" w:sz="0" w:space="0" w:color="auto"/>
        <w:bottom w:val="none" w:sz="0" w:space="0" w:color="auto"/>
        <w:right w:val="none" w:sz="0" w:space="0" w:color="auto"/>
      </w:divBdr>
    </w:div>
    <w:div w:id="589120941">
      <w:bodyDiv w:val="1"/>
      <w:marLeft w:val="0"/>
      <w:marRight w:val="0"/>
      <w:marTop w:val="0"/>
      <w:marBottom w:val="0"/>
      <w:divBdr>
        <w:top w:val="none" w:sz="0" w:space="0" w:color="auto"/>
        <w:left w:val="none" w:sz="0" w:space="0" w:color="auto"/>
        <w:bottom w:val="none" w:sz="0" w:space="0" w:color="auto"/>
        <w:right w:val="none" w:sz="0" w:space="0" w:color="auto"/>
      </w:divBdr>
    </w:div>
    <w:div w:id="593245504">
      <w:bodyDiv w:val="1"/>
      <w:marLeft w:val="0"/>
      <w:marRight w:val="0"/>
      <w:marTop w:val="0"/>
      <w:marBottom w:val="0"/>
      <w:divBdr>
        <w:top w:val="none" w:sz="0" w:space="0" w:color="auto"/>
        <w:left w:val="none" w:sz="0" w:space="0" w:color="auto"/>
        <w:bottom w:val="none" w:sz="0" w:space="0" w:color="auto"/>
        <w:right w:val="none" w:sz="0" w:space="0" w:color="auto"/>
      </w:divBdr>
    </w:div>
    <w:div w:id="602345162">
      <w:bodyDiv w:val="1"/>
      <w:marLeft w:val="0"/>
      <w:marRight w:val="0"/>
      <w:marTop w:val="0"/>
      <w:marBottom w:val="0"/>
      <w:divBdr>
        <w:top w:val="none" w:sz="0" w:space="0" w:color="auto"/>
        <w:left w:val="none" w:sz="0" w:space="0" w:color="auto"/>
        <w:bottom w:val="none" w:sz="0" w:space="0" w:color="auto"/>
        <w:right w:val="none" w:sz="0" w:space="0" w:color="auto"/>
      </w:divBdr>
    </w:div>
    <w:div w:id="603925565">
      <w:bodyDiv w:val="1"/>
      <w:marLeft w:val="0"/>
      <w:marRight w:val="0"/>
      <w:marTop w:val="0"/>
      <w:marBottom w:val="0"/>
      <w:divBdr>
        <w:top w:val="none" w:sz="0" w:space="0" w:color="auto"/>
        <w:left w:val="none" w:sz="0" w:space="0" w:color="auto"/>
        <w:bottom w:val="none" w:sz="0" w:space="0" w:color="auto"/>
        <w:right w:val="none" w:sz="0" w:space="0" w:color="auto"/>
      </w:divBdr>
    </w:div>
    <w:div w:id="605692373">
      <w:bodyDiv w:val="1"/>
      <w:marLeft w:val="0"/>
      <w:marRight w:val="0"/>
      <w:marTop w:val="0"/>
      <w:marBottom w:val="0"/>
      <w:divBdr>
        <w:top w:val="none" w:sz="0" w:space="0" w:color="auto"/>
        <w:left w:val="none" w:sz="0" w:space="0" w:color="auto"/>
        <w:bottom w:val="none" w:sz="0" w:space="0" w:color="auto"/>
        <w:right w:val="none" w:sz="0" w:space="0" w:color="auto"/>
      </w:divBdr>
    </w:div>
    <w:div w:id="617494808">
      <w:bodyDiv w:val="1"/>
      <w:marLeft w:val="0"/>
      <w:marRight w:val="0"/>
      <w:marTop w:val="0"/>
      <w:marBottom w:val="0"/>
      <w:divBdr>
        <w:top w:val="none" w:sz="0" w:space="0" w:color="auto"/>
        <w:left w:val="none" w:sz="0" w:space="0" w:color="auto"/>
        <w:bottom w:val="none" w:sz="0" w:space="0" w:color="auto"/>
        <w:right w:val="none" w:sz="0" w:space="0" w:color="auto"/>
      </w:divBdr>
    </w:div>
    <w:div w:id="624502522">
      <w:bodyDiv w:val="1"/>
      <w:marLeft w:val="0"/>
      <w:marRight w:val="0"/>
      <w:marTop w:val="0"/>
      <w:marBottom w:val="0"/>
      <w:divBdr>
        <w:top w:val="none" w:sz="0" w:space="0" w:color="auto"/>
        <w:left w:val="none" w:sz="0" w:space="0" w:color="auto"/>
        <w:bottom w:val="none" w:sz="0" w:space="0" w:color="auto"/>
        <w:right w:val="none" w:sz="0" w:space="0" w:color="auto"/>
      </w:divBdr>
    </w:div>
    <w:div w:id="627247630">
      <w:bodyDiv w:val="1"/>
      <w:marLeft w:val="0"/>
      <w:marRight w:val="0"/>
      <w:marTop w:val="0"/>
      <w:marBottom w:val="0"/>
      <w:divBdr>
        <w:top w:val="none" w:sz="0" w:space="0" w:color="auto"/>
        <w:left w:val="none" w:sz="0" w:space="0" w:color="auto"/>
        <w:bottom w:val="none" w:sz="0" w:space="0" w:color="auto"/>
        <w:right w:val="none" w:sz="0" w:space="0" w:color="auto"/>
      </w:divBdr>
    </w:div>
    <w:div w:id="627318026">
      <w:bodyDiv w:val="1"/>
      <w:marLeft w:val="0"/>
      <w:marRight w:val="0"/>
      <w:marTop w:val="0"/>
      <w:marBottom w:val="0"/>
      <w:divBdr>
        <w:top w:val="none" w:sz="0" w:space="0" w:color="auto"/>
        <w:left w:val="none" w:sz="0" w:space="0" w:color="auto"/>
        <w:bottom w:val="none" w:sz="0" w:space="0" w:color="auto"/>
        <w:right w:val="none" w:sz="0" w:space="0" w:color="auto"/>
      </w:divBdr>
    </w:div>
    <w:div w:id="627400078">
      <w:bodyDiv w:val="1"/>
      <w:marLeft w:val="0"/>
      <w:marRight w:val="0"/>
      <w:marTop w:val="0"/>
      <w:marBottom w:val="0"/>
      <w:divBdr>
        <w:top w:val="none" w:sz="0" w:space="0" w:color="auto"/>
        <w:left w:val="none" w:sz="0" w:space="0" w:color="auto"/>
        <w:bottom w:val="none" w:sz="0" w:space="0" w:color="auto"/>
        <w:right w:val="none" w:sz="0" w:space="0" w:color="auto"/>
      </w:divBdr>
    </w:div>
    <w:div w:id="631593028">
      <w:bodyDiv w:val="1"/>
      <w:marLeft w:val="0"/>
      <w:marRight w:val="0"/>
      <w:marTop w:val="0"/>
      <w:marBottom w:val="0"/>
      <w:divBdr>
        <w:top w:val="none" w:sz="0" w:space="0" w:color="auto"/>
        <w:left w:val="none" w:sz="0" w:space="0" w:color="auto"/>
        <w:bottom w:val="none" w:sz="0" w:space="0" w:color="auto"/>
        <w:right w:val="none" w:sz="0" w:space="0" w:color="auto"/>
      </w:divBdr>
    </w:div>
    <w:div w:id="645015953">
      <w:bodyDiv w:val="1"/>
      <w:marLeft w:val="0"/>
      <w:marRight w:val="0"/>
      <w:marTop w:val="0"/>
      <w:marBottom w:val="0"/>
      <w:divBdr>
        <w:top w:val="none" w:sz="0" w:space="0" w:color="auto"/>
        <w:left w:val="none" w:sz="0" w:space="0" w:color="auto"/>
        <w:bottom w:val="none" w:sz="0" w:space="0" w:color="auto"/>
        <w:right w:val="none" w:sz="0" w:space="0" w:color="auto"/>
      </w:divBdr>
    </w:div>
    <w:div w:id="651105517">
      <w:bodyDiv w:val="1"/>
      <w:marLeft w:val="0"/>
      <w:marRight w:val="0"/>
      <w:marTop w:val="0"/>
      <w:marBottom w:val="0"/>
      <w:divBdr>
        <w:top w:val="none" w:sz="0" w:space="0" w:color="auto"/>
        <w:left w:val="none" w:sz="0" w:space="0" w:color="auto"/>
        <w:bottom w:val="none" w:sz="0" w:space="0" w:color="auto"/>
        <w:right w:val="none" w:sz="0" w:space="0" w:color="auto"/>
      </w:divBdr>
    </w:div>
    <w:div w:id="656035453">
      <w:bodyDiv w:val="1"/>
      <w:marLeft w:val="0"/>
      <w:marRight w:val="0"/>
      <w:marTop w:val="0"/>
      <w:marBottom w:val="0"/>
      <w:divBdr>
        <w:top w:val="none" w:sz="0" w:space="0" w:color="auto"/>
        <w:left w:val="none" w:sz="0" w:space="0" w:color="auto"/>
        <w:bottom w:val="none" w:sz="0" w:space="0" w:color="auto"/>
        <w:right w:val="none" w:sz="0" w:space="0" w:color="auto"/>
      </w:divBdr>
    </w:div>
    <w:div w:id="657224341">
      <w:bodyDiv w:val="1"/>
      <w:marLeft w:val="0"/>
      <w:marRight w:val="0"/>
      <w:marTop w:val="0"/>
      <w:marBottom w:val="0"/>
      <w:divBdr>
        <w:top w:val="none" w:sz="0" w:space="0" w:color="auto"/>
        <w:left w:val="none" w:sz="0" w:space="0" w:color="auto"/>
        <w:bottom w:val="none" w:sz="0" w:space="0" w:color="auto"/>
        <w:right w:val="none" w:sz="0" w:space="0" w:color="auto"/>
      </w:divBdr>
    </w:div>
    <w:div w:id="661474383">
      <w:bodyDiv w:val="1"/>
      <w:marLeft w:val="0"/>
      <w:marRight w:val="0"/>
      <w:marTop w:val="0"/>
      <w:marBottom w:val="0"/>
      <w:divBdr>
        <w:top w:val="none" w:sz="0" w:space="0" w:color="auto"/>
        <w:left w:val="none" w:sz="0" w:space="0" w:color="auto"/>
        <w:bottom w:val="none" w:sz="0" w:space="0" w:color="auto"/>
        <w:right w:val="none" w:sz="0" w:space="0" w:color="auto"/>
      </w:divBdr>
    </w:div>
    <w:div w:id="667562939">
      <w:bodyDiv w:val="1"/>
      <w:marLeft w:val="0"/>
      <w:marRight w:val="0"/>
      <w:marTop w:val="0"/>
      <w:marBottom w:val="0"/>
      <w:divBdr>
        <w:top w:val="none" w:sz="0" w:space="0" w:color="auto"/>
        <w:left w:val="none" w:sz="0" w:space="0" w:color="auto"/>
        <w:bottom w:val="none" w:sz="0" w:space="0" w:color="auto"/>
        <w:right w:val="none" w:sz="0" w:space="0" w:color="auto"/>
      </w:divBdr>
    </w:div>
    <w:div w:id="668825408">
      <w:bodyDiv w:val="1"/>
      <w:marLeft w:val="0"/>
      <w:marRight w:val="0"/>
      <w:marTop w:val="0"/>
      <w:marBottom w:val="0"/>
      <w:divBdr>
        <w:top w:val="none" w:sz="0" w:space="0" w:color="auto"/>
        <w:left w:val="none" w:sz="0" w:space="0" w:color="auto"/>
        <w:bottom w:val="none" w:sz="0" w:space="0" w:color="auto"/>
        <w:right w:val="none" w:sz="0" w:space="0" w:color="auto"/>
      </w:divBdr>
    </w:div>
    <w:div w:id="681857034">
      <w:bodyDiv w:val="1"/>
      <w:marLeft w:val="0"/>
      <w:marRight w:val="0"/>
      <w:marTop w:val="0"/>
      <w:marBottom w:val="0"/>
      <w:divBdr>
        <w:top w:val="none" w:sz="0" w:space="0" w:color="auto"/>
        <w:left w:val="none" w:sz="0" w:space="0" w:color="auto"/>
        <w:bottom w:val="none" w:sz="0" w:space="0" w:color="auto"/>
        <w:right w:val="none" w:sz="0" w:space="0" w:color="auto"/>
      </w:divBdr>
    </w:div>
    <w:div w:id="700781349">
      <w:bodyDiv w:val="1"/>
      <w:marLeft w:val="0"/>
      <w:marRight w:val="0"/>
      <w:marTop w:val="0"/>
      <w:marBottom w:val="0"/>
      <w:divBdr>
        <w:top w:val="none" w:sz="0" w:space="0" w:color="auto"/>
        <w:left w:val="none" w:sz="0" w:space="0" w:color="auto"/>
        <w:bottom w:val="none" w:sz="0" w:space="0" w:color="auto"/>
        <w:right w:val="none" w:sz="0" w:space="0" w:color="auto"/>
      </w:divBdr>
    </w:div>
    <w:div w:id="702249940">
      <w:bodyDiv w:val="1"/>
      <w:marLeft w:val="0"/>
      <w:marRight w:val="0"/>
      <w:marTop w:val="0"/>
      <w:marBottom w:val="0"/>
      <w:divBdr>
        <w:top w:val="none" w:sz="0" w:space="0" w:color="auto"/>
        <w:left w:val="none" w:sz="0" w:space="0" w:color="auto"/>
        <w:bottom w:val="none" w:sz="0" w:space="0" w:color="auto"/>
        <w:right w:val="none" w:sz="0" w:space="0" w:color="auto"/>
      </w:divBdr>
    </w:div>
    <w:div w:id="716971442">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43188809">
      <w:bodyDiv w:val="1"/>
      <w:marLeft w:val="0"/>
      <w:marRight w:val="0"/>
      <w:marTop w:val="0"/>
      <w:marBottom w:val="0"/>
      <w:divBdr>
        <w:top w:val="none" w:sz="0" w:space="0" w:color="auto"/>
        <w:left w:val="none" w:sz="0" w:space="0" w:color="auto"/>
        <w:bottom w:val="none" w:sz="0" w:space="0" w:color="auto"/>
        <w:right w:val="none" w:sz="0" w:space="0" w:color="auto"/>
      </w:divBdr>
    </w:div>
    <w:div w:id="745304141">
      <w:bodyDiv w:val="1"/>
      <w:marLeft w:val="0"/>
      <w:marRight w:val="0"/>
      <w:marTop w:val="0"/>
      <w:marBottom w:val="0"/>
      <w:divBdr>
        <w:top w:val="none" w:sz="0" w:space="0" w:color="auto"/>
        <w:left w:val="none" w:sz="0" w:space="0" w:color="auto"/>
        <w:bottom w:val="none" w:sz="0" w:space="0" w:color="auto"/>
        <w:right w:val="none" w:sz="0" w:space="0" w:color="auto"/>
      </w:divBdr>
    </w:div>
    <w:div w:id="769131828">
      <w:bodyDiv w:val="1"/>
      <w:marLeft w:val="0"/>
      <w:marRight w:val="0"/>
      <w:marTop w:val="0"/>
      <w:marBottom w:val="0"/>
      <w:divBdr>
        <w:top w:val="none" w:sz="0" w:space="0" w:color="auto"/>
        <w:left w:val="none" w:sz="0" w:space="0" w:color="auto"/>
        <w:bottom w:val="none" w:sz="0" w:space="0" w:color="auto"/>
        <w:right w:val="none" w:sz="0" w:space="0" w:color="auto"/>
      </w:divBdr>
    </w:div>
    <w:div w:id="771122150">
      <w:bodyDiv w:val="1"/>
      <w:marLeft w:val="0"/>
      <w:marRight w:val="0"/>
      <w:marTop w:val="0"/>
      <w:marBottom w:val="0"/>
      <w:divBdr>
        <w:top w:val="none" w:sz="0" w:space="0" w:color="auto"/>
        <w:left w:val="none" w:sz="0" w:space="0" w:color="auto"/>
        <w:bottom w:val="none" w:sz="0" w:space="0" w:color="auto"/>
        <w:right w:val="none" w:sz="0" w:space="0" w:color="auto"/>
      </w:divBdr>
    </w:div>
    <w:div w:id="778450776">
      <w:bodyDiv w:val="1"/>
      <w:marLeft w:val="0"/>
      <w:marRight w:val="0"/>
      <w:marTop w:val="0"/>
      <w:marBottom w:val="0"/>
      <w:divBdr>
        <w:top w:val="none" w:sz="0" w:space="0" w:color="auto"/>
        <w:left w:val="none" w:sz="0" w:space="0" w:color="auto"/>
        <w:bottom w:val="none" w:sz="0" w:space="0" w:color="auto"/>
        <w:right w:val="none" w:sz="0" w:space="0" w:color="auto"/>
      </w:divBdr>
    </w:div>
    <w:div w:id="798764933">
      <w:bodyDiv w:val="1"/>
      <w:marLeft w:val="0"/>
      <w:marRight w:val="0"/>
      <w:marTop w:val="0"/>
      <w:marBottom w:val="0"/>
      <w:divBdr>
        <w:top w:val="none" w:sz="0" w:space="0" w:color="auto"/>
        <w:left w:val="none" w:sz="0" w:space="0" w:color="auto"/>
        <w:bottom w:val="none" w:sz="0" w:space="0" w:color="auto"/>
        <w:right w:val="none" w:sz="0" w:space="0" w:color="auto"/>
      </w:divBdr>
    </w:div>
    <w:div w:id="799345114">
      <w:bodyDiv w:val="1"/>
      <w:marLeft w:val="0"/>
      <w:marRight w:val="0"/>
      <w:marTop w:val="0"/>
      <w:marBottom w:val="0"/>
      <w:divBdr>
        <w:top w:val="none" w:sz="0" w:space="0" w:color="auto"/>
        <w:left w:val="none" w:sz="0" w:space="0" w:color="auto"/>
        <w:bottom w:val="none" w:sz="0" w:space="0" w:color="auto"/>
        <w:right w:val="none" w:sz="0" w:space="0" w:color="auto"/>
      </w:divBdr>
    </w:div>
    <w:div w:id="808674231">
      <w:bodyDiv w:val="1"/>
      <w:marLeft w:val="0"/>
      <w:marRight w:val="0"/>
      <w:marTop w:val="0"/>
      <w:marBottom w:val="0"/>
      <w:divBdr>
        <w:top w:val="none" w:sz="0" w:space="0" w:color="auto"/>
        <w:left w:val="none" w:sz="0" w:space="0" w:color="auto"/>
        <w:bottom w:val="none" w:sz="0" w:space="0" w:color="auto"/>
        <w:right w:val="none" w:sz="0" w:space="0" w:color="auto"/>
      </w:divBdr>
    </w:div>
    <w:div w:id="815024688">
      <w:bodyDiv w:val="1"/>
      <w:marLeft w:val="0"/>
      <w:marRight w:val="0"/>
      <w:marTop w:val="0"/>
      <w:marBottom w:val="0"/>
      <w:divBdr>
        <w:top w:val="none" w:sz="0" w:space="0" w:color="auto"/>
        <w:left w:val="none" w:sz="0" w:space="0" w:color="auto"/>
        <w:bottom w:val="none" w:sz="0" w:space="0" w:color="auto"/>
        <w:right w:val="none" w:sz="0" w:space="0" w:color="auto"/>
      </w:divBdr>
    </w:div>
    <w:div w:id="823205735">
      <w:bodyDiv w:val="1"/>
      <w:marLeft w:val="0"/>
      <w:marRight w:val="0"/>
      <w:marTop w:val="0"/>
      <w:marBottom w:val="0"/>
      <w:divBdr>
        <w:top w:val="none" w:sz="0" w:space="0" w:color="auto"/>
        <w:left w:val="none" w:sz="0" w:space="0" w:color="auto"/>
        <w:bottom w:val="none" w:sz="0" w:space="0" w:color="auto"/>
        <w:right w:val="none" w:sz="0" w:space="0" w:color="auto"/>
      </w:divBdr>
    </w:div>
    <w:div w:id="823394424">
      <w:bodyDiv w:val="1"/>
      <w:marLeft w:val="0"/>
      <w:marRight w:val="0"/>
      <w:marTop w:val="0"/>
      <w:marBottom w:val="0"/>
      <w:divBdr>
        <w:top w:val="none" w:sz="0" w:space="0" w:color="auto"/>
        <w:left w:val="none" w:sz="0" w:space="0" w:color="auto"/>
        <w:bottom w:val="none" w:sz="0" w:space="0" w:color="auto"/>
        <w:right w:val="none" w:sz="0" w:space="0" w:color="auto"/>
      </w:divBdr>
    </w:div>
    <w:div w:id="825441736">
      <w:bodyDiv w:val="1"/>
      <w:marLeft w:val="0"/>
      <w:marRight w:val="0"/>
      <w:marTop w:val="0"/>
      <w:marBottom w:val="0"/>
      <w:divBdr>
        <w:top w:val="none" w:sz="0" w:space="0" w:color="auto"/>
        <w:left w:val="none" w:sz="0" w:space="0" w:color="auto"/>
        <w:bottom w:val="none" w:sz="0" w:space="0" w:color="auto"/>
        <w:right w:val="none" w:sz="0" w:space="0" w:color="auto"/>
      </w:divBdr>
    </w:div>
    <w:div w:id="864245545">
      <w:bodyDiv w:val="1"/>
      <w:marLeft w:val="0"/>
      <w:marRight w:val="0"/>
      <w:marTop w:val="0"/>
      <w:marBottom w:val="0"/>
      <w:divBdr>
        <w:top w:val="none" w:sz="0" w:space="0" w:color="auto"/>
        <w:left w:val="none" w:sz="0" w:space="0" w:color="auto"/>
        <w:bottom w:val="none" w:sz="0" w:space="0" w:color="auto"/>
        <w:right w:val="none" w:sz="0" w:space="0" w:color="auto"/>
      </w:divBdr>
    </w:div>
    <w:div w:id="868032326">
      <w:bodyDiv w:val="1"/>
      <w:marLeft w:val="0"/>
      <w:marRight w:val="0"/>
      <w:marTop w:val="0"/>
      <w:marBottom w:val="0"/>
      <w:divBdr>
        <w:top w:val="none" w:sz="0" w:space="0" w:color="auto"/>
        <w:left w:val="none" w:sz="0" w:space="0" w:color="auto"/>
        <w:bottom w:val="none" w:sz="0" w:space="0" w:color="auto"/>
        <w:right w:val="none" w:sz="0" w:space="0" w:color="auto"/>
      </w:divBdr>
    </w:div>
    <w:div w:id="871267646">
      <w:bodyDiv w:val="1"/>
      <w:marLeft w:val="0"/>
      <w:marRight w:val="0"/>
      <w:marTop w:val="0"/>
      <w:marBottom w:val="0"/>
      <w:divBdr>
        <w:top w:val="none" w:sz="0" w:space="0" w:color="auto"/>
        <w:left w:val="none" w:sz="0" w:space="0" w:color="auto"/>
        <w:bottom w:val="none" w:sz="0" w:space="0" w:color="auto"/>
        <w:right w:val="none" w:sz="0" w:space="0" w:color="auto"/>
      </w:divBdr>
    </w:div>
    <w:div w:id="873008377">
      <w:bodyDiv w:val="1"/>
      <w:marLeft w:val="0"/>
      <w:marRight w:val="0"/>
      <w:marTop w:val="0"/>
      <w:marBottom w:val="0"/>
      <w:divBdr>
        <w:top w:val="none" w:sz="0" w:space="0" w:color="auto"/>
        <w:left w:val="none" w:sz="0" w:space="0" w:color="auto"/>
        <w:bottom w:val="none" w:sz="0" w:space="0" w:color="auto"/>
        <w:right w:val="none" w:sz="0" w:space="0" w:color="auto"/>
      </w:divBdr>
    </w:div>
    <w:div w:id="878132366">
      <w:bodyDiv w:val="1"/>
      <w:marLeft w:val="0"/>
      <w:marRight w:val="0"/>
      <w:marTop w:val="0"/>
      <w:marBottom w:val="0"/>
      <w:divBdr>
        <w:top w:val="none" w:sz="0" w:space="0" w:color="auto"/>
        <w:left w:val="none" w:sz="0" w:space="0" w:color="auto"/>
        <w:bottom w:val="none" w:sz="0" w:space="0" w:color="auto"/>
        <w:right w:val="none" w:sz="0" w:space="0" w:color="auto"/>
      </w:divBdr>
    </w:div>
    <w:div w:id="892623645">
      <w:bodyDiv w:val="1"/>
      <w:marLeft w:val="0"/>
      <w:marRight w:val="0"/>
      <w:marTop w:val="0"/>
      <w:marBottom w:val="0"/>
      <w:divBdr>
        <w:top w:val="none" w:sz="0" w:space="0" w:color="auto"/>
        <w:left w:val="none" w:sz="0" w:space="0" w:color="auto"/>
        <w:bottom w:val="none" w:sz="0" w:space="0" w:color="auto"/>
        <w:right w:val="none" w:sz="0" w:space="0" w:color="auto"/>
      </w:divBdr>
    </w:div>
    <w:div w:id="892890266">
      <w:bodyDiv w:val="1"/>
      <w:marLeft w:val="0"/>
      <w:marRight w:val="0"/>
      <w:marTop w:val="0"/>
      <w:marBottom w:val="0"/>
      <w:divBdr>
        <w:top w:val="none" w:sz="0" w:space="0" w:color="auto"/>
        <w:left w:val="none" w:sz="0" w:space="0" w:color="auto"/>
        <w:bottom w:val="none" w:sz="0" w:space="0" w:color="auto"/>
        <w:right w:val="none" w:sz="0" w:space="0" w:color="auto"/>
      </w:divBdr>
    </w:div>
    <w:div w:id="906845892">
      <w:bodyDiv w:val="1"/>
      <w:marLeft w:val="0"/>
      <w:marRight w:val="0"/>
      <w:marTop w:val="0"/>
      <w:marBottom w:val="0"/>
      <w:divBdr>
        <w:top w:val="none" w:sz="0" w:space="0" w:color="auto"/>
        <w:left w:val="none" w:sz="0" w:space="0" w:color="auto"/>
        <w:bottom w:val="none" w:sz="0" w:space="0" w:color="auto"/>
        <w:right w:val="none" w:sz="0" w:space="0" w:color="auto"/>
      </w:divBdr>
    </w:div>
    <w:div w:id="906956814">
      <w:bodyDiv w:val="1"/>
      <w:marLeft w:val="0"/>
      <w:marRight w:val="0"/>
      <w:marTop w:val="0"/>
      <w:marBottom w:val="0"/>
      <w:divBdr>
        <w:top w:val="none" w:sz="0" w:space="0" w:color="auto"/>
        <w:left w:val="none" w:sz="0" w:space="0" w:color="auto"/>
        <w:bottom w:val="none" w:sz="0" w:space="0" w:color="auto"/>
        <w:right w:val="none" w:sz="0" w:space="0" w:color="auto"/>
      </w:divBdr>
    </w:div>
    <w:div w:id="935021428">
      <w:bodyDiv w:val="1"/>
      <w:marLeft w:val="0"/>
      <w:marRight w:val="0"/>
      <w:marTop w:val="0"/>
      <w:marBottom w:val="0"/>
      <w:divBdr>
        <w:top w:val="none" w:sz="0" w:space="0" w:color="auto"/>
        <w:left w:val="none" w:sz="0" w:space="0" w:color="auto"/>
        <w:bottom w:val="none" w:sz="0" w:space="0" w:color="auto"/>
        <w:right w:val="none" w:sz="0" w:space="0" w:color="auto"/>
      </w:divBdr>
    </w:div>
    <w:div w:id="936408908">
      <w:bodyDiv w:val="1"/>
      <w:marLeft w:val="0"/>
      <w:marRight w:val="0"/>
      <w:marTop w:val="0"/>
      <w:marBottom w:val="0"/>
      <w:divBdr>
        <w:top w:val="none" w:sz="0" w:space="0" w:color="auto"/>
        <w:left w:val="none" w:sz="0" w:space="0" w:color="auto"/>
        <w:bottom w:val="none" w:sz="0" w:space="0" w:color="auto"/>
        <w:right w:val="none" w:sz="0" w:space="0" w:color="auto"/>
      </w:divBdr>
    </w:div>
    <w:div w:id="937835565">
      <w:bodyDiv w:val="1"/>
      <w:marLeft w:val="0"/>
      <w:marRight w:val="0"/>
      <w:marTop w:val="0"/>
      <w:marBottom w:val="0"/>
      <w:divBdr>
        <w:top w:val="none" w:sz="0" w:space="0" w:color="auto"/>
        <w:left w:val="none" w:sz="0" w:space="0" w:color="auto"/>
        <w:bottom w:val="none" w:sz="0" w:space="0" w:color="auto"/>
        <w:right w:val="none" w:sz="0" w:space="0" w:color="auto"/>
      </w:divBdr>
    </w:div>
    <w:div w:id="943731204">
      <w:bodyDiv w:val="1"/>
      <w:marLeft w:val="0"/>
      <w:marRight w:val="0"/>
      <w:marTop w:val="0"/>
      <w:marBottom w:val="0"/>
      <w:divBdr>
        <w:top w:val="none" w:sz="0" w:space="0" w:color="auto"/>
        <w:left w:val="none" w:sz="0" w:space="0" w:color="auto"/>
        <w:bottom w:val="none" w:sz="0" w:space="0" w:color="auto"/>
        <w:right w:val="none" w:sz="0" w:space="0" w:color="auto"/>
      </w:divBdr>
    </w:div>
    <w:div w:id="975332166">
      <w:bodyDiv w:val="1"/>
      <w:marLeft w:val="0"/>
      <w:marRight w:val="0"/>
      <w:marTop w:val="0"/>
      <w:marBottom w:val="0"/>
      <w:divBdr>
        <w:top w:val="none" w:sz="0" w:space="0" w:color="auto"/>
        <w:left w:val="none" w:sz="0" w:space="0" w:color="auto"/>
        <w:bottom w:val="none" w:sz="0" w:space="0" w:color="auto"/>
        <w:right w:val="none" w:sz="0" w:space="0" w:color="auto"/>
      </w:divBdr>
    </w:div>
    <w:div w:id="984435978">
      <w:bodyDiv w:val="1"/>
      <w:marLeft w:val="0"/>
      <w:marRight w:val="0"/>
      <w:marTop w:val="0"/>
      <w:marBottom w:val="0"/>
      <w:divBdr>
        <w:top w:val="none" w:sz="0" w:space="0" w:color="auto"/>
        <w:left w:val="none" w:sz="0" w:space="0" w:color="auto"/>
        <w:bottom w:val="none" w:sz="0" w:space="0" w:color="auto"/>
        <w:right w:val="none" w:sz="0" w:space="0" w:color="auto"/>
      </w:divBdr>
    </w:div>
    <w:div w:id="985357010">
      <w:bodyDiv w:val="1"/>
      <w:marLeft w:val="0"/>
      <w:marRight w:val="0"/>
      <w:marTop w:val="0"/>
      <w:marBottom w:val="0"/>
      <w:divBdr>
        <w:top w:val="none" w:sz="0" w:space="0" w:color="auto"/>
        <w:left w:val="none" w:sz="0" w:space="0" w:color="auto"/>
        <w:bottom w:val="none" w:sz="0" w:space="0" w:color="auto"/>
        <w:right w:val="none" w:sz="0" w:space="0" w:color="auto"/>
      </w:divBdr>
    </w:div>
    <w:div w:id="993293601">
      <w:bodyDiv w:val="1"/>
      <w:marLeft w:val="0"/>
      <w:marRight w:val="0"/>
      <w:marTop w:val="0"/>
      <w:marBottom w:val="0"/>
      <w:divBdr>
        <w:top w:val="none" w:sz="0" w:space="0" w:color="auto"/>
        <w:left w:val="none" w:sz="0" w:space="0" w:color="auto"/>
        <w:bottom w:val="none" w:sz="0" w:space="0" w:color="auto"/>
        <w:right w:val="none" w:sz="0" w:space="0" w:color="auto"/>
      </w:divBdr>
    </w:div>
    <w:div w:id="1004547920">
      <w:bodyDiv w:val="1"/>
      <w:marLeft w:val="0"/>
      <w:marRight w:val="0"/>
      <w:marTop w:val="0"/>
      <w:marBottom w:val="0"/>
      <w:divBdr>
        <w:top w:val="none" w:sz="0" w:space="0" w:color="auto"/>
        <w:left w:val="none" w:sz="0" w:space="0" w:color="auto"/>
        <w:bottom w:val="none" w:sz="0" w:space="0" w:color="auto"/>
        <w:right w:val="none" w:sz="0" w:space="0" w:color="auto"/>
      </w:divBdr>
    </w:div>
    <w:div w:id="1012924506">
      <w:bodyDiv w:val="1"/>
      <w:marLeft w:val="0"/>
      <w:marRight w:val="0"/>
      <w:marTop w:val="0"/>
      <w:marBottom w:val="0"/>
      <w:divBdr>
        <w:top w:val="none" w:sz="0" w:space="0" w:color="auto"/>
        <w:left w:val="none" w:sz="0" w:space="0" w:color="auto"/>
        <w:bottom w:val="none" w:sz="0" w:space="0" w:color="auto"/>
        <w:right w:val="none" w:sz="0" w:space="0" w:color="auto"/>
      </w:divBdr>
    </w:div>
    <w:div w:id="1017654583">
      <w:bodyDiv w:val="1"/>
      <w:marLeft w:val="0"/>
      <w:marRight w:val="0"/>
      <w:marTop w:val="0"/>
      <w:marBottom w:val="0"/>
      <w:divBdr>
        <w:top w:val="none" w:sz="0" w:space="0" w:color="auto"/>
        <w:left w:val="none" w:sz="0" w:space="0" w:color="auto"/>
        <w:bottom w:val="none" w:sz="0" w:space="0" w:color="auto"/>
        <w:right w:val="none" w:sz="0" w:space="0" w:color="auto"/>
      </w:divBdr>
    </w:div>
    <w:div w:id="1018310478">
      <w:bodyDiv w:val="1"/>
      <w:marLeft w:val="0"/>
      <w:marRight w:val="0"/>
      <w:marTop w:val="0"/>
      <w:marBottom w:val="0"/>
      <w:divBdr>
        <w:top w:val="none" w:sz="0" w:space="0" w:color="auto"/>
        <w:left w:val="none" w:sz="0" w:space="0" w:color="auto"/>
        <w:bottom w:val="none" w:sz="0" w:space="0" w:color="auto"/>
        <w:right w:val="none" w:sz="0" w:space="0" w:color="auto"/>
      </w:divBdr>
    </w:div>
    <w:div w:id="1024750828">
      <w:bodyDiv w:val="1"/>
      <w:marLeft w:val="0"/>
      <w:marRight w:val="0"/>
      <w:marTop w:val="0"/>
      <w:marBottom w:val="0"/>
      <w:divBdr>
        <w:top w:val="none" w:sz="0" w:space="0" w:color="auto"/>
        <w:left w:val="none" w:sz="0" w:space="0" w:color="auto"/>
        <w:bottom w:val="none" w:sz="0" w:space="0" w:color="auto"/>
        <w:right w:val="none" w:sz="0" w:space="0" w:color="auto"/>
      </w:divBdr>
    </w:div>
    <w:div w:id="1026326512">
      <w:bodyDiv w:val="1"/>
      <w:marLeft w:val="0"/>
      <w:marRight w:val="0"/>
      <w:marTop w:val="0"/>
      <w:marBottom w:val="0"/>
      <w:divBdr>
        <w:top w:val="none" w:sz="0" w:space="0" w:color="auto"/>
        <w:left w:val="none" w:sz="0" w:space="0" w:color="auto"/>
        <w:bottom w:val="none" w:sz="0" w:space="0" w:color="auto"/>
        <w:right w:val="none" w:sz="0" w:space="0" w:color="auto"/>
      </w:divBdr>
    </w:div>
    <w:div w:id="1053309416">
      <w:bodyDiv w:val="1"/>
      <w:marLeft w:val="0"/>
      <w:marRight w:val="0"/>
      <w:marTop w:val="0"/>
      <w:marBottom w:val="0"/>
      <w:divBdr>
        <w:top w:val="none" w:sz="0" w:space="0" w:color="auto"/>
        <w:left w:val="none" w:sz="0" w:space="0" w:color="auto"/>
        <w:bottom w:val="none" w:sz="0" w:space="0" w:color="auto"/>
        <w:right w:val="none" w:sz="0" w:space="0" w:color="auto"/>
      </w:divBdr>
    </w:div>
    <w:div w:id="1054499165">
      <w:bodyDiv w:val="1"/>
      <w:marLeft w:val="0"/>
      <w:marRight w:val="0"/>
      <w:marTop w:val="0"/>
      <w:marBottom w:val="0"/>
      <w:divBdr>
        <w:top w:val="none" w:sz="0" w:space="0" w:color="auto"/>
        <w:left w:val="none" w:sz="0" w:space="0" w:color="auto"/>
        <w:bottom w:val="none" w:sz="0" w:space="0" w:color="auto"/>
        <w:right w:val="none" w:sz="0" w:space="0" w:color="auto"/>
      </w:divBdr>
    </w:div>
    <w:div w:id="1067802197">
      <w:bodyDiv w:val="1"/>
      <w:marLeft w:val="0"/>
      <w:marRight w:val="0"/>
      <w:marTop w:val="0"/>
      <w:marBottom w:val="0"/>
      <w:divBdr>
        <w:top w:val="none" w:sz="0" w:space="0" w:color="auto"/>
        <w:left w:val="none" w:sz="0" w:space="0" w:color="auto"/>
        <w:bottom w:val="none" w:sz="0" w:space="0" w:color="auto"/>
        <w:right w:val="none" w:sz="0" w:space="0" w:color="auto"/>
      </w:divBdr>
    </w:div>
    <w:div w:id="1071394513">
      <w:bodyDiv w:val="1"/>
      <w:marLeft w:val="0"/>
      <w:marRight w:val="0"/>
      <w:marTop w:val="0"/>
      <w:marBottom w:val="0"/>
      <w:divBdr>
        <w:top w:val="none" w:sz="0" w:space="0" w:color="auto"/>
        <w:left w:val="none" w:sz="0" w:space="0" w:color="auto"/>
        <w:bottom w:val="none" w:sz="0" w:space="0" w:color="auto"/>
        <w:right w:val="none" w:sz="0" w:space="0" w:color="auto"/>
      </w:divBdr>
    </w:div>
    <w:div w:id="1077289980">
      <w:bodyDiv w:val="1"/>
      <w:marLeft w:val="0"/>
      <w:marRight w:val="0"/>
      <w:marTop w:val="0"/>
      <w:marBottom w:val="0"/>
      <w:divBdr>
        <w:top w:val="none" w:sz="0" w:space="0" w:color="auto"/>
        <w:left w:val="none" w:sz="0" w:space="0" w:color="auto"/>
        <w:bottom w:val="none" w:sz="0" w:space="0" w:color="auto"/>
        <w:right w:val="none" w:sz="0" w:space="0" w:color="auto"/>
      </w:divBdr>
    </w:div>
    <w:div w:id="1085615273">
      <w:bodyDiv w:val="1"/>
      <w:marLeft w:val="0"/>
      <w:marRight w:val="0"/>
      <w:marTop w:val="0"/>
      <w:marBottom w:val="0"/>
      <w:divBdr>
        <w:top w:val="none" w:sz="0" w:space="0" w:color="auto"/>
        <w:left w:val="none" w:sz="0" w:space="0" w:color="auto"/>
        <w:bottom w:val="none" w:sz="0" w:space="0" w:color="auto"/>
        <w:right w:val="none" w:sz="0" w:space="0" w:color="auto"/>
      </w:divBdr>
    </w:div>
    <w:div w:id="1110319482">
      <w:bodyDiv w:val="1"/>
      <w:marLeft w:val="0"/>
      <w:marRight w:val="0"/>
      <w:marTop w:val="0"/>
      <w:marBottom w:val="0"/>
      <w:divBdr>
        <w:top w:val="none" w:sz="0" w:space="0" w:color="auto"/>
        <w:left w:val="none" w:sz="0" w:space="0" w:color="auto"/>
        <w:bottom w:val="none" w:sz="0" w:space="0" w:color="auto"/>
        <w:right w:val="none" w:sz="0" w:space="0" w:color="auto"/>
      </w:divBdr>
    </w:div>
    <w:div w:id="1114324986">
      <w:bodyDiv w:val="1"/>
      <w:marLeft w:val="0"/>
      <w:marRight w:val="0"/>
      <w:marTop w:val="0"/>
      <w:marBottom w:val="0"/>
      <w:divBdr>
        <w:top w:val="none" w:sz="0" w:space="0" w:color="auto"/>
        <w:left w:val="none" w:sz="0" w:space="0" w:color="auto"/>
        <w:bottom w:val="none" w:sz="0" w:space="0" w:color="auto"/>
        <w:right w:val="none" w:sz="0" w:space="0" w:color="auto"/>
      </w:divBdr>
    </w:div>
    <w:div w:id="1118184146">
      <w:bodyDiv w:val="1"/>
      <w:marLeft w:val="0"/>
      <w:marRight w:val="0"/>
      <w:marTop w:val="0"/>
      <w:marBottom w:val="0"/>
      <w:divBdr>
        <w:top w:val="none" w:sz="0" w:space="0" w:color="auto"/>
        <w:left w:val="none" w:sz="0" w:space="0" w:color="auto"/>
        <w:bottom w:val="none" w:sz="0" w:space="0" w:color="auto"/>
        <w:right w:val="none" w:sz="0" w:space="0" w:color="auto"/>
      </w:divBdr>
    </w:div>
    <w:div w:id="1125267681">
      <w:bodyDiv w:val="1"/>
      <w:marLeft w:val="0"/>
      <w:marRight w:val="0"/>
      <w:marTop w:val="0"/>
      <w:marBottom w:val="0"/>
      <w:divBdr>
        <w:top w:val="none" w:sz="0" w:space="0" w:color="auto"/>
        <w:left w:val="none" w:sz="0" w:space="0" w:color="auto"/>
        <w:bottom w:val="none" w:sz="0" w:space="0" w:color="auto"/>
        <w:right w:val="none" w:sz="0" w:space="0" w:color="auto"/>
      </w:divBdr>
    </w:div>
    <w:div w:id="1132676873">
      <w:bodyDiv w:val="1"/>
      <w:marLeft w:val="0"/>
      <w:marRight w:val="0"/>
      <w:marTop w:val="0"/>
      <w:marBottom w:val="0"/>
      <w:divBdr>
        <w:top w:val="none" w:sz="0" w:space="0" w:color="auto"/>
        <w:left w:val="none" w:sz="0" w:space="0" w:color="auto"/>
        <w:bottom w:val="none" w:sz="0" w:space="0" w:color="auto"/>
        <w:right w:val="none" w:sz="0" w:space="0" w:color="auto"/>
      </w:divBdr>
    </w:div>
    <w:div w:id="1145969659">
      <w:bodyDiv w:val="1"/>
      <w:marLeft w:val="0"/>
      <w:marRight w:val="0"/>
      <w:marTop w:val="0"/>
      <w:marBottom w:val="0"/>
      <w:divBdr>
        <w:top w:val="none" w:sz="0" w:space="0" w:color="auto"/>
        <w:left w:val="none" w:sz="0" w:space="0" w:color="auto"/>
        <w:bottom w:val="none" w:sz="0" w:space="0" w:color="auto"/>
        <w:right w:val="none" w:sz="0" w:space="0" w:color="auto"/>
      </w:divBdr>
    </w:div>
    <w:div w:id="1150755012">
      <w:bodyDiv w:val="1"/>
      <w:marLeft w:val="0"/>
      <w:marRight w:val="0"/>
      <w:marTop w:val="0"/>
      <w:marBottom w:val="0"/>
      <w:divBdr>
        <w:top w:val="none" w:sz="0" w:space="0" w:color="auto"/>
        <w:left w:val="none" w:sz="0" w:space="0" w:color="auto"/>
        <w:bottom w:val="none" w:sz="0" w:space="0" w:color="auto"/>
        <w:right w:val="none" w:sz="0" w:space="0" w:color="auto"/>
      </w:divBdr>
    </w:div>
    <w:div w:id="1154448108">
      <w:bodyDiv w:val="1"/>
      <w:marLeft w:val="0"/>
      <w:marRight w:val="0"/>
      <w:marTop w:val="0"/>
      <w:marBottom w:val="0"/>
      <w:divBdr>
        <w:top w:val="none" w:sz="0" w:space="0" w:color="auto"/>
        <w:left w:val="none" w:sz="0" w:space="0" w:color="auto"/>
        <w:bottom w:val="none" w:sz="0" w:space="0" w:color="auto"/>
        <w:right w:val="none" w:sz="0" w:space="0" w:color="auto"/>
      </w:divBdr>
    </w:div>
    <w:div w:id="1170368670">
      <w:bodyDiv w:val="1"/>
      <w:marLeft w:val="0"/>
      <w:marRight w:val="0"/>
      <w:marTop w:val="0"/>
      <w:marBottom w:val="0"/>
      <w:divBdr>
        <w:top w:val="none" w:sz="0" w:space="0" w:color="auto"/>
        <w:left w:val="none" w:sz="0" w:space="0" w:color="auto"/>
        <w:bottom w:val="none" w:sz="0" w:space="0" w:color="auto"/>
        <w:right w:val="none" w:sz="0" w:space="0" w:color="auto"/>
      </w:divBdr>
    </w:div>
    <w:div w:id="1179538487">
      <w:bodyDiv w:val="1"/>
      <w:marLeft w:val="0"/>
      <w:marRight w:val="0"/>
      <w:marTop w:val="0"/>
      <w:marBottom w:val="0"/>
      <w:divBdr>
        <w:top w:val="none" w:sz="0" w:space="0" w:color="auto"/>
        <w:left w:val="none" w:sz="0" w:space="0" w:color="auto"/>
        <w:bottom w:val="none" w:sz="0" w:space="0" w:color="auto"/>
        <w:right w:val="none" w:sz="0" w:space="0" w:color="auto"/>
      </w:divBdr>
    </w:div>
    <w:div w:id="1200506789">
      <w:bodyDiv w:val="1"/>
      <w:marLeft w:val="0"/>
      <w:marRight w:val="0"/>
      <w:marTop w:val="0"/>
      <w:marBottom w:val="0"/>
      <w:divBdr>
        <w:top w:val="none" w:sz="0" w:space="0" w:color="auto"/>
        <w:left w:val="none" w:sz="0" w:space="0" w:color="auto"/>
        <w:bottom w:val="none" w:sz="0" w:space="0" w:color="auto"/>
        <w:right w:val="none" w:sz="0" w:space="0" w:color="auto"/>
      </w:divBdr>
    </w:div>
    <w:div w:id="1205555918">
      <w:bodyDiv w:val="1"/>
      <w:marLeft w:val="0"/>
      <w:marRight w:val="0"/>
      <w:marTop w:val="0"/>
      <w:marBottom w:val="0"/>
      <w:divBdr>
        <w:top w:val="none" w:sz="0" w:space="0" w:color="auto"/>
        <w:left w:val="none" w:sz="0" w:space="0" w:color="auto"/>
        <w:bottom w:val="none" w:sz="0" w:space="0" w:color="auto"/>
        <w:right w:val="none" w:sz="0" w:space="0" w:color="auto"/>
      </w:divBdr>
    </w:div>
    <w:div w:id="1206940533">
      <w:bodyDiv w:val="1"/>
      <w:marLeft w:val="0"/>
      <w:marRight w:val="0"/>
      <w:marTop w:val="0"/>
      <w:marBottom w:val="0"/>
      <w:divBdr>
        <w:top w:val="none" w:sz="0" w:space="0" w:color="auto"/>
        <w:left w:val="none" w:sz="0" w:space="0" w:color="auto"/>
        <w:bottom w:val="none" w:sz="0" w:space="0" w:color="auto"/>
        <w:right w:val="none" w:sz="0" w:space="0" w:color="auto"/>
      </w:divBdr>
    </w:div>
    <w:div w:id="1222668922">
      <w:bodyDiv w:val="1"/>
      <w:marLeft w:val="0"/>
      <w:marRight w:val="0"/>
      <w:marTop w:val="0"/>
      <w:marBottom w:val="0"/>
      <w:divBdr>
        <w:top w:val="none" w:sz="0" w:space="0" w:color="auto"/>
        <w:left w:val="none" w:sz="0" w:space="0" w:color="auto"/>
        <w:bottom w:val="none" w:sz="0" w:space="0" w:color="auto"/>
        <w:right w:val="none" w:sz="0" w:space="0" w:color="auto"/>
      </w:divBdr>
    </w:div>
    <w:div w:id="1236471193">
      <w:bodyDiv w:val="1"/>
      <w:marLeft w:val="0"/>
      <w:marRight w:val="0"/>
      <w:marTop w:val="0"/>
      <w:marBottom w:val="0"/>
      <w:divBdr>
        <w:top w:val="none" w:sz="0" w:space="0" w:color="auto"/>
        <w:left w:val="none" w:sz="0" w:space="0" w:color="auto"/>
        <w:bottom w:val="none" w:sz="0" w:space="0" w:color="auto"/>
        <w:right w:val="none" w:sz="0" w:space="0" w:color="auto"/>
      </w:divBdr>
    </w:div>
    <w:div w:id="1238131074">
      <w:bodyDiv w:val="1"/>
      <w:marLeft w:val="0"/>
      <w:marRight w:val="0"/>
      <w:marTop w:val="0"/>
      <w:marBottom w:val="0"/>
      <w:divBdr>
        <w:top w:val="none" w:sz="0" w:space="0" w:color="auto"/>
        <w:left w:val="none" w:sz="0" w:space="0" w:color="auto"/>
        <w:bottom w:val="none" w:sz="0" w:space="0" w:color="auto"/>
        <w:right w:val="none" w:sz="0" w:space="0" w:color="auto"/>
      </w:divBdr>
    </w:div>
    <w:div w:id="1239830637">
      <w:bodyDiv w:val="1"/>
      <w:marLeft w:val="0"/>
      <w:marRight w:val="0"/>
      <w:marTop w:val="0"/>
      <w:marBottom w:val="0"/>
      <w:divBdr>
        <w:top w:val="none" w:sz="0" w:space="0" w:color="auto"/>
        <w:left w:val="none" w:sz="0" w:space="0" w:color="auto"/>
        <w:bottom w:val="none" w:sz="0" w:space="0" w:color="auto"/>
        <w:right w:val="none" w:sz="0" w:space="0" w:color="auto"/>
      </w:divBdr>
    </w:div>
    <w:div w:id="1246841885">
      <w:bodyDiv w:val="1"/>
      <w:marLeft w:val="0"/>
      <w:marRight w:val="0"/>
      <w:marTop w:val="0"/>
      <w:marBottom w:val="0"/>
      <w:divBdr>
        <w:top w:val="none" w:sz="0" w:space="0" w:color="auto"/>
        <w:left w:val="none" w:sz="0" w:space="0" w:color="auto"/>
        <w:bottom w:val="none" w:sz="0" w:space="0" w:color="auto"/>
        <w:right w:val="none" w:sz="0" w:space="0" w:color="auto"/>
      </w:divBdr>
    </w:div>
    <w:div w:id="1248340413">
      <w:bodyDiv w:val="1"/>
      <w:marLeft w:val="0"/>
      <w:marRight w:val="0"/>
      <w:marTop w:val="0"/>
      <w:marBottom w:val="0"/>
      <w:divBdr>
        <w:top w:val="none" w:sz="0" w:space="0" w:color="auto"/>
        <w:left w:val="none" w:sz="0" w:space="0" w:color="auto"/>
        <w:bottom w:val="none" w:sz="0" w:space="0" w:color="auto"/>
        <w:right w:val="none" w:sz="0" w:space="0" w:color="auto"/>
      </w:divBdr>
    </w:div>
    <w:div w:id="1258637661">
      <w:bodyDiv w:val="1"/>
      <w:marLeft w:val="0"/>
      <w:marRight w:val="0"/>
      <w:marTop w:val="0"/>
      <w:marBottom w:val="0"/>
      <w:divBdr>
        <w:top w:val="none" w:sz="0" w:space="0" w:color="auto"/>
        <w:left w:val="none" w:sz="0" w:space="0" w:color="auto"/>
        <w:bottom w:val="none" w:sz="0" w:space="0" w:color="auto"/>
        <w:right w:val="none" w:sz="0" w:space="0" w:color="auto"/>
      </w:divBdr>
    </w:div>
    <w:div w:id="1267930993">
      <w:bodyDiv w:val="1"/>
      <w:marLeft w:val="0"/>
      <w:marRight w:val="0"/>
      <w:marTop w:val="0"/>
      <w:marBottom w:val="0"/>
      <w:divBdr>
        <w:top w:val="none" w:sz="0" w:space="0" w:color="auto"/>
        <w:left w:val="none" w:sz="0" w:space="0" w:color="auto"/>
        <w:bottom w:val="none" w:sz="0" w:space="0" w:color="auto"/>
        <w:right w:val="none" w:sz="0" w:space="0" w:color="auto"/>
      </w:divBdr>
    </w:div>
    <w:div w:id="1276400213">
      <w:bodyDiv w:val="1"/>
      <w:marLeft w:val="0"/>
      <w:marRight w:val="0"/>
      <w:marTop w:val="0"/>
      <w:marBottom w:val="0"/>
      <w:divBdr>
        <w:top w:val="none" w:sz="0" w:space="0" w:color="auto"/>
        <w:left w:val="none" w:sz="0" w:space="0" w:color="auto"/>
        <w:bottom w:val="none" w:sz="0" w:space="0" w:color="auto"/>
        <w:right w:val="none" w:sz="0" w:space="0" w:color="auto"/>
      </w:divBdr>
    </w:div>
    <w:div w:id="1280641993">
      <w:bodyDiv w:val="1"/>
      <w:marLeft w:val="0"/>
      <w:marRight w:val="0"/>
      <w:marTop w:val="0"/>
      <w:marBottom w:val="0"/>
      <w:divBdr>
        <w:top w:val="none" w:sz="0" w:space="0" w:color="auto"/>
        <w:left w:val="none" w:sz="0" w:space="0" w:color="auto"/>
        <w:bottom w:val="none" w:sz="0" w:space="0" w:color="auto"/>
        <w:right w:val="none" w:sz="0" w:space="0" w:color="auto"/>
      </w:divBdr>
    </w:div>
    <w:div w:id="1301570281">
      <w:bodyDiv w:val="1"/>
      <w:marLeft w:val="0"/>
      <w:marRight w:val="0"/>
      <w:marTop w:val="0"/>
      <w:marBottom w:val="0"/>
      <w:divBdr>
        <w:top w:val="none" w:sz="0" w:space="0" w:color="auto"/>
        <w:left w:val="none" w:sz="0" w:space="0" w:color="auto"/>
        <w:bottom w:val="none" w:sz="0" w:space="0" w:color="auto"/>
        <w:right w:val="none" w:sz="0" w:space="0" w:color="auto"/>
      </w:divBdr>
    </w:div>
    <w:div w:id="1302420282">
      <w:bodyDiv w:val="1"/>
      <w:marLeft w:val="0"/>
      <w:marRight w:val="0"/>
      <w:marTop w:val="0"/>
      <w:marBottom w:val="0"/>
      <w:divBdr>
        <w:top w:val="none" w:sz="0" w:space="0" w:color="auto"/>
        <w:left w:val="none" w:sz="0" w:space="0" w:color="auto"/>
        <w:bottom w:val="none" w:sz="0" w:space="0" w:color="auto"/>
        <w:right w:val="none" w:sz="0" w:space="0" w:color="auto"/>
      </w:divBdr>
    </w:div>
    <w:div w:id="1335720480">
      <w:bodyDiv w:val="1"/>
      <w:marLeft w:val="0"/>
      <w:marRight w:val="0"/>
      <w:marTop w:val="0"/>
      <w:marBottom w:val="0"/>
      <w:divBdr>
        <w:top w:val="none" w:sz="0" w:space="0" w:color="auto"/>
        <w:left w:val="none" w:sz="0" w:space="0" w:color="auto"/>
        <w:bottom w:val="none" w:sz="0" w:space="0" w:color="auto"/>
        <w:right w:val="none" w:sz="0" w:space="0" w:color="auto"/>
      </w:divBdr>
    </w:div>
    <w:div w:id="1339118767">
      <w:bodyDiv w:val="1"/>
      <w:marLeft w:val="0"/>
      <w:marRight w:val="0"/>
      <w:marTop w:val="0"/>
      <w:marBottom w:val="0"/>
      <w:divBdr>
        <w:top w:val="none" w:sz="0" w:space="0" w:color="auto"/>
        <w:left w:val="none" w:sz="0" w:space="0" w:color="auto"/>
        <w:bottom w:val="none" w:sz="0" w:space="0" w:color="auto"/>
        <w:right w:val="none" w:sz="0" w:space="0" w:color="auto"/>
      </w:divBdr>
    </w:div>
    <w:div w:id="1339577099">
      <w:bodyDiv w:val="1"/>
      <w:marLeft w:val="0"/>
      <w:marRight w:val="0"/>
      <w:marTop w:val="0"/>
      <w:marBottom w:val="0"/>
      <w:divBdr>
        <w:top w:val="none" w:sz="0" w:space="0" w:color="auto"/>
        <w:left w:val="none" w:sz="0" w:space="0" w:color="auto"/>
        <w:bottom w:val="none" w:sz="0" w:space="0" w:color="auto"/>
        <w:right w:val="none" w:sz="0" w:space="0" w:color="auto"/>
      </w:divBdr>
    </w:div>
    <w:div w:id="1343044617">
      <w:bodyDiv w:val="1"/>
      <w:marLeft w:val="0"/>
      <w:marRight w:val="0"/>
      <w:marTop w:val="0"/>
      <w:marBottom w:val="0"/>
      <w:divBdr>
        <w:top w:val="none" w:sz="0" w:space="0" w:color="auto"/>
        <w:left w:val="none" w:sz="0" w:space="0" w:color="auto"/>
        <w:bottom w:val="none" w:sz="0" w:space="0" w:color="auto"/>
        <w:right w:val="none" w:sz="0" w:space="0" w:color="auto"/>
      </w:divBdr>
    </w:div>
    <w:div w:id="1345547378">
      <w:bodyDiv w:val="1"/>
      <w:marLeft w:val="0"/>
      <w:marRight w:val="0"/>
      <w:marTop w:val="0"/>
      <w:marBottom w:val="0"/>
      <w:divBdr>
        <w:top w:val="none" w:sz="0" w:space="0" w:color="auto"/>
        <w:left w:val="none" w:sz="0" w:space="0" w:color="auto"/>
        <w:bottom w:val="none" w:sz="0" w:space="0" w:color="auto"/>
        <w:right w:val="none" w:sz="0" w:space="0" w:color="auto"/>
      </w:divBdr>
    </w:div>
    <w:div w:id="1357267509">
      <w:bodyDiv w:val="1"/>
      <w:marLeft w:val="0"/>
      <w:marRight w:val="0"/>
      <w:marTop w:val="0"/>
      <w:marBottom w:val="0"/>
      <w:divBdr>
        <w:top w:val="none" w:sz="0" w:space="0" w:color="auto"/>
        <w:left w:val="none" w:sz="0" w:space="0" w:color="auto"/>
        <w:bottom w:val="none" w:sz="0" w:space="0" w:color="auto"/>
        <w:right w:val="none" w:sz="0" w:space="0" w:color="auto"/>
      </w:divBdr>
    </w:div>
    <w:div w:id="1361126463">
      <w:bodyDiv w:val="1"/>
      <w:marLeft w:val="0"/>
      <w:marRight w:val="0"/>
      <w:marTop w:val="0"/>
      <w:marBottom w:val="0"/>
      <w:divBdr>
        <w:top w:val="none" w:sz="0" w:space="0" w:color="auto"/>
        <w:left w:val="none" w:sz="0" w:space="0" w:color="auto"/>
        <w:bottom w:val="none" w:sz="0" w:space="0" w:color="auto"/>
        <w:right w:val="none" w:sz="0" w:space="0" w:color="auto"/>
      </w:divBdr>
    </w:div>
    <w:div w:id="1362366025">
      <w:bodyDiv w:val="1"/>
      <w:marLeft w:val="0"/>
      <w:marRight w:val="0"/>
      <w:marTop w:val="0"/>
      <w:marBottom w:val="0"/>
      <w:divBdr>
        <w:top w:val="none" w:sz="0" w:space="0" w:color="auto"/>
        <w:left w:val="none" w:sz="0" w:space="0" w:color="auto"/>
        <w:bottom w:val="none" w:sz="0" w:space="0" w:color="auto"/>
        <w:right w:val="none" w:sz="0" w:space="0" w:color="auto"/>
      </w:divBdr>
    </w:div>
    <w:div w:id="1365790031">
      <w:bodyDiv w:val="1"/>
      <w:marLeft w:val="0"/>
      <w:marRight w:val="0"/>
      <w:marTop w:val="0"/>
      <w:marBottom w:val="0"/>
      <w:divBdr>
        <w:top w:val="none" w:sz="0" w:space="0" w:color="auto"/>
        <w:left w:val="none" w:sz="0" w:space="0" w:color="auto"/>
        <w:bottom w:val="none" w:sz="0" w:space="0" w:color="auto"/>
        <w:right w:val="none" w:sz="0" w:space="0" w:color="auto"/>
      </w:divBdr>
    </w:div>
    <w:div w:id="1375160683">
      <w:bodyDiv w:val="1"/>
      <w:marLeft w:val="0"/>
      <w:marRight w:val="0"/>
      <w:marTop w:val="0"/>
      <w:marBottom w:val="0"/>
      <w:divBdr>
        <w:top w:val="none" w:sz="0" w:space="0" w:color="auto"/>
        <w:left w:val="none" w:sz="0" w:space="0" w:color="auto"/>
        <w:bottom w:val="none" w:sz="0" w:space="0" w:color="auto"/>
        <w:right w:val="none" w:sz="0" w:space="0" w:color="auto"/>
      </w:divBdr>
    </w:div>
    <w:div w:id="1377855726">
      <w:bodyDiv w:val="1"/>
      <w:marLeft w:val="0"/>
      <w:marRight w:val="0"/>
      <w:marTop w:val="0"/>
      <w:marBottom w:val="0"/>
      <w:divBdr>
        <w:top w:val="none" w:sz="0" w:space="0" w:color="auto"/>
        <w:left w:val="none" w:sz="0" w:space="0" w:color="auto"/>
        <w:bottom w:val="none" w:sz="0" w:space="0" w:color="auto"/>
        <w:right w:val="none" w:sz="0" w:space="0" w:color="auto"/>
      </w:divBdr>
    </w:div>
    <w:div w:id="1385523967">
      <w:bodyDiv w:val="1"/>
      <w:marLeft w:val="0"/>
      <w:marRight w:val="0"/>
      <w:marTop w:val="0"/>
      <w:marBottom w:val="0"/>
      <w:divBdr>
        <w:top w:val="none" w:sz="0" w:space="0" w:color="auto"/>
        <w:left w:val="none" w:sz="0" w:space="0" w:color="auto"/>
        <w:bottom w:val="none" w:sz="0" w:space="0" w:color="auto"/>
        <w:right w:val="none" w:sz="0" w:space="0" w:color="auto"/>
      </w:divBdr>
    </w:div>
    <w:div w:id="1386027373">
      <w:bodyDiv w:val="1"/>
      <w:marLeft w:val="0"/>
      <w:marRight w:val="0"/>
      <w:marTop w:val="0"/>
      <w:marBottom w:val="0"/>
      <w:divBdr>
        <w:top w:val="none" w:sz="0" w:space="0" w:color="auto"/>
        <w:left w:val="none" w:sz="0" w:space="0" w:color="auto"/>
        <w:bottom w:val="none" w:sz="0" w:space="0" w:color="auto"/>
        <w:right w:val="none" w:sz="0" w:space="0" w:color="auto"/>
      </w:divBdr>
    </w:div>
    <w:div w:id="1422145754">
      <w:bodyDiv w:val="1"/>
      <w:marLeft w:val="0"/>
      <w:marRight w:val="0"/>
      <w:marTop w:val="0"/>
      <w:marBottom w:val="0"/>
      <w:divBdr>
        <w:top w:val="none" w:sz="0" w:space="0" w:color="auto"/>
        <w:left w:val="none" w:sz="0" w:space="0" w:color="auto"/>
        <w:bottom w:val="none" w:sz="0" w:space="0" w:color="auto"/>
        <w:right w:val="none" w:sz="0" w:space="0" w:color="auto"/>
      </w:divBdr>
    </w:div>
    <w:div w:id="1431854490">
      <w:bodyDiv w:val="1"/>
      <w:marLeft w:val="0"/>
      <w:marRight w:val="0"/>
      <w:marTop w:val="0"/>
      <w:marBottom w:val="0"/>
      <w:divBdr>
        <w:top w:val="none" w:sz="0" w:space="0" w:color="auto"/>
        <w:left w:val="none" w:sz="0" w:space="0" w:color="auto"/>
        <w:bottom w:val="none" w:sz="0" w:space="0" w:color="auto"/>
        <w:right w:val="none" w:sz="0" w:space="0" w:color="auto"/>
      </w:divBdr>
    </w:div>
    <w:div w:id="1435516642">
      <w:bodyDiv w:val="1"/>
      <w:marLeft w:val="0"/>
      <w:marRight w:val="0"/>
      <w:marTop w:val="0"/>
      <w:marBottom w:val="0"/>
      <w:divBdr>
        <w:top w:val="none" w:sz="0" w:space="0" w:color="auto"/>
        <w:left w:val="none" w:sz="0" w:space="0" w:color="auto"/>
        <w:bottom w:val="none" w:sz="0" w:space="0" w:color="auto"/>
        <w:right w:val="none" w:sz="0" w:space="0" w:color="auto"/>
      </w:divBdr>
    </w:div>
    <w:div w:id="1437486766">
      <w:bodyDiv w:val="1"/>
      <w:marLeft w:val="0"/>
      <w:marRight w:val="0"/>
      <w:marTop w:val="0"/>
      <w:marBottom w:val="0"/>
      <w:divBdr>
        <w:top w:val="none" w:sz="0" w:space="0" w:color="auto"/>
        <w:left w:val="none" w:sz="0" w:space="0" w:color="auto"/>
        <w:bottom w:val="none" w:sz="0" w:space="0" w:color="auto"/>
        <w:right w:val="none" w:sz="0" w:space="0" w:color="auto"/>
      </w:divBdr>
    </w:div>
    <w:div w:id="1438478290">
      <w:bodyDiv w:val="1"/>
      <w:marLeft w:val="0"/>
      <w:marRight w:val="0"/>
      <w:marTop w:val="0"/>
      <w:marBottom w:val="0"/>
      <w:divBdr>
        <w:top w:val="none" w:sz="0" w:space="0" w:color="auto"/>
        <w:left w:val="none" w:sz="0" w:space="0" w:color="auto"/>
        <w:bottom w:val="none" w:sz="0" w:space="0" w:color="auto"/>
        <w:right w:val="none" w:sz="0" w:space="0" w:color="auto"/>
      </w:divBdr>
    </w:div>
    <w:div w:id="1442649758">
      <w:bodyDiv w:val="1"/>
      <w:marLeft w:val="0"/>
      <w:marRight w:val="0"/>
      <w:marTop w:val="0"/>
      <w:marBottom w:val="0"/>
      <w:divBdr>
        <w:top w:val="none" w:sz="0" w:space="0" w:color="auto"/>
        <w:left w:val="none" w:sz="0" w:space="0" w:color="auto"/>
        <w:bottom w:val="none" w:sz="0" w:space="0" w:color="auto"/>
        <w:right w:val="none" w:sz="0" w:space="0" w:color="auto"/>
      </w:divBdr>
    </w:div>
    <w:div w:id="1445074514">
      <w:bodyDiv w:val="1"/>
      <w:marLeft w:val="0"/>
      <w:marRight w:val="0"/>
      <w:marTop w:val="0"/>
      <w:marBottom w:val="0"/>
      <w:divBdr>
        <w:top w:val="none" w:sz="0" w:space="0" w:color="auto"/>
        <w:left w:val="none" w:sz="0" w:space="0" w:color="auto"/>
        <w:bottom w:val="none" w:sz="0" w:space="0" w:color="auto"/>
        <w:right w:val="none" w:sz="0" w:space="0" w:color="auto"/>
      </w:divBdr>
    </w:div>
    <w:div w:id="1447311518">
      <w:bodyDiv w:val="1"/>
      <w:marLeft w:val="0"/>
      <w:marRight w:val="0"/>
      <w:marTop w:val="0"/>
      <w:marBottom w:val="0"/>
      <w:divBdr>
        <w:top w:val="none" w:sz="0" w:space="0" w:color="auto"/>
        <w:left w:val="none" w:sz="0" w:space="0" w:color="auto"/>
        <w:bottom w:val="none" w:sz="0" w:space="0" w:color="auto"/>
        <w:right w:val="none" w:sz="0" w:space="0" w:color="auto"/>
      </w:divBdr>
    </w:div>
    <w:div w:id="1454179634">
      <w:bodyDiv w:val="1"/>
      <w:marLeft w:val="0"/>
      <w:marRight w:val="0"/>
      <w:marTop w:val="0"/>
      <w:marBottom w:val="0"/>
      <w:divBdr>
        <w:top w:val="none" w:sz="0" w:space="0" w:color="auto"/>
        <w:left w:val="none" w:sz="0" w:space="0" w:color="auto"/>
        <w:bottom w:val="none" w:sz="0" w:space="0" w:color="auto"/>
        <w:right w:val="none" w:sz="0" w:space="0" w:color="auto"/>
      </w:divBdr>
    </w:div>
    <w:div w:id="1457748646">
      <w:bodyDiv w:val="1"/>
      <w:marLeft w:val="0"/>
      <w:marRight w:val="0"/>
      <w:marTop w:val="0"/>
      <w:marBottom w:val="0"/>
      <w:divBdr>
        <w:top w:val="none" w:sz="0" w:space="0" w:color="auto"/>
        <w:left w:val="none" w:sz="0" w:space="0" w:color="auto"/>
        <w:bottom w:val="none" w:sz="0" w:space="0" w:color="auto"/>
        <w:right w:val="none" w:sz="0" w:space="0" w:color="auto"/>
      </w:divBdr>
    </w:div>
    <w:div w:id="1473598535">
      <w:bodyDiv w:val="1"/>
      <w:marLeft w:val="0"/>
      <w:marRight w:val="0"/>
      <w:marTop w:val="0"/>
      <w:marBottom w:val="0"/>
      <w:divBdr>
        <w:top w:val="none" w:sz="0" w:space="0" w:color="auto"/>
        <w:left w:val="none" w:sz="0" w:space="0" w:color="auto"/>
        <w:bottom w:val="none" w:sz="0" w:space="0" w:color="auto"/>
        <w:right w:val="none" w:sz="0" w:space="0" w:color="auto"/>
      </w:divBdr>
    </w:div>
    <w:div w:id="1476341054">
      <w:bodyDiv w:val="1"/>
      <w:marLeft w:val="0"/>
      <w:marRight w:val="0"/>
      <w:marTop w:val="0"/>
      <w:marBottom w:val="0"/>
      <w:divBdr>
        <w:top w:val="none" w:sz="0" w:space="0" w:color="auto"/>
        <w:left w:val="none" w:sz="0" w:space="0" w:color="auto"/>
        <w:bottom w:val="none" w:sz="0" w:space="0" w:color="auto"/>
        <w:right w:val="none" w:sz="0" w:space="0" w:color="auto"/>
      </w:divBdr>
    </w:div>
    <w:div w:id="1485273733">
      <w:bodyDiv w:val="1"/>
      <w:marLeft w:val="0"/>
      <w:marRight w:val="0"/>
      <w:marTop w:val="0"/>
      <w:marBottom w:val="0"/>
      <w:divBdr>
        <w:top w:val="none" w:sz="0" w:space="0" w:color="auto"/>
        <w:left w:val="none" w:sz="0" w:space="0" w:color="auto"/>
        <w:bottom w:val="none" w:sz="0" w:space="0" w:color="auto"/>
        <w:right w:val="none" w:sz="0" w:space="0" w:color="auto"/>
      </w:divBdr>
    </w:div>
    <w:div w:id="1487089965">
      <w:bodyDiv w:val="1"/>
      <w:marLeft w:val="0"/>
      <w:marRight w:val="0"/>
      <w:marTop w:val="0"/>
      <w:marBottom w:val="0"/>
      <w:divBdr>
        <w:top w:val="none" w:sz="0" w:space="0" w:color="auto"/>
        <w:left w:val="none" w:sz="0" w:space="0" w:color="auto"/>
        <w:bottom w:val="none" w:sz="0" w:space="0" w:color="auto"/>
        <w:right w:val="none" w:sz="0" w:space="0" w:color="auto"/>
      </w:divBdr>
    </w:div>
    <w:div w:id="1512448731">
      <w:bodyDiv w:val="1"/>
      <w:marLeft w:val="0"/>
      <w:marRight w:val="0"/>
      <w:marTop w:val="0"/>
      <w:marBottom w:val="0"/>
      <w:divBdr>
        <w:top w:val="none" w:sz="0" w:space="0" w:color="auto"/>
        <w:left w:val="none" w:sz="0" w:space="0" w:color="auto"/>
        <w:bottom w:val="none" w:sz="0" w:space="0" w:color="auto"/>
        <w:right w:val="none" w:sz="0" w:space="0" w:color="auto"/>
      </w:divBdr>
    </w:div>
    <w:div w:id="1517227659">
      <w:bodyDiv w:val="1"/>
      <w:marLeft w:val="0"/>
      <w:marRight w:val="0"/>
      <w:marTop w:val="0"/>
      <w:marBottom w:val="0"/>
      <w:divBdr>
        <w:top w:val="none" w:sz="0" w:space="0" w:color="auto"/>
        <w:left w:val="none" w:sz="0" w:space="0" w:color="auto"/>
        <w:bottom w:val="none" w:sz="0" w:space="0" w:color="auto"/>
        <w:right w:val="none" w:sz="0" w:space="0" w:color="auto"/>
      </w:divBdr>
    </w:div>
    <w:div w:id="1529949270">
      <w:bodyDiv w:val="1"/>
      <w:marLeft w:val="0"/>
      <w:marRight w:val="0"/>
      <w:marTop w:val="0"/>
      <w:marBottom w:val="0"/>
      <w:divBdr>
        <w:top w:val="none" w:sz="0" w:space="0" w:color="auto"/>
        <w:left w:val="none" w:sz="0" w:space="0" w:color="auto"/>
        <w:bottom w:val="none" w:sz="0" w:space="0" w:color="auto"/>
        <w:right w:val="none" w:sz="0" w:space="0" w:color="auto"/>
      </w:divBdr>
    </w:div>
    <w:div w:id="1533766663">
      <w:bodyDiv w:val="1"/>
      <w:marLeft w:val="0"/>
      <w:marRight w:val="0"/>
      <w:marTop w:val="0"/>
      <w:marBottom w:val="0"/>
      <w:divBdr>
        <w:top w:val="none" w:sz="0" w:space="0" w:color="auto"/>
        <w:left w:val="none" w:sz="0" w:space="0" w:color="auto"/>
        <w:bottom w:val="none" w:sz="0" w:space="0" w:color="auto"/>
        <w:right w:val="none" w:sz="0" w:space="0" w:color="auto"/>
      </w:divBdr>
    </w:div>
    <w:div w:id="1534884311">
      <w:bodyDiv w:val="1"/>
      <w:marLeft w:val="0"/>
      <w:marRight w:val="0"/>
      <w:marTop w:val="0"/>
      <w:marBottom w:val="0"/>
      <w:divBdr>
        <w:top w:val="none" w:sz="0" w:space="0" w:color="auto"/>
        <w:left w:val="none" w:sz="0" w:space="0" w:color="auto"/>
        <w:bottom w:val="none" w:sz="0" w:space="0" w:color="auto"/>
        <w:right w:val="none" w:sz="0" w:space="0" w:color="auto"/>
      </w:divBdr>
    </w:div>
    <w:div w:id="1549300105">
      <w:bodyDiv w:val="1"/>
      <w:marLeft w:val="0"/>
      <w:marRight w:val="0"/>
      <w:marTop w:val="0"/>
      <w:marBottom w:val="0"/>
      <w:divBdr>
        <w:top w:val="none" w:sz="0" w:space="0" w:color="auto"/>
        <w:left w:val="none" w:sz="0" w:space="0" w:color="auto"/>
        <w:bottom w:val="none" w:sz="0" w:space="0" w:color="auto"/>
        <w:right w:val="none" w:sz="0" w:space="0" w:color="auto"/>
      </w:divBdr>
    </w:div>
    <w:div w:id="1560944079">
      <w:bodyDiv w:val="1"/>
      <w:marLeft w:val="0"/>
      <w:marRight w:val="0"/>
      <w:marTop w:val="0"/>
      <w:marBottom w:val="0"/>
      <w:divBdr>
        <w:top w:val="none" w:sz="0" w:space="0" w:color="auto"/>
        <w:left w:val="none" w:sz="0" w:space="0" w:color="auto"/>
        <w:bottom w:val="none" w:sz="0" w:space="0" w:color="auto"/>
        <w:right w:val="none" w:sz="0" w:space="0" w:color="auto"/>
      </w:divBdr>
    </w:div>
    <w:div w:id="1577782255">
      <w:bodyDiv w:val="1"/>
      <w:marLeft w:val="0"/>
      <w:marRight w:val="0"/>
      <w:marTop w:val="0"/>
      <w:marBottom w:val="0"/>
      <w:divBdr>
        <w:top w:val="none" w:sz="0" w:space="0" w:color="auto"/>
        <w:left w:val="none" w:sz="0" w:space="0" w:color="auto"/>
        <w:bottom w:val="none" w:sz="0" w:space="0" w:color="auto"/>
        <w:right w:val="none" w:sz="0" w:space="0" w:color="auto"/>
      </w:divBdr>
    </w:div>
    <w:div w:id="1589927664">
      <w:bodyDiv w:val="1"/>
      <w:marLeft w:val="0"/>
      <w:marRight w:val="0"/>
      <w:marTop w:val="0"/>
      <w:marBottom w:val="0"/>
      <w:divBdr>
        <w:top w:val="none" w:sz="0" w:space="0" w:color="auto"/>
        <w:left w:val="none" w:sz="0" w:space="0" w:color="auto"/>
        <w:bottom w:val="none" w:sz="0" w:space="0" w:color="auto"/>
        <w:right w:val="none" w:sz="0" w:space="0" w:color="auto"/>
      </w:divBdr>
    </w:div>
    <w:div w:id="1598753290">
      <w:bodyDiv w:val="1"/>
      <w:marLeft w:val="0"/>
      <w:marRight w:val="0"/>
      <w:marTop w:val="0"/>
      <w:marBottom w:val="0"/>
      <w:divBdr>
        <w:top w:val="none" w:sz="0" w:space="0" w:color="auto"/>
        <w:left w:val="none" w:sz="0" w:space="0" w:color="auto"/>
        <w:bottom w:val="none" w:sz="0" w:space="0" w:color="auto"/>
        <w:right w:val="none" w:sz="0" w:space="0" w:color="auto"/>
      </w:divBdr>
    </w:div>
    <w:div w:id="1600219401">
      <w:bodyDiv w:val="1"/>
      <w:marLeft w:val="0"/>
      <w:marRight w:val="0"/>
      <w:marTop w:val="0"/>
      <w:marBottom w:val="0"/>
      <w:divBdr>
        <w:top w:val="none" w:sz="0" w:space="0" w:color="auto"/>
        <w:left w:val="none" w:sz="0" w:space="0" w:color="auto"/>
        <w:bottom w:val="none" w:sz="0" w:space="0" w:color="auto"/>
        <w:right w:val="none" w:sz="0" w:space="0" w:color="auto"/>
      </w:divBdr>
    </w:div>
    <w:div w:id="1606688008">
      <w:bodyDiv w:val="1"/>
      <w:marLeft w:val="0"/>
      <w:marRight w:val="0"/>
      <w:marTop w:val="0"/>
      <w:marBottom w:val="0"/>
      <w:divBdr>
        <w:top w:val="none" w:sz="0" w:space="0" w:color="auto"/>
        <w:left w:val="none" w:sz="0" w:space="0" w:color="auto"/>
        <w:bottom w:val="none" w:sz="0" w:space="0" w:color="auto"/>
        <w:right w:val="none" w:sz="0" w:space="0" w:color="auto"/>
      </w:divBdr>
    </w:div>
    <w:div w:id="1609460557">
      <w:bodyDiv w:val="1"/>
      <w:marLeft w:val="0"/>
      <w:marRight w:val="0"/>
      <w:marTop w:val="0"/>
      <w:marBottom w:val="0"/>
      <w:divBdr>
        <w:top w:val="none" w:sz="0" w:space="0" w:color="auto"/>
        <w:left w:val="none" w:sz="0" w:space="0" w:color="auto"/>
        <w:bottom w:val="none" w:sz="0" w:space="0" w:color="auto"/>
        <w:right w:val="none" w:sz="0" w:space="0" w:color="auto"/>
      </w:divBdr>
    </w:div>
    <w:div w:id="1629239786">
      <w:bodyDiv w:val="1"/>
      <w:marLeft w:val="0"/>
      <w:marRight w:val="0"/>
      <w:marTop w:val="0"/>
      <w:marBottom w:val="0"/>
      <w:divBdr>
        <w:top w:val="none" w:sz="0" w:space="0" w:color="auto"/>
        <w:left w:val="none" w:sz="0" w:space="0" w:color="auto"/>
        <w:bottom w:val="none" w:sz="0" w:space="0" w:color="auto"/>
        <w:right w:val="none" w:sz="0" w:space="0" w:color="auto"/>
      </w:divBdr>
    </w:div>
    <w:div w:id="1670787996">
      <w:bodyDiv w:val="1"/>
      <w:marLeft w:val="0"/>
      <w:marRight w:val="0"/>
      <w:marTop w:val="0"/>
      <w:marBottom w:val="0"/>
      <w:divBdr>
        <w:top w:val="none" w:sz="0" w:space="0" w:color="auto"/>
        <w:left w:val="none" w:sz="0" w:space="0" w:color="auto"/>
        <w:bottom w:val="none" w:sz="0" w:space="0" w:color="auto"/>
        <w:right w:val="none" w:sz="0" w:space="0" w:color="auto"/>
      </w:divBdr>
    </w:div>
    <w:div w:id="1671592448">
      <w:bodyDiv w:val="1"/>
      <w:marLeft w:val="0"/>
      <w:marRight w:val="0"/>
      <w:marTop w:val="0"/>
      <w:marBottom w:val="0"/>
      <w:divBdr>
        <w:top w:val="none" w:sz="0" w:space="0" w:color="auto"/>
        <w:left w:val="none" w:sz="0" w:space="0" w:color="auto"/>
        <w:bottom w:val="none" w:sz="0" w:space="0" w:color="auto"/>
        <w:right w:val="none" w:sz="0" w:space="0" w:color="auto"/>
      </w:divBdr>
    </w:div>
    <w:div w:id="1680698080">
      <w:bodyDiv w:val="1"/>
      <w:marLeft w:val="0"/>
      <w:marRight w:val="0"/>
      <w:marTop w:val="0"/>
      <w:marBottom w:val="0"/>
      <w:divBdr>
        <w:top w:val="none" w:sz="0" w:space="0" w:color="auto"/>
        <w:left w:val="none" w:sz="0" w:space="0" w:color="auto"/>
        <w:bottom w:val="none" w:sz="0" w:space="0" w:color="auto"/>
        <w:right w:val="none" w:sz="0" w:space="0" w:color="auto"/>
      </w:divBdr>
    </w:div>
    <w:div w:id="1687824840">
      <w:bodyDiv w:val="1"/>
      <w:marLeft w:val="0"/>
      <w:marRight w:val="0"/>
      <w:marTop w:val="0"/>
      <w:marBottom w:val="0"/>
      <w:divBdr>
        <w:top w:val="none" w:sz="0" w:space="0" w:color="auto"/>
        <w:left w:val="none" w:sz="0" w:space="0" w:color="auto"/>
        <w:bottom w:val="none" w:sz="0" w:space="0" w:color="auto"/>
        <w:right w:val="none" w:sz="0" w:space="0" w:color="auto"/>
      </w:divBdr>
    </w:div>
    <w:div w:id="1693260496">
      <w:bodyDiv w:val="1"/>
      <w:marLeft w:val="0"/>
      <w:marRight w:val="0"/>
      <w:marTop w:val="0"/>
      <w:marBottom w:val="0"/>
      <w:divBdr>
        <w:top w:val="none" w:sz="0" w:space="0" w:color="auto"/>
        <w:left w:val="none" w:sz="0" w:space="0" w:color="auto"/>
        <w:bottom w:val="none" w:sz="0" w:space="0" w:color="auto"/>
        <w:right w:val="none" w:sz="0" w:space="0" w:color="auto"/>
      </w:divBdr>
    </w:div>
    <w:div w:id="1697349235">
      <w:bodyDiv w:val="1"/>
      <w:marLeft w:val="0"/>
      <w:marRight w:val="0"/>
      <w:marTop w:val="0"/>
      <w:marBottom w:val="0"/>
      <w:divBdr>
        <w:top w:val="none" w:sz="0" w:space="0" w:color="auto"/>
        <w:left w:val="none" w:sz="0" w:space="0" w:color="auto"/>
        <w:bottom w:val="none" w:sz="0" w:space="0" w:color="auto"/>
        <w:right w:val="none" w:sz="0" w:space="0" w:color="auto"/>
      </w:divBdr>
    </w:div>
    <w:div w:id="1699350622">
      <w:bodyDiv w:val="1"/>
      <w:marLeft w:val="0"/>
      <w:marRight w:val="0"/>
      <w:marTop w:val="0"/>
      <w:marBottom w:val="0"/>
      <w:divBdr>
        <w:top w:val="none" w:sz="0" w:space="0" w:color="auto"/>
        <w:left w:val="none" w:sz="0" w:space="0" w:color="auto"/>
        <w:bottom w:val="none" w:sz="0" w:space="0" w:color="auto"/>
        <w:right w:val="none" w:sz="0" w:space="0" w:color="auto"/>
      </w:divBdr>
    </w:div>
    <w:div w:id="1717199705">
      <w:bodyDiv w:val="1"/>
      <w:marLeft w:val="0"/>
      <w:marRight w:val="0"/>
      <w:marTop w:val="0"/>
      <w:marBottom w:val="0"/>
      <w:divBdr>
        <w:top w:val="none" w:sz="0" w:space="0" w:color="auto"/>
        <w:left w:val="none" w:sz="0" w:space="0" w:color="auto"/>
        <w:bottom w:val="none" w:sz="0" w:space="0" w:color="auto"/>
        <w:right w:val="none" w:sz="0" w:space="0" w:color="auto"/>
      </w:divBdr>
    </w:div>
    <w:div w:id="1726876675">
      <w:bodyDiv w:val="1"/>
      <w:marLeft w:val="0"/>
      <w:marRight w:val="0"/>
      <w:marTop w:val="0"/>
      <w:marBottom w:val="0"/>
      <w:divBdr>
        <w:top w:val="none" w:sz="0" w:space="0" w:color="auto"/>
        <w:left w:val="none" w:sz="0" w:space="0" w:color="auto"/>
        <w:bottom w:val="none" w:sz="0" w:space="0" w:color="auto"/>
        <w:right w:val="none" w:sz="0" w:space="0" w:color="auto"/>
      </w:divBdr>
    </w:div>
    <w:div w:id="1731536324">
      <w:bodyDiv w:val="1"/>
      <w:marLeft w:val="0"/>
      <w:marRight w:val="0"/>
      <w:marTop w:val="0"/>
      <w:marBottom w:val="0"/>
      <w:divBdr>
        <w:top w:val="none" w:sz="0" w:space="0" w:color="auto"/>
        <w:left w:val="none" w:sz="0" w:space="0" w:color="auto"/>
        <w:bottom w:val="none" w:sz="0" w:space="0" w:color="auto"/>
        <w:right w:val="none" w:sz="0" w:space="0" w:color="auto"/>
      </w:divBdr>
    </w:div>
    <w:div w:id="1737625342">
      <w:bodyDiv w:val="1"/>
      <w:marLeft w:val="0"/>
      <w:marRight w:val="0"/>
      <w:marTop w:val="0"/>
      <w:marBottom w:val="0"/>
      <w:divBdr>
        <w:top w:val="none" w:sz="0" w:space="0" w:color="auto"/>
        <w:left w:val="none" w:sz="0" w:space="0" w:color="auto"/>
        <w:bottom w:val="none" w:sz="0" w:space="0" w:color="auto"/>
        <w:right w:val="none" w:sz="0" w:space="0" w:color="auto"/>
      </w:divBdr>
    </w:div>
    <w:div w:id="1745956219">
      <w:bodyDiv w:val="1"/>
      <w:marLeft w:val="0"/>
      <w:marRight w:val="0"/>
      <w:marTop w:val="0"/>
      <w:marBottom w:val="0"/>
      <w:divBdr>
        <w:top w:val="none" w:sz="0" w:space="0" w:color="auto"/>
        <w:left w:val="none" w:sz="0" w:space="0" w:color="auto"/>
        <w:bottom w:val="none" w:sz="0" w:space="0" w:color="auto"/>
        <w:right w:val="none" w:sz="0" w:space="0" w:color="auto"/>
      </w:divBdr>
    </w:div>
    <w:div w:id="1754935760">
      <w:bodyDiv w:val="1"/>
      <w:marLeft w:val="0"/>
      <w:marRight w:val="0"/>
      <w:marTop w:val="0"/>
      <w:marBottom w:val="0"/>
      <w:divBdr>
        <w:top w:val="none" w:sz="0" w:space="0" w:color="auto"/>
        <w:left w:val="none" w:sz="0" w:space="0" w:color="auto"/>
        <w:bottom w:val="none" w:sz="0" w:space="0" w:color="auto"/>
        <w:right w:val="none" w:sz="0" w:space="0" w:color="auto"/>
      </w:divBdr>
    </w:div>
    <w:div w:id="1760591826">
      <w:bodyDiv w:val="1"/>
      <w:marLeft w:val="0"/>
      <w:marRight w:val="0"/>
      <w:marTop w:val="0"/>
      <w:marBottom w:val="0"/>
      <w:divBdr>
        <w:top w:val="none" w:sz="0" w:space="0" w:color="auto"/>
        <w:left w:val="none" w:sz="0" w:space="0" w:color="auto"/>
        <w:bottom w:val="none" w:sz="0" w:space="0" w:color="auto"/>
        <w:right w:val="none" w:sz="0" w:space="0" w:color="auto"/>
      </w:divBdr>
    </w:div>
    <w:div w:id="1774396978">
      <w:bodyDiv w:val="1"/>
      <w:marLeft w:val="0"/>
      <w:marRight w:val="0"/>
      <w:marTop w:val="0"/>
      <w:marBottom w:val="0"/>
      <w:divBdr>
        <w:top w:val="none" w:sz="0" w:space="0" w:color="auto"/>
        <w:left w:val="none" w:sz="0" w:space="0" w:color="auto"/>
        <w:bottom w:val="none" w:sz="0" w:space="0" w:color="auto"/>
        <w:right w:val="none" w:sz="0" w:space="0" w:color="auto"/>
      </w:divBdr>
    </w:div>
    <w:div w:id="1787042074">
      <w:bodyDiv w:val="1"/>
      <w:marLeft w:val="0"/>
      <w:marRight w:val="0"/>
      <w:marTop w:val="0"/>
      <w:marBottom w:val="0"/>
      <w:divBdr>
        <w:top w:val="none" w:sz="0" w:space="0" w:color="auto"/>
        <w:left w:val="none" w:sz="0" w:space="0" w:color="auto"/>
        <w:bottom w:val="none" w:sz="0" w:space="0" w:color="auto"/>
        <w:right w:val="none" w:sz="0" w:space="0" w:color="auto"/>
      </w:divBdr>
    </w:div>
    <w:div w:id="1792356684">
      <w:bodyDiv w:val="1"/>
      <w:marLeft w:val="0"/>
      <w:marRight w:val="0"/>
      <w:marTop w:val="0"/>
      <w:marBottom w:val="0"/>
      <w:divBdr>
        <w:top w:val="none" w:sz="0" w:space="0" w:color="auto"/>
        <w:left w:val="none" w:sz="0" w:space="0" w:color="auto"/>
        <w:bottom w:val="none" w:sz="0" w:space="0" w:color="auto"/>
        <w:right w:val="none" w:sz="0" w:space="0" w:color="auto"/>
      </w:divBdr>
    </w:div>
    <w:div w:id="1797601592">
      <w:bodyDiv w:val="1"/>
      <w:marLeft w:val="0"/>
      <w:marRight w:val="0"/>
      <w:marTop w:val="0"/>
      <w:marBottom w:val="0"/>
      <w:divBdr>
        <w:top w:val="none" w:sz="0" w:space="0" w:color="auto"/>
        <w:left w:val="none" w:sz="0" w:space="0" w:color="auto"/>
        <w:bottom w:val="none" w:sz="0" w:space="0" w:color="auto"/>
        <w:right w:val="none" w:sz="0" w:space="0" w:color="auto"/>
      </w:divBdr>
    </w:div>
    <w:div w:id="1798403802">
      <w:bodyDiv w:val="1"/>
      <w:marLeft w:val="0"/>
      <w:marRight w:val="0"/>
      <w:marTop w:val="0"/>
      <w:marBottom w:val="0"/>
      <w:divBdr>
        <w:top w:val="none" w:sz="0" w:space="0" w:color="auto"/>
        <w:left w:val="none" w:sz="0" w:space="0" w:color="auto"/>
        <w:bottom w:val="none" w:sz="0" w:space="0" w:color="auto"/>
        <w:right w:val="none" w:sz="0" w:space="0" w:color="auto"/>
      </w:divBdr>
    </w:div>
    <w:div w:id="1803843236">
      <w:bodyDiv w:val="1"/>
      <w:marLeft w:val="0"/>
      <w:marRight w:val="0"/>
      <w:marTop w:val="0"/>
      <w:marBottom w:val="0"/>
      <w:divBdr>
        <w:top w:val="none" w:sz="0" w:space="0" w:color="auto"/>
        <w:left w:val="none" w:sz="0" w:space="0" w:color="auto"/>
        <w:bottom w:val="none" w:sz="0" w:space="0" w:color="auto"/>
        <w:right w:val="none" w:sz="0" w:space="0" w:color="auto"/>
      </w:divBdr>
    </w:div>
    <w:div w:id="1807428423">
      <w:bodyDiv w:val="1"/>
      <w:marLeft w:val="0"/>
      <w:marRight w:val="0"/>
      <w:marTop w:val="0"/>
      <w:marBottom w:val="0"/>
      <w:divBdr>
        <w:top w:val="none" w:sz="0" w:space="0" w:color="auto"/>
        <w:left w:val="none" w:sz="0" w:space="0" w:color="auto"/>
        <w:bottom w:val="none" w:sz="0" w:space="0" w:color="auto"/>
        <w:right w:val="none" w:sz="0" w:space="0" w:color="auto"/>
      </w:divBdr>
    </w:div>
    <w:div w:id="1809202289">
      <w:bodyDiv w:val="1"/>
      <w:marLeft w:val="0"/>
      <w:marRight w:val="0"/>
      <w:marTop w:val="0"/>
      <w:marBottom w:val="0"/>
      <w:divBdr>
        <w:top w:val="none" w:sz="0" w:space="0" w:color="auto"/>
        <w:left w:val="none" w:sz="0" w:space="0" w:color="auto"/>
        <w:bottom w:val="none" w:sz="0" w:space="0" w:color="auto"/>
        <w:right w:val="none" w:sz="0" w:space="0" w:color="auto"/>
      </w:divBdr>
    </w:div>
    <w:div w:id="1832404217">
      <w:bodyDiv w:val="1"/>
      <w:marLeft w:val="0"/>
      <w:marRight w:val="0"/>
      <w:marTop w:val="0"/>
      <w:marBottom w:val="0"/>
      <w:divBdr>
        <w:top w:val="none" w:sz="0" w:space="0" w:color="auto"/>
        <w:left w:val="none" w:sz="0" w:space="0" w:color="auto"/>
        <w:bottom w:val="none" w:sz="0" w:space="0" w:color="auto"/>
        <w:right w:val="none" w:sz="0" w:space="0" w:color="auto"/>
      </w:divBdr>
    </w:div>
    <w:div w:id="1837181655">
      <w:bodyDiv w:val="1"/>
      <w:marLeft w:val="0"/>
      <w:marRight w:val="0"/>
      <w:marTop w:val="0"/>
      <w:marBottom w:val="0"/>
      <w:divBdr>
        <w:top w:val="none" w:sz="0" w:space="0" w:color="auto"/>
        <w:left w:val="none" w:sz="0" w:space="0" w:color="auto"/>
        <w:bottom w:val="none" w:sz="0" w:space="0" w:color="auto"/>
        <w:right w:val="none" w:sz="0" w:space="0" w:color="auto"/>
      </w:divBdr>
    </w:div>
    <w:div w:id="1852328364">
      <w:bodyDiv w:val="1"/>
      <w:marLeft w:val="0"/>
      <w:marRight w:val="0"/>
      <w:marTop w:val="0"/>
      <w:marBottom w:val="0"/>
      <w:divBdr>
        <w:top w:val="none" w:sz="0" w:space="0" w:color="auto"/>
        <w:left w:val="none" w:sz="0" w:space="0" w:color="auto"/>
        <w:bottom w:val="none" w:sz="0" w:space="0" w:color="auto"/>
        <w:right w:val="none" w:sz="0" w:space="0" w:color="auto"/>
      </w:divBdr>
    </w:div>
    <w:div w:id="1864316162">
      <w:bodyDiv w:val="1"/>
      <w:marLeft w:val="0"/>
      <w:marRight w:val="0"/>
      <w:marTop w:val="0"/>
      <w:marBottom w:val="0"/>
      <w:divBdr>
        <w:top w:val="none" w:sz="0" w:space="0" w:color="auto"/>
        <w:left w:val="none" w:sz="0" w:space="0" w:color="auto"/>
        <w:bottom w:val="none" w:sz="0" w:space="0" w:color="auto"/>
        <w:right w:val="none" w:sz="0" w:space="0" w:color="auto"/>
      </w:divBdr>
    </w:div>
    <w:div w:id="1871526720">
      <w:bodyDiv w:val="1"/>
      <w:marLeft w:val="0"/>
      <w:marRight w:val="0"/>
      <w:marTop w:val="0"/>
      <w:marBottom w:val="0"/>
      <w:divBdr>
        <w:top w:val="none" w:sz="0" w:space="0" w:color="auto"/>
        <w:left w:val="none" w:sz="0" w:space="0" w:color="auto"/>
        <w:bottom w:val="none" w:sz="0" w:space="0" w:color="auto"/>
        <w:right w:val="none" w:sz="0" w:space="0" w:color="auto"/>
      </w:divBdr>
    </w:div>
    <w:div w:id="1875000885">
      <w:bodyDiv w:val="1"/>
      <w:marLeft w:val="0"/>
      <w:marRight w:val="0"/>
      <w:marTop w:val="0"/>
      <w:marBottom w:val="0"/>
      <w:divBdr>
        <w:top w:val="none" w:sz="0" w:space="0" w:color="auto"/>
        <w:left w:val="none" w:sz="0" w:space="0" w:color="auto"/>
        <w:bottom w:val="none" w:sz="0" w:space="0" w:color="auto"/>
        <w:right w:val="none" w:sz="0" w:space="0" w:color="auto"/>
      </w:divBdr>
    </w:div>
    <w:div w:id="1883785557">
      <w:bodyDiv w:val="1"/>
      <w:marLeft w:val="0"/>
      <w:marRight w:val="0"/>
      <w:marTop w:val="0"/>
      <w:marBottom w:val="0"/>
      <w:divBdr>
        <w:top w:val="none" w:sz="0" w:space="0" w:color="auto"/>
        <w:left w:val="none" w:sz="0" w:space="0" w:color="auto"/>
        <w:bottom w:val="none" w:sz="0" w:space="0" w:color="auto"/>
        <w:right w:val="none" w:sz="0" w:space="0" w:color="auto"/>
      </w:divBdr>
    </w:div>
    <w:div w:id="1888295356">
      <w:bodyDiv w:val="1"/>
      <w:marLeft w:val="0"/>
      <w:marRight w:val="0"/>
      <w:marTop w:val="0"/>
      <w:marBottom w:val="0"/>
      <w:divBdr>
        <w:top w:val="none" w:sz="0" w:space="0" w:color="auto"/>
        <w:left w:val="none" w:sz="0" w:space="0" w:color="auto"/>
        <w:bottom w:val="none" w:sz="0" w:space="0" w:color="auto"/>
        <w:right w:val="none" w:sz="0" w:space="0" w:color="auto"/>
      </w:divBdr>
    </w:div>
    <w:div w:id="1891189956">
      <w:bodyDiv w:val="1"/>
      <w:marLeft w:val="0"/>
      <w:marRight w:val="0"/>
      <w:marTop w:val="0"/>
      <w:marBottom w:val="0"/>
      <w:divBdr>
        <w:top w:val="none" w:sz="0" w:space="0" w:color="auto"/>
        <w:left w:val="none" w:sz="0" w:space="0" w:color="auto"/>
        <w:bottom w:val="none" w:sz="0" w:space="0" w:color="auto"/>
        <w:right w:val="none" w:sz="0" w:space="0" w:color="auto"/>
      </w:divBdr>
    </w:div>
    <w:div w:id="1893613120">
      <w:bodyDiv w:val="1"/>
      <w:marLeft w:val="0"/>
      <w:marRight w:val="0"/>
      <w:marTop w:val="0"/>
      <w:marBottom w:val="0"/>
      <w:divBdr>
        <w:top w:val="none" w:sz="0" w:space="0" w:color="auto"/>
        <w:left w:val="none" w:sz="0" w:space="0" w:color="auto"/>
        <w:bottom w:val="none" w:sz="0" w:space="0" w:color="auto"/>
        <w:right w:val="none" w:sz="0" w:space="0" w:color="auto"/>
      </w:divBdr>
    </w:div>
    <w:div w:id="1897937600">
      <w:bodyDiv w:val="1"/>
      <w:marLeft w:val="0"/>
      <w:marRight w:val="0"/>
      <w:marTop w:val="0"/>
      <w:marBottom w:val="0"/>
      <w:divBdr>
        <w:top w:val="none" w:sz="0" w:space="0" w:color="auto"/>
        <w:left w:val="none" w:sz="0" w:space="0" w:color="auto"/>
        <w:bottom w:val="none" w:sz="0" w:space="0" w:color="auto"/>
        <w:right w:val="none" w:sz="0" w:space="0" w:color="auto"/>
      </w:divBdr>
    </w:div>
    <w:div w:id="1905287850">
      <w:bodyDiv w:val="1"/>
      <w:marLeft w:val="0"/>
      <w:marRight w:val="0"/>
      <w:marTop w:val="0"/>
      <w:marBottom w:val="0"/>
      <w:divBdr>
        <w:top w:val="none" w:sz="0" w:space="0" w:color="auto"/>
        <w:left w:val="none" w:sz="0" w:space="0" w:color="auto"/>
        <w:bottom w:val="none" w:sz="0" w:space="0" w:color="auto"/>
        <w:right w:val="none" w:sz="0" w:space="0" w:color="auto"/>
      </w:divBdr>
    </w:div>
    <w:div w:id="1913586336">
      <w:bodyDiv w:val="1"/>
      <w:marLeft w:val="0"/>
      <w:marRight w:val="0"/>
      <w:marTop w:val="0"/>
      <w:marBottom w:val="0"/>
      <w:divBdr>
        <w:top w:val="none" w:sz="0" w:space="0" w:color="auto"/>
        <w:left w:val="none" w:sz="0" w:space="0" w:color="auto"/>
        <w:bottom w:val="none" w:sz="0" w:space="0" w:color="auto"/>
        <w:right w:val="none" w:sz="0" w:space="0" w:color="auto"/>
      </w:divBdr>
    </w:div>
    <w:div w:id="1921480972">
      <w:bodyDiv w:val="1"/>
      <w:marLeft w:val="0"/>
      <w:marRight w:val="0"/>
      <w:marTop w:val="0"/>
      <w:marBottom w:val="0"/>
      <w:divBdr>
        <w:top w:val="none" w:sz="0" w:space="0" w:color="auto"/>
        <w:left w:val="none" w:sz="0" w:space="0" w:color="auto"/>
        <w:bottom w:val="none" w:sz="0" w:space="0" w:color="auto"/>
        <w:right w:val="none" w:sz="0" w:space="0" w:color="auto"/>
      </w:divBdr>
    </w:div>
    <w:div w:id="1922835658">
      <w:bodyDiv w:val="1"/>
      <w:marLeft w:val="0"/>
      <w:marRight w:val="0"/>
      <w:marTop w:val="0"/>
      <w:marBottom w:val="0"/>
      <w:divBdr>
        <w:top w:val="none" w:sz="0" w:space="0" w:color="auto"/>
        <w:left w:val="none" w:sz="0" w:space="0" w:color="auto"/>
        <w:bottom w:val="none" w:sz="0" w:space="0" w:color="auto"/>
        <w:right w:val="none" w:sz="0" w:space="0" w:color="auto"/>
      </w:divBdr>
    </w:div>
    <w:div w:id="1925914052">
      <w:bodyDiv w:val="1"/>
      <w:marLeft w:val="0"/>
      <w:marRight w:val="0"/>
      <w:marTop w:val="0"/>
      <w:marBottom w:val="0"/>
      <w:divBdr>
        <w:top w:val="none" w:sz="0" w:space="0" w:color="auto"/>
        <w:left w:val="none" w:sz="0" w:space="0" w:color="auto"/>
        <w:bottom w:val="none" w:sz="0" w:space="0" w:color="auto"/>
        <w:right w:val="none" w:sz="0" w:space="0" w:color="auto"/>
      </w:divBdr>
    </w:div>
    <w:div w:id="1942644579">
      <w:bodyDiv w:val="1"/>
      <w:marLeft w:val="0"/>
      <w:marRight w:val="0"/>
      <w:marTop w:val="0"/>
      <w:marBottom w:val="0"/>
      <w:divBdr>
        <w:top w:val="none" w:sz="0" w:space="0" w:color="auto"/>
        <w:left w:val="none" w:sz="0" w:space="0" w:color="auto"/>
        <w:bottom w:val="none" w:sz="0" w:space="0" w:color="auto"/>
        <w:right w:val="none" w:sz="0" w:space="0" w:color="auto"/>
      </w:divBdr>
    </w:div>
    <w:div w:id="1949849508">
      <w:bodyDiv w:val="1"/>
      <w:marLeft w:val="0"/>
      <w:marRight w:val="0"/>
      <w:marTop w:val="0"/>
      <w:marBottom w:val="0"/>
      <w:divBdr>
        <w:top w:val="none" w:sz="0" w:space="0" w:color="auto"/>
        <w:left w:val="none" w:sz="0" w:space="0" w:color="auto"/>
        <w:bottom w:val="none" w:sz="0" w:space="0" w:color="auto"/>
        <w:right w:val="none" w:sz="0" w:space="0" w:color="auto"/>
      </w:divBdr>
    </w:div>
    <w:div w:id="1965380812">
      <w:bodyDiv w:val="1"/>
      <w:marLeft w:val="0"/>
      <w:marRight w:val="0"/>
      <w:marTop w:val="0"/>
      <w:marBottom w:val="0"/>
      <w:divBdr>
        <w:top w:val="none" w:sz="0" w:space="0" w:color="auto"/>
        <w:left w:val="none" w:sz="0" w:space="0" w:color="auto"/>
        <w:bottom w:val="none" w:sz="0" w:space="0" w:color="auto"/>
        <w:right w:val="none" w:sz="0" w:space="0" w:color="auto"/>
      </w:divBdr>
    </w:div>
    <w:div w:id="1975596100">
      <w:bodyDiv w:val="1"/>
      <w:marLeft w:val="0"/>
      <w:marRight w:val="0"/>
      <w:marTop w:val="0"/>
      <w:marBottom w:val="0"/>
      <w:divBdr>
        <w:top w:val="none" w:sz="0" w:space="0" w:color="auto"/>
        <w:left w:val="none" w:sz="0" w:space="0" w:color="auto"/>
        <w:bottom w:val="none" w:sz="0" w:space="0" w:color="auto"/>
        <w:right w:val="none" w:sz="0" w:space="0" w:color="auto"/>
      </w:divBdr>
    </w:div>
    <w:div w:id="2007709008">
      <w:bodyDiv w:val="1"/>
      <w:marLeft w:val="0"/>
      <w:marRight w:val="0"/>
      <w:marTop w:val="0"/>
      <w:marBottom w:val="0"/>
      <w:divBdr>
        <w:top w:val="none" w:sz="0" w:space="0" w:color="auto"/>
        <w:left w:val="none" w:sz="0" w:space="0" w:color="auto"/>
        <w:bottom w:val="none" w:sz="0" w:space="0" w:color="auto"/>
        <w:right w:val="none" w:sz="0" w:space="0" w:color="auto"/>
      </w:divBdr>
    </w:div>
    <w:div w:id="2019651659">
      <w:bodyDiv w:val="1"/>
      <w:marLeft w:val="0"/>
      <w:marRight w:val="0"/>
      <w:marTop w:val="0"/>
      <w:marBottom w:val="0"/>
      <w:divBdr>
        <w:top w:val="none" w:sz="0" w:space="0" w:color="auto"/>
        <w:left w:val="none" w:sz="0" w:space="0" w:color="auto"/>
        <w:bottom w:val="none" w:sz="0" w:space="0" w:color="auto"/>
        <w:right w:val="none" w:sz="0" w:space="0" w:color="auto"/>
      </w:divBdr>
    </w:div>
    <w:div w:id="2027319990">
      <w:bodyDiv w:val="1"/>
      <w:marLeft w:val="0"/>
      <w:marRight w:val="0"/>
      <w:marTop w:val="0"/>
      <w:marBottom w:val="0"/>
      <w:divBdr>
        <w:top w:val="none" w:sz="0" w:space="0" w:color="auto"/>
        <w:left w:val="none" w:sz="0" w:space="0" w:color="auto"/>
        <w:bottom w:val="none" w:sz="0" w:space="0" w:color="auto"/>
        <w:right w:val="none" w:sz="0" w:space="0" w:color="auto"/>
      </w:divBdr>
    </w:div>
    <w:div w:id="2040543869">
      <w:bodyDiv w:val="1"/>
      <w:marLeft w:val="0"/>
      <w:marRight w:val="0"/>
      <w:marTop w:val="0"/>
      <w:marBottom w:val="0"/>
      <w:divBdr>
        <w:top w:val="none" w:sz="0" w:space="0" w:color="auto"/>
        <w:left w:val="none" w:sz="0" w:space="0" w:color="auto"/>
        <w:bottom w:val="none" w:sz="0" w:space="0" w:color="auto"/>
        <w:right w:val="none" w:sz="0" w:space="0" w:color="auto"/>
      </w:divBdr>
    </w:div>
    <w:div w:id="2047370443">
      <w:bodyDiv w:val="1"/>
      <w:marLeft w:val="0"/>
      <w:marRight w:val="0"/>
      <w:marTop w:val="0"/>
      <w:marBottom w:val="0"/>
      <w:divBdr>
        <w:top w:val="none" w:sz="0" w:space="0" w:color="auto"/>
        <w:left w:val="none" w:sz="0" w:space="0" w:color="auto"/>
        <w:bottom w:val="none" w:sz="0" w:space="0" w:color="auto"/>
        <w:right w:val="none" w:sz="0" w:space="0" w:color="auto"/>
      </w:divBdr>
    </w:div>
    <w:div w:id="2053646358">
      <w:bodyDiv w:val="1"/>
      <w:marLeft w:val="0"/>
      <w:marRight w:val="0"/>
      <w:marTop w:val="0"/>
      <w:marBottom w:val="0"/>
      <w:divBdr>
        <w:top w:val="none" w:sz="0" w:space="0" w:color="auto"/>
        <w:left w:val="none" w:sz="0" w:space="0" w:color="auto"/>
        <w:bottom w:val="none" w:sz="0" w:space="0" w:color="auto"/>
        <w:right w:val="none" w:sz="0" w:space="0" w:color="auto"/>
      </w:divBdr>
    </w:div>
    <w:div w:id="2054427901">
      <w:bodyDiv w:val="1"/>
      <w:marLeft w:val="0"/>
      <w:marRight w:val="0"/>
      <w:marTop w:val="0"/>
      <w:marBottom w:val="0"/>
      <w:divBdr>
        <w:top w:val="none" w:sz="0" w:space="0" w:color="auto"/>
        <w:left w:val="none" w:sz="0" w:space="0" w:color="auto"/>
        <w:bottom w:val="none" w:sz="0" w:space="0" w:color="auto"/>
        <w:right w:val="none" w:sz="0" w:space="0" w:color="auto"/>
      </w:divBdr>
    </w:div>
    <w:div w:id="2059821755">
      <w:bodyDiv w:val="1"/>
      <w:marLeft w:val="0"/>
      <w:marRight w:val="0"/>
      <w:marTop w:val="0"/>
      <w:marBottom w:val="0"/>
      <w:divBdr>
        <w:top w:val="none" w:sz="0" w:space="0" w:color="auto"/>
        <w:left w:val="none" w:sz="0" w:space="0" w:color="auto"/>
        <w:bottom w:val="none" w:sz="0" w:space="0" w:color="auto"/>
        <w:right w:val="none" w:sz="0" w:space="0" w:color="auto"/>
      </w:divBdr>
    </w:div>
    <w:div w:id="2061203289">
      <w:bodyDiv w:val="1"/>
      <w:marLeft w:val="0"/>
      <w:marRight w:val="0"/>
      <w:marTop w:val="0"/>
      <w:marBottom w:val="0"/>
      <w:divBdr>
        <w:top w:val="none" w:sz="0" w:space="0" w:color="auto"/>
        <w:left w:val="none" w:sz="0" w:space="0" w:color="auto"/>
        <w:bottom w:val="none" w:sz="0" w:space="0" w:color="auto"/>
        <w:right w:val="none" w:sz="0" w:space="0" w:color="auto"/>
      </w:divBdr>
    </w:div>
    <w:div w:id="2073650422">
      <w:bodyDiv w:val="1"/>
      <w:marLeft w:val="0"/>
      <w:marRight w:val="0"/>
      <w:marTop w:val="0"/>
      <w:marBottom w:val="0"/>
      <w:divBdr>
        <w:top w:val="none" w:sz="0" w:space="0" w:color="auto"/>
        <w:left w:val="none" w:sz="0" w:space="0" w:color="auto"/>
        <w:bottom w:val="none" w:sz="0" w:space="0" w:color="auto"/>
        <w:right w:val="none" w:sz="0" w:space="0" w:color="auto"/>
      </w:divBdr>
    </w:div>
    <w:div w:id="2081251797">
      <w:bodyDiv w:val="1"/>
      <w:marLeft w:val="0"/>
      <w:marRight w:val="0"/>
      <w:marTop w:val="0"/>
      <w:marBottom w:val="0"/>
      <w:divBdr>
        <w:top w:val="none" w:sz="0" w:space="0" w:color="auto"/>
        <w:left w:val="none" w:sz="0" w:space="0" w:color="auto"/>
        <w:bottom w:val="none" w:sz="0" w:space="0" w:color="auto"/>
        <w:right w:val="none" w:sz="0" w:space="0" w:color="auto"/>
      </w:divBdr>
    </w:div>
    <w:div w:id="2102946378">
      <w:bodyDiv w:val="1"/>
      <w:marLeft w:val="0"/>
      <w:marRight w:val="0"/>
      <w:marTop w:val="0"/>
      <w:marBottom w:val="0"/>
      <w:divBdr>
        <w:top w:val="none" w:sz="0" w:space="0" w:color="auto"/>
        <w:left w:val="none" w:sz="0" w:space="0" w:color="auto"/>
        <w:bottom w:val="none" w:sz="0" w:space="0" w:color="auto"/>
        <w:right w:val="none" w:sz="0" w:space="0" w:color="auto"/>
      </w:divBdr>
    </w:div>
    <w:div w:id="2111584137">
      <w:bodyDiv w:val="1"/>
      <w:marLeft w:val="0"/>
      <w:marRight w:val="0"/>
      <w:marTop w:val="0"/>
      <w:marBottom w:val="0"/>
      <w:divBdr>
        <w:top w:val="none" w:sz="0" w:space="0" w:color="auto"/>
        <w:left w:val="none" w:sz="0" w:space="0" w:color="auto"/>
        <w:bottom w:val="none" w:sz="0" w:space="0" w:color="auto"/>
        <w:right w:val="none" w:sz="0" w:space="0" w:color="auto"/>
      </w:divBdr>
    </w:div>
    <w:div w:id="2117676849">
      <w:bodyDiv w:val="1"/>
      <w:marLeft w:val="0"/>
      <w:marRight w:val="0"/>
      <w:marTop w:val="0"/>
      <w:marBottom w:val="0"/>
      <w:divBdr>
        <w:top w:val="none" w:sz="0" w:space="0" w:color="auto"/>
        <w:left w:val="none" w:sz="0" w:space="0" w:color="auto"/>
        <w:bottom w:val="none" w:sz="0" w:space="0" w:color="auto"/>
        <w:right w:val="none" w:sz="0" w:space="0" w:color="auto"/>
      </w:divBdr>
    </w:div>
    <w:div w:id="2122407983">
      <w:bodyDiv w:val="1"/>
      <w:marLeft w:val="0"/>
      <w:marRight w:val="0"/>
      <w:marTop w:val="0"/>
      <w:marBottom w:val="0"/>
      <w:divBdr>
        <w:top w:val="none" w:sz="0" w:space="0" w:color="auto"/>
        <w:left w:val="none" w:sz="0" w:space="0" w:color="auto"/>
        <w:bottom w:val="none" w:sz="0" w:space="0" w:color="auto"/>
        <w:right w:val="none" w:sz="0" w:space="0" w:color="auto"/>
      </w:divBdr>
    </w:div>
    <w:div w:id="2125272669">
      <w:bodyDiv w:val="1"/>
      <w:marLeft w:val="0"/>
      <w:marRight w:val="0"/>
      <w:marTop w:val="0"/>
      <w:marBottom w:val="0"/>
      <w:divBdr>
        <w:top w:val="none" w:sz="0" w:space="0" w:color="auto"/>
        <w:left w:val="none" w:sz="0" w:space="0" w:color="auto"/>
        <w:bottom w:val="none" w:sz="0" w:space="0" w:color="auto"/>
        <w:right w:val="none" w:sz="0" w:space="0" w:color="auto"/>
      </w:divBdr>
    </w:div>
    <w:div w:id="2126580750">
      <w:bodyDiv w:val="1"/>
      <w:marLeft w:val="0"/>
      <w:marRight w:val="0"/>
      <w:marTop w:val="0"/>
      <w:marBottom w:val="0"/>
      <w:divBdr>
        <w:top w:val="none" w:sz="0" w:space="0" w:color="auto"/>
        <w:left w:val="none" w:sz="0" w:space="0" w:color="auto"/>
        <w:bottom w:val="none" w:sz="0" w:space="0" w:color="auto"/>
        <w:right w:val="none" w:sz="0" w:space="0" w:color="auto"/>
      </w:divBdr>
    </w:div>
    <w:div w:id="2139451528">
      <w:bodyDiv w:val="1"/>
      <w:marLeft w:val="0"/>
      <w:marRight w:val="0"/>
      <w:marTop w:val="0"/>
      <w:marBottom w:val="0"/>
      <w:divBdr>
        <w:top w:val="none" w:sz="0" w:space="0" w:color="auto"/>
        <w:left w:val="none" w:sz="0" w:space="0" w:color="auto"/>
        <w:bottom w:val="none" w:sz="0" w:space="0" w:color="auto"/>
        <w:right w:val="none" w:sz="0" w:space="0" w:color="auto"/>
      </w:divBdr>
    </w:div>
    <w:div w:id="2143881398">
      <w:bodyDiv w:val="1"/>
      <w:marLeft w:val="0"/>
      <w:marRight w:val="0"/>
      <w:marTop w:val="0"/>
      <w:marBottom w:val="0"/>
      <w:divBdr>
        <w:top w:val="none" w:sz="0" w:space="0" w:color="auto"/>
        <w:left w:val="none" w:sz="0" w:space="0" w:color="auto"/>
        <w:bottom w:val="none" w:sz="0" w:space="0" w:color="auto"/>
        <w:right w:val="none" w:sz="0" w:space="0" w:color="auto"/>
      </w:divBdr>
    </w:div>
    <w:div w:id="214715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handbook.net/wordpress/acc/acc_audt/acc_audt01/5065.html" TargetMode="External"/><Relationship Id="rId26" Type="http://schemas.openxmlformats.org/officeDocument/2006/relationships/hyperlink" Target="http://www.ehandbook.net/wordpress/acc/acc_audt/acc_audt01/5067.html" TargetMode="External"/><Relationship Id="rId39" Type="http://schemas.openxmlformats.org/officeDocument/2006/relationships/chart" Target="charts/chart4.xml"/><Relationship Id="rId21" Type="http://schemas.openxmlformats.org/officeDocument/2006/relationships/hyperlink" Target="http://www.ehandbook.net/wordpress/acc/acc_audt/acc_audt01/5065.html" TargetMode="External"/><Relationship Id="rId34" Type="http://schemas.openxmlformats.org/officeDocument/2006/relationships/chart" Target="charts/chart1.xml"/><Relationship Id="rId42" Type="http://schemas.openxmlformats.org/officeDocument/2006/relationships/chart" Target="charts/chart6.xml"/><Relationship Id="rId47" Type="http://schemas.openxmlformats.org/officeDocument/2006/relationships/image" Target="media/image14.png"/><Relationship Id="rId50" Type="http://schemas.openxmlformats.org/officeDocument/2006/relationships/chart" Target="charts/chart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handbook.net/wordpress/acc/acc_audt/acc_audt01/5061.html" TargetMode="External"/><Relationship Id="rId29" Type="http://schemas.openxmlformats.org/officeDocument/2006/relationships/hyperlink" Target="http://www.ehandbook.net/wordpress/acc/acc_audt/acc_audt01/5065.html" TargetMode="External"/><Relationship Id="rId11" Type="http://schemas.openxmlformats.org/officeDocument/2006/relationships/image" Target="media/image4.png"/><Relationship Id="rId24" Type="http://schemas.openxmlformats.org/officeDocument/2006/relationships/hyperlink" Target="http://www.ehandbook.net/wordpress/acc/acc_audt/acc_audt01/5065.html" TargetMode="External"/><Relationship Id="rId32" Type="http://schemas.openxmlformats.org/officeDocument/2006/relationships/footer" Target="footer2.xml"/><Relationship Id="rId37" Type="http://schemas.openxmlformats.org/officeDocument/2006/relationships/image" Target="media/image9.png"/><Relationship Id="rId40" Type="http://schemas.openxmlformats.org/officeDocument/2006/relationships/chart" Target="charts/chart5.xml"/><Relationship Id="rId45" Type="http://schemas.openxmlformats.org/officeDocument/2006/relationships/chart" Target="charts/chart7.xml"/><Relationship Id="rId53" Type="http://schemas.openxmlformats.org/officeDocument/2006/relationships/image" Target="media/image16.tmp"/><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www.ehandbook.net/wordpress/acc/acc_audt/acc_audt01/5067.html" TargetMode="External"/><Relationship Id="rId31" Type="http://schemas.openxmlformats.org/officeDocument/2006/relationships/footer" Target="footer1.xml"/><Relationship Id="rId44" Type="http://schemas.openxmlformats.org/officeDocument/2006/relationships/image" Target="media/image12.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handbook.net/wordpress/acc/acc_audt/acc_audt01/5061.html" TargetMode="External"/><Relationship Id="rId22" Type="http://schemas.openxmlformats.org/officeDocument/2006/relationships/hyperlink" Target="http://www.ehandbook.net/wordpress/acc/acc_audt/acc_audt01/5065.html" TargetMode="External"/><Relationship Id="rId27" Type="http://schemas.openxmlformats.org/officeDocument/2006/relationships/hyperlink" Target="http://www.ehandbook.net/wordpress/acc/acc_audt/acc_audt01/5061.html" TargetMode="External"/><Relationship Id="rId30" Type="http://schemas.openxmlformats.org/officeDocument/2006/relationships/hyperlink" Target="http://www.ehandbook.net/wordpress/acc/acc_audt/acc_audt01/5065.html" TargetMode="External"/><Relationship Id="rId35" Type="http://schemas.openxmlformats.org/officeDocument/2006/relationships/image" Target="media/image8.png"/><Relationship Id="rId43" Type="http://schemas.openxmlformats.org/officeDocument/2006/relationships/image" Target="media/image11.emf"/><Relationship Id="rId48" Type="http://schemas.openxmlformats.org/officeDocument/2006/relationships/image" Target="media/image15.tmp"/><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handbook.net/wordpress/acc/acc_audt/acc_audt01/5065.html" TargetMode="External"/><Relationship Id="rId25" Type="http://schemas.openxmlformats.org/officeDocument/2006/relationships/hyperlink" Target="http://www.ehandbook.net/wordpress/acc/acc_audt/acc_audt01/5067.html" TargetMode="External"/><Relationship Id="rId33" Type="http://schemas.openxmlformats.org/officeDocument/2006/relationships/image" Target="media/image7.emf"/><Relationship Id="rId38" Type="http://schemas.openxmlformats.org/officeDocument/2006/relationships/chart" Target="charts/chart3.xml"/><Relationship Id="rId46" Type="http://schemas.openxmlformats.org/officeDocument/2006/relationships/image" Target="media/image13.emf"/><Relationship Id="rId20" Type="http://schemas.openxmlformats.org/officeDocument/2006/relationships/hyperlink" Target="http://www.ehandbook.net/wordpress/acc/acc_audt/acc_audt01/5061.html" TargetMode="External"/><Relationship Id="rId41" Type="http://schemas.openxmlformats.org/officeDocument/2006/relationships/image" Target="media/image10.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handbook.net/wordpress/acc/acc_audt/acc_audt01/5065.html" TargetMode="External"/><Relationship Id="rId23" Type="http://schemas.openxmlformats.org/officeDocument/2006/relationships/hyperlink" Target="http://www.ehandbook.net/wordpress/acc/acc_audt/acc_audt01/5061.html" TargetMode="External"/><Relationship Id="rId28" Type="http://schemas.openxmlformats.org/officeDocument/2006/relationships/hyperlink" Target="http://www.ehandbook.net/wordpress/acc/acc_audt/acc_audt01/5065.html" TargetMode="External"/><Relationship Id="rId36" Type="http://schemas.openxmlformats.org/officeDocument/2006/relationships/chart" Target="charts/chart2.xml"/><Relationship Id="rId49"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taka\Desktop\&#20844;&#20849;&#26045;&#35373;&#31561;&#12510;&#12493;&#12472;&#12513;&#12531;&#12488;\&#21344;&#20896;&#26449;\&#9733;&#12304;&#20316;&#26989;&#29992;&#12305;&#20844;&#20849;&#26045;&#35373;&#31561;&#32207;&#21512;&#31649;&#29702;&#35336;&#30011;\&#9733;0305&#65374;\0305&#12304;&#20316;&#26989;&#29992;&#12305;&#21344;&#20896;&#26449;&#20844;&#20849;&#26045;&#35373;&#31561;&#32207;&#21512;&#31649;&#29702;&#35336;&#30011;.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歳入!$A$5</c:f>
              <c:strCache>
                <c:ptCount val="1"/>
                <c:pt idx="0">
                  <c:v>　地方税</c:v>
                </c:pt>
              </c:strCache>
            </c:strRef>
          </c:tx>
          <c:spPr>
            <a:solidFill>
              <a:srgbClr val="97A7D7"/>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歳入!$E$5:$N$5</c:f>
              <c:numCache>
                <c:formatCode>#,##0,;[Red]\-#,##0,</c:formatCode>
                <c:ptCount val="10"/>
                <c:pt idx="0">
                  <c:v>328658000</c:v>
                </c:pt>
                <c:pt idx="1">
                  <c:v>349463000</c:v>
                </c:pt>
                <c:pt idx="2">
                  <c:v>353828000</c:v>
                </c:pt>
                <c:pt idx="3">
                  <c:v>403489000</c:v>
                </c:pt>
                <c:pt idx="4">
                  <c:v>432241000</c:v>
                </c:pt>
                <c:pt idx="5">
                  <c:v>232912000</c:v>
                </c:pt>
                <c:pt idx="6">
                  <c:v>501152000</c:v>
                </c:pt>
                <c:pt idx="7">
                  <c:v>445333000</c:v>
                </c:pt>
                <c:pt idx="8">
                  <c:v>546849000</c:v>
                </c:pt>
                <c:pt idx="9">
                  <c:v>484561000</c:v>
                </c:pt>
              </c:numCache>
              <c:extLst/>
            </c:numRef>
          </c:val>
          <c:extLst>
            <c:ext xmlns:c16="http://schemas.microsoft.com/office/drawing/2014/chart" uri="{C3380CC4-5D6E-409C-BE32-E72D297353CC}">
              <c16:uniqueId val="{00000000-AA27-4472-B929-60B29480E839}"/>
            </c:ext>
          </c:extLst>
        </c:ser>
        <c:ser>
          <c:idx val="1"/>
          <c:order val="1"/>
          <c:tx>
            <c:strRef>
              <c:f>歳入!$A$6</c:f>
              <c:strCache>
                <c:ptCount val="1"/>
                <c:pt idx="0">
                  <c:v>　地方交付税</c:v>
                </c:pt>
              </c:strCache>
            </c:strRef>
          </c:tx>
          <c:spPr>
            <a:solidFill>
              <a:srgbClr val="FBF99F"/>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歳入!$E$6:$N$6</c:f>
              <c:numCache>
                <c:formatCode>#,##0,;[Red]\-#,##0,</c:formatCode>
                <c:ptCount val="10"/>
                <c:pt idx="0">
                  <c:v>1374274000</c:v>
                </c:pt>
                <c:pt idx="1">
                  <c:v>1319306000</c:v>
                </c:pt>
                <c:pt idx="2">
                  <c:v>1265407000</c:v>
                </c:pt>
                <c:pt idx="3">
                  <c:v>1198693000</c:v>
                </c:pt>
                <c:pt idx="4">
                  <c:v>1154110000</c:v>
                </c:pt>
                <c:pt idx="5">
                  <c:v>1249491000</c:v>
                </c:pt>
                <c:pt idx="6">
                  <c:v>1460311000</c:v>
                </c:pt>
                <c:pt idx="7">
                  <c:v>1462992000</c:v>
                </c:pt>
                <c:pt idx="8">
                  <c:v>1343074000</c:v>
                </c:pt>
                <c:pt idx="9">
                  <c:v>1357915000</c:v>
                </c:pt>
              </c:numCache>
              <c:extLst/>
            </c:numRef>
          </c:val>
          <c:extLst>
            <c:ext xmlns:c16="http://schemas.microsoft.com/office/drawing/2014/chart" uri="{C3380CC4-5D6E-409C-BE32-E72D297353CC}">
              <c16:uniqueId val="{00000001-AA27-4472-B929-60B29480E839}"/>
            </c:ext>
          </c:extLst>
        </c:ser>
        <c:ser>
          <c:idx val="2"/>
          <c:order val="2"/>
          <c:tx>
            <c:strRef>
              <c:f>歳入!$A$7</c:f>
              <c:strCache>
                <c:ptCount val="1"/>
                <c:pt idx="0">
                  <c:v>　その他一般財源</c:v>
                </c:pt>
              </c:strCache>
            </c:strRef>
          </c:tx>
          <c:spPr>
            <a:solidFill>
              <a:srgbClr val="BF97B7"/>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歳入!$E$7:$N$7</c:f>
              <c:numCache>
                <c:formatCode>#,##0,;[Red]\-#,##0,</c:formatCode>
                <c:ptCount val="10"/>
                <c:pt idx="0">
                  <c:v>69792000</c:v>
                </c:pt>
                <c:pt idx="1">
                  <c:v>63552000</c:v>
                </c:pt>
                <c:pt idx="2">
                  <c:v>64466000</c:v>
                </c:pt>
                <c:pt idx="3">
                  <c:v>64093000</c:v>
                </c:pt>
                <c:pt idx="4">
                  <c:v>64186000</c:v>
                </c:pt>
                <c:pt idx="5">
                  <c:v>72250000</c:v>
                </c:pt>
                <c:pt idx="6">
                  <c:v>82599000</c:v>
                </c:pt>
                <c:pt idx="7">
                  <c:v>79538000</c:v>
                </c:pt>
                <c:pt idx="8">
                  <c:v>84992000</c:v>
                </c:pt>
                <c:pt idx="9">
                  <c:v>282469000</c:v>
                </c:pt>
              </c:numCache>
              <c:extLst/>
            </c:numRef>
          </c:val>
          <c:extLst>
            <c:ext xmlns:c16="http://schemas.microsoft.com/office/drawing/2014/chart" uri="{C3380CC4-5D6E-409C-BE32-E72D297353CC}">
              <c16:uniqueId val="{00000002-AA27-4472-B929-60B29480E839}"/>
            </c:ext>
          </c:extLst>
        </c:ser>
        <c:ser>
          <c:idx val="3"/>
          <c:order val="3"/>
          <c:tx>
            <c:strRef>
              <c:f>歳入!$A$9</c:f>
              <c:strCache>
                <c:ptCount val="1"/>
                <c:pt idx="0">
                  <c:v>　地方債</c:v>
                </c:pt>
              </c:strCache>
            </c:strRef>
          </c:tx>
          <c:spPr>
            <a:solidFill>
              <a:srgbClr val="9FC797"/>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歳入!$E$9:$N$9</c:f>
              <c:numCache>
                <c:formatCode>#,##0,;[Red]\-#,##0,</c:formatCode>
                <c:ptCount val="10"/>
                <c:pt idx="0">
                  <c:v>190014000</c:v>
                </c:pt>
                <c:pt idx="1">
                  <c:v>240214000</c:v>
                </c:pt>
                <c:pt idx="2">
                  <c:v>161621000</c:v>
                </c:pt>
                <c:pt idx="3">
                  <c:v>125425000</c:v>
                </c:pt>
                <c:pt idx="4">
                  <c:v>491354000</c:v>
                </c:pt>
                <c:pt idx="5">
                  <c:v>303511000</c:v>
                </c:pt>
                <c:pt idx="6">
                  <c:v>480737000</c:v>
                </c:pt>
                <c:pt idx="7">
                  <c:v>131584000</c:v>
                </c:pt>
                <c:pt idx="8">
                  <c:v>119525000</c:v>
                </c:pt>
                <c:pt idx="9">
                  <c:v>185067000</c:v>
                </c:pt>
              </c:numCache>
              <c:extLst/>
            </c:numRef>
          </c:val>
          <c:extLst>
            <c:ext xmlns:c16="http://schemas.microsoft.com/office/drawing/2014/chart" uri="{C3380CC4-5D6E-409C-BE32-E72D297353CC}">
              <c16:uniqueId val="{00000003-AA27-4472-B929-60B29480E839}"/>
            </c:ext>
          </c:extLst>
        </c:ser>
        <c:ser>
          <c:idx val="4"/>
          <c:order val="4"/>
          <c:tx>
            <c:strRef>
              <c:f>歳入!$A$10</c:f>
              <c:strCache>
                <c:ptCount val="1"/>
                <c:pt idx="0">
                  <c:v>　国庫支出金</c:v>
                </c:pt>
              </c:strCache>
            </c:strRef>
          </c:tx>
          <c:spPr>
            <a:solidFill>
              <a:srgbClr val="FFCCCC"/>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歳入!$E$10:$N$10</c:f>
              <c:numCache>
                <c:formatCode>#,##0,;[Red]\-#,##0,</c:formatCode>
                <c:ptCount val="10"/>
                <c:pt idx="0">
                  <c:v>94306000</c:v>
                </c:pt>
                <c:pt idx="1">
                  <c:v>183172000</c:v>
                </c:pt>
                <c:pt idx="2">
                  <c:v>344507000</c:v>
                </c:pt>
                <c:pt idx="3">
                  <c:v>70118000</c:v>
                </c:pt>
                <c:pt idx="4">
                  <c:v>51539000</c:v>
                </c:pt>
                <c:pt idx="5">
                  <c:v>261162000</c:v>
                </c:pt>
                <c:pt idx="6">
                  <c:v>170865000</c:v>
                </c:pt>
                <c:pt idx="7">
                  <c:v>145560000</c:v>
                </c:pt>
                <c:pt idx="8">
                  <c:v>132665000</c:v>
                </c:pt>
                <c:pt idx="9">
                  <c:v>175838000</c:v>
                </c:pt>
              </c:numCache>
              <c:extLst/>
            </c:numRef>
          </c:val>
          <c:extLst>
            <c:ext xmlns:c16="http://schemas.microsoft.com/office/drawing/2014/chart" uri="{C3380CC4-5D6E-409C-BE32-E72D297353CC}">
              <c16:uniqueId val="{00000004-AA27-4472-B929-60B29480E839}"/>
            </c:ext>
          </c:extLst>
        </c:ser>
        <c:ser>
          <c:idx val="5"/>
          <c:order val="5"/>
          <c:tx>
            <c:strRef>
              <c:f>歳入!$A$11</c:f>
              <c:strCache>
                <c:ptCount val="1"/>
                <c:pt idx="0">
                  <c:v>　都道府県支出金</c:v>
                </c:pt>
              </c:strCache>
            </c:strRef>
          </c:tx>
          <c:spPr>
            <a:solidFill>
              <a:srgbClr val="A7C7EF"/>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歳入!$E$11:$N$11</c:f>
              <c:numCache>
                <c:formatCode>#,##0,;[Red]\-#,##0,</c:formatCode>
                <c:ptCount val="10"/>
                <c:pt idx="0">
                  <c:v>75455000</c:v>
                </c:pt>
                <c:pt idx="1">
                  <c:v>79915000</c:v>
                </c:pt>
                <c:pt idx="2">
                  <c:v>92791000</c:v>
                </c:pt>
                <c:pt idx="3">
                  <c:v>72326000</c:v>
                </c:pt>
                <c:pt idx="4">
                  <c:v>94144000</c:v>
                </c:pt>
                <c:pt idx="5">
                  <c:v>93837000</c:v>
                </c:pt>
                <c:pt idx="6">
                  <c:v>68582000</c:v>
                </c:pt>
                <c:pt idx="7">
                  <c:v>67926000</c:v>
                </c:pt>
                <c:pt idx="8">
                  <c:v>70223000</c:v>
                </c:pt>
                <c:pt idx="9">
                  <c:v>59026000</c:v>
                </c:pt>
              </c:numCache>
              <c:extLst/>
            </c:numRef>
          </c:val>
          <c:extLst>
            <c:ext xmlns:c16="http://schemas.microsoft.com/office/drawing/2014/chart" uri="{C3380CC4-5D6E-409C-BE32-E72D297353CC}">
              <c16:uniqueId val="{00000005-AA27-4472-B929-60B29480E839}"/>
            </c:ext>
          </c:extLst>
        </c:ser>
        <c:ser>
          <c:idx val="6"/>
          <c:order val="6"/>
          <c:tx>
            <c:strRef>
              <c:f>歳入!$A$12</c:f>
              <c:strCache>
                <c:ptCount val="1"/>
                <c:pt idx="0">
                  <c:v>　その他特定財源</c:v>
                </c:pt>
              </c:strCache>
            </c:strRef>
          </c:tx>
          <c:spPr>
            <a:solidFill>
              <a:srgbClr val="FFB13F"/>
            </a:solidFill>
            <a:ln>
              <a:noFill/>
            </a:ln>
            <a:effectLst/>
          </c:spPr>
          <c:invertIfNegative val="0"/>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歳入!$E$12:$N$12</c:f>
              <c:numCache>
                <c:formatCode>#,##0,;[Red]\-#,##0,</c:formatCode>
                <c:ptCount val="10"/>
                <c:pt idx="0">
                  <c:v>343241000</c:v>
                </c:pt>
                <c:pt idx="1">
                  <c:v>471235000</c:v>
                </c:pt>
                <c:pt idx="2">
                  <c:v>491174000</c:v>
                </c:pt>
                <c:pt idx="3">
                  <c:v>480357000</c:v>
                </c:pt>
                <c:pt idx="4">
                  <c:v>565961000</c:v>
                </c:pt>
                <c:pt idx="5">
                  <c:v>463314000</c:v>
                </c:pt>
                <c:pt idx="6">
                  <c:v>321245000</c:v>
                </c:pt>
                <c:pt idx="7">
                  <c:v>377123000</c:v>
                </c:pt>
                <c:pt idx="8">
                  <c:v>592737000</c:v>
                </c:pt>
                <c:pt idx="9">
                  <c:v>416618000</c:v>
                </c:pt>
              </c:numCache>
              <c:extLst/>
            </c:numRef>
          </c:val>
          <c:extLst>
            <c:ext xmlns:c16="http://schemas.microsoft.com/office/drawing/2014/chart" uri="{C3380CC4-5D6E-409C-BE32-E72D297353CC}">
              <c16:uniqueId val="{00000006-AA27-4472-B929-60B29480E839}"/>
            </c:ext>
          </c:extLst>
        </c:ser>
        <c:ser>
          <c:idx val="7"/>
          <c:order val="7"/>
          <c:tx>
            <c:strRef>
              <c:f>歳入!$A$13</c:f>
              <c:strCache>
                <c:ptCount val="1"/>
                <c:pt idx="0">
                  <c:v>歳入合計</c:v>
                </c:pt>
              </c:strCache>
            </c:strRef>
          </c:tx>
          <c:spPr>
            <a:noFill/>
            <a:ln>
              <a:noFill/>
            </a:ln>
            <a:effectLst/>
          </c:spPr>
          <c:invertIfNegative val="0"/>
          <c:dLbls>
            <c:numFmt formatCode="#,##0.0_);[Red]\(#,##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歳入!$E$2:$N$2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歳入!$E$13:$N$13</c:f>
              <c:numCache>
                <c:formatCode>#,##0,;[Red]\-#,##0,</c:formatCode>
                <c:ptCount val="10"/>
                <c:pt idx="0">
                  <c:v>2475740000</c:v>
                </c:pt>
                <c:pt idx="1">
                  <c:v>2706857000</c:v>
                </c:pt>
                <c:pt idx="2">
                  <c:v>2773794000</c:v>
                </c:pt>
                <c:pt idx="3">
                  <c:v>2414501000</c:v>
                </c:pt>
                <c:pt idx="4">
                  <c:v>2853535000</c:v>
                </c:pt>
                <c:pt idx="5">
                  <c:v>2676477000</c:v>
                </c:pt>
                <c:pt idx="6">
                  <c:v>3085491000</c:v>
                </c:pt>
                <c:pt idx="7">
                  <c:v>2710056000</c:v>
                </c:pt>
                <c:pt idx="8">
                  <c:v>2890065000</c:v>
                </c:pt>
                <c:pt idx="9">
                  <c:v>2961494000</c:v>
                </c:pt>
              </c:numCache>
              <c:extLst/>
            </c:numRef>
          </c:val>
          <c:extLst>
            <c:ext xmlns:c16="http://schemas.microsoft.com/office/drawing/2014/chart" uri="{C3380CC4-5D6E-409C-BE32-E72D297353CC}">
              <c16:uniqueId val="{00000007-AA27-4472-B929-60B29480E839}"/>
            </c:ext>
          </c:extLst>
        </c:ser>
        <c:dLbls>
          <c:showLegendKey val="0"/>
          <c:showVal val="0"/>
          <c:showCatName val="0"/>
          <c:showSerName val="0"/>
          <c:showPercent val="0"/>
          <c:showBubbleSize val="0"/>
        </c:dLbls>
        <c:gapWidth val="150"/>
        <c:overlap val="100"/>
        <c:axId val="612118424"/>
        <c:axId val="612118752"/>
      </c:barChart>
      <c:catAx>
        <c:axId val="612118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612118752"/>
        <c:crosses val="autoZero"/>
        <c:auto val="1"/>
        <c:lblAlgn val="ctr"/>
        <c:lblOffset val="100"/>
        <c:noMultiLvlLbl val="0"/>
      </c:catAx>
      <c:valAx>
        <c:axId val="612118752"/>
        <c:scaling>
          <c:orientation val="minMax"/>
          <c:max val="350000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r>
                  <a:rPr lang="ja-JP"/>
                  <a:t>（億円）</a:t>
                </a:r>
                <a:endParaRPr lang="en-US"/>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en-US"/>
            </a:p>
          </c:txPr>
        </c:title>
        <c:numFmt formatCode="#,##0_);\(#,##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612118424"/>
        <c:crosses val="autoZero"/>
        <c:crossBetween val="between"/>
        <c:dispUnits>
          <c:builtInUnit val="hundredMillions"/>
        </c:dispUnits>
      </c:valAx>
      <c:spPr>
        <a:noFill/>
        <a:ln>
          <a:noFill/>
        </a:ln>
        <a:effectLst/>
      </c:spPr>
    </c:plotArea>
    <c:legend>
      <c:legendPos val="t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売上高</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F3F0-41C2-9996-C78E0BA1F1C1}"/>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F3F0-41C2-9996-C78E0BA1F1C1}"/>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F3F0-41C2-9996-C78E0BA1F1C1}"/>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F3F0-41C2-9996-C78E0BA1F1C1}"/>
              </c:ext>
            </c:extLst>
          </c:dPt>
          <c:cat>
            <c:strRef>
              <c:f>Sheet1!$A$2:$A$5</c:f>
              <c:strCache>
                <c:ptCount val="4"/>
                <c:pt idx="0">
                  <c:v>第 1 四半期</c:v>
                </c:pt>
                <c:pt idx="1">
                  <c:v>第 2 四半期</c:v>
                </c:pt>
                <c:pt idx="2">
                  <c:v>第 3 四半期</c:v>
                </c:pt>
                <c:pt idx="3">
                  <c:v>第 4 四半期</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F3F0-41C2-9996-C78E0BA1F1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歳出!$A$5</c:f>
              <c:strCache>
                <c:ptCount val="1"/>
                <c:pt idx="0">
                  <c:v>人件費</c:v>
                </c:pt>
              </c:strCache>
            </c:strRef>
          </c:tx>
          <c:spPr>
            <a:solidFill>
              <a:srgbClr val="DF9F87"/>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歳出!$E$5:$N$5</c:f>
              <c:numCache>
                <c:formatCode>#,##0,;[Red]\-#,##0,</c:formatCode>
                <c:ptCount val="10"/>
                <c:pt idx="0">
                  <c:v>461040000</c:v>
                </c:pt>
                <c:pt idx="1">
                  <c:v>450450000</c:v>
                </c:pt>
                <c:pt idx="2">
                  <c:v>448782000</c:v>
                </c:pt>
                <c:pt idx="3">
                  <c:v>440957000</c:v>
                </c:pt>
                <c:pt idx="4">
                  <c:v>468251000</c:v>
                </c:pt>
                <c:pt idx="5">
                  <c:v>569167000</c:v>
                </c:pt>
                <c:pt idx="6">
                  <c:v>576071000</c:v>
                </c:pt>
                <c:pt idx="7">
                  <c:v>513099000</c:v>
                </c:pt>
                <c:pt idx="8">
                  <c:v>587750000</c:v>
                </c:pt>
                <c:pt idx="9">
                  <c:v>602173000</c:v>
                </c:pt>
              </c:numCache>
              <c:extLst/>
            </c:numRef>
          </c:val>
          <c:extLst>
            <c:ext xmlns:c16="http://schemas.microsoft.com/office/drawing/2014/chart" uri="{C3380CC4-5D6E-409C-BE32-E72D297353CC}">
              <c16:uniqueId val="{00000000-C439-431B-B143-4DEABBBD2B74}"/>
            </c:ext>
          </c:extLst>
        </c:ser>
        <c:ser>
          <c:idx val="1"/>
          <c:order val="1"/>
          <c:tx>
            <c:strRef>
              <c:f>歳出!$A$6</c:f>
              <c:strCache>
                <c:ptCount val="1"/>
                <c:pt idx="0">
                  <c:v>扶助費</c:v>
                </c:pt>
              </c:strCache>
            </c:strRef>
          </c:tx>
          <c:spPr>
            <a:solidFill>
              <a:srgbClr val="97A7D8"/>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歳出!$E$6:$N$6</c:f>
              <c:numCache>
                <c:formatCode>#,##0,;[Red]\-#,##0,</c:formatCode>
                <c:ptCount val="10"/>
                <c:pt idx="0">
                  <c:v>71044000</c:v>
                </c:pt>
                <c:pt idx="1">
                  <c:v>69568000</c:v>
                </c:pt>
                <c:pt idx="2">
                  <c:v>76536000</c:v>
                </c:pt>
                <c:pt idx="3">
                  <c:v>82630000</c:v>
                </c:pt>
                <c:pt idx="4">
                  <c:v>80138000</c:v>
                </c:pt>
                <c:pt idx="5">
                  <c:v>78708000</c:v>
                </c:pt>
                <c:pt idx="6">
                  <c:v>106355000</c:v>
                </c:pt>
                <c:pt idx="7">
                  <c:v>93117000</c:v>
                </c:pt>
                <c:pt idx="8">
                  <c:v>110430000</c:v>
                </c:pt>
                <c:pt idx="9">
                  <c:v>94806000</c:v>
                </c:pt>
              </c:numCache>
              <c:extLst/>
            </c:numRef>
          </c:val>
          <c:extLst>
            <c:ext xmlns:c16="http://schemas.microsoft.com/office/drawing/2014/chart" uri="{C3380CC4-5D6E-409C-BE32-E72D297353CC}">
              <c16:uniqueId val="{00000001-C439-431B-B143-4DEABBBD2B74}"/>
            </c:ext>
          </c:extLst>
        </c:ser>
        <c:ser>
          <c:idx val="2"/>
          <c:order val="2"/>
          <c:tx>
            <c:strRef>
              <c:f>歳出!$A$7</c:f>
              <c:strCache>
                <c:ptCount val="1"/>
                <c:pt idx="0">
                  <c:v>公債費</c:v>
                </c:pt>
              </c:strCache>
            </c:strRef>
          </c:tx>
          <c:spPr>
            <a:solidFill>
              <a:srgbClr val="F7F7A7"/>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歳出!$E$7:$N$7</c:f>
              <c:numCache>
                <c:formatCode>#,##0,;[Red]\-#,##0,</c:formatCode>
                <c:ptCount val="10"/>
                <c:pt idx="0">
                  <c:v>248742000</c:v>
                </c:pt>
                <c:pt idx="1">
                  <c:v>275104000</c:v>
                </c:pt>
                <c:pt idx="2">
                  <c:v>288420000</c:v>
                </c:pt>
                <c:pt idx="3">
                  <c:v>313460000</c:v>
                </c:pt>
                <c:pt idx="4">
                  <c:v>326501000</c:v>
                </c:pt>
                <c:pt idx="5">
                  <c:v>337967000</c:v>
                </c:pt>
                <c:pt idx="6">
                  <c:v>462257000</c:v>
                </c:pt>
                <c:pt idx="7">
                  <c:v>311216000</c:v>
                </c:pt>
                <c:pt idx="8">
                  <c:v>317185000</c:v>
                </c:pt>
                <c:pt idx="9">
                  <c:v>285748000</c:v>
                </c:pt>
              </c:numCache>
              <c:extLst/>
            </c:numRef>
          </c:val>
          <c:extLst>
            <c:ext xmlns:c16="http://schemas.microsoft.com/office/drawing/2014/chart" uri="{C3380CC4-5D6E-409C-BE32-E72D297353CC}">
              <c16:uniqueId val="{00000002-C439-431B-B143-4DEABBBD2B74}"/>
            </c:ext>
          </c:extLst>
        </c:ser>
        <c:ser>
          <c:idx val="3"/>
          <c:order val="3"/>
          <c:tx>
            <c:strRef>
              <c:f>歳出!$A$8</c:f>
              <c:strCache>
                <c:ptCount val="1"/>
                <c:pt idx="0">
                  <c:v>投資的経費</c:v>
                </c:pt>
              </c:strCache>
            </c:strRef>
          </c:tx>
          <c:spPr>
            <a:solidFill>
              <a:srgbClr val="DFA79F"/>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歳出!$E$8:$N$8</c:f>
              <c:numCache>
                <c:formatCode>#,##0,;[Red]\-#,##0,</c:formatCode>
                <c:ptCount val="10"/>
                <c:pt idx="0">
                  <c:v>484152000</c:v>
                </c:pt>
                <c:pt idx="1">
                  <c:v>715205000</c:v>
                </c:pt>
                <c:pt idx="2">
                  <c:v>724697000</c:v>
                </c:pt>
                <c:pt idx="3">
                  <c:v>391089000</c:v>
                </c:pt>
                <c:pt idx="4">
                  <c:v>766754000</c:v>
                </c:pt>
                <c:pt idx="5">
                  <c:v>361956000</c:v>
                </c:pt>
                <c:pt idx="6">
                  <c:v>682542000</c:v>
                </c:pt>
                <c:pt idx="7">
                  <c:v>536442000</c:v>
                </c:pt>
                <c:pt idx="8">
                  <c:v>425754000</c:v>
                </c:pt>
                <c:pt idx="9">
                  <c:v>506659000</c:v>
                </c:pt>
              </c:numCache>
              <c:extLst/>
            </c:numRef>
          </c:val>
          <c:extLst>
            <c:ext xmlns:c16="http://schemas.microsoft.com/office/drawing/2014/chart" uri="{C3380CC4-5D6E-409C-BE32-E72D297353CC}">
              <c16:uniqueId val="{00000003-C439-431B-B143-4DEABBBD2B74}"/>
            </c:ext>
          </c:extLst>
        </c:ser>
        <c:ser>
          <c:idx val="4"/>
          <c:order val="4"/>
          <c:tx>
            <c:strRef>
              <c:f>歳出!$A$9</c:f>
              <c:strCache>
                <c:ptCount val="1"/>
                <c:pt idx="0">
                  <c:v>物件費</c:v>
                </c:pt>
              </c:strCache>
            </c:strRef>
          </c:tx>
          <c:spPr>
            <a:solidFill>
              <a:srgbClr val="BF97B7"/>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歳出!$E$9:$N$9</c:f>
              <c:numCache>
                <c:formatCode>#,##0,;[Red]\-#,##0,</c:formatCode>
                <c:ptCount val="10"/>
                <c:pt idx="0">
                  <c:v>480040000</c:v>
                </c:pt>
                <c:pt idx="1">
                  <c:v>489899000</c:v>
                </c:pt>
                <c:pt idx="2">
                  <c:v>476400000</c:v>
                </c:pt>
                <c:pt idx="3">
                  <c:v>495856000</c:v>
                </c:pt>
                <c:pt idx="4">
                  <c:v>474572000</c:v>
                </c:pt>
                <c:pt idx="5">
                  <c:v>380737000</c:v>
                </c:pt>
                <c:pt idx="6">
                  <c:v>414627000</c:v>
                </c:pt>
                <c:pt idx="7">
                  <c:v>432247000</c:v>
                </c:pt>
                <c:pt idx="8">
                  <c:v>413684000</c:v>
                </c:pt>
                <c:pt idx="9">
                  <c:v>479287000</c:v>
                </c:pt>
              </c:numCache>
              <c:extLst/>
            </c:numRef>
          </c:val>
          <c:extLst>
            <c:ext xmlns:c16="http://schemas.microsoft.com/office/drawing/2014/chart" uri="{C3380CC4-5D6E-409C-BE32-E72D297353CC}">
              <c16:uniqueId val="{00000004-C439-431B-B143-4DEABBBD2B74}"/>
            </c:ext>
          </c:extLst>
        </c:ser>
        <c:ser>
          <c:idx val="5"/>
          <c:order val="5"/>
          <c:tx>
            <c:strRef>
              <c:f>歳出!$A$10</c:f>
              <c:strCache>
                <c:ptCount val="1"/>
                <c:pt idx="0">
                  <c:v>維持補修費</c:v>
                </c:pt>
              </c:strCache>
            </c:strRef>
          </c:tx>
          <c:spPr>
            <a:solidFill>
              <a:srgbClr val="9FC797"/>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歳出!$E$10:$N$10</c:f>
              <c:numCache>
                <c:formatCode>#,##0,;[Red]\-#,##0,</c:formatCode>
                <c:ptCount val="10"/>
                <c:pt idx="0">
                  <c:v>73957000</c:v>
                </c:pt>
                <c:pt idx="1">
                  <c:v>75270000</c:v>
                </c:pt>
                <c:pt idx="2">
                  <c:v>78394000</c:v>
                </c:pt>
                <c:pt idx="3">
                  <c:v>74291000</c:v>
                </c:pt>
                <c:pt idx="4">
                  <c:v>91953000</c:v>
                </c:pt>
                <c:pt idx="5">
                  <c:v>89088000</c:v>
                </c:pt>
                <c:pt idx="6">
                  <c:v>93016000</c:v>
                </c:pt>
                <c:pt idx="7">
                  <c:v>105171000</c:v>
                </c:pt>
                <c:pt idx="8">
                  <c:v>134235000</c:v>
                </c:pt>
                <c:pt idx="9">
                  <c:v>148732000</c:v>
                </c:pt>
              </c:numCache>
              <c:extLst/>
            </c:numRef>
          </c:val>
          <c:extLst>
            <c:ext xmlns:c16="http://schemas.microsoft.com/office/drawing/2014/chart" uri="{C3380CC4-5D6E-409C-BE32-E72D297353CC}">
              <c16:uniqueId val="{00000005-C439-431B-B143-4DEABBBD2B74}"/>
            </c:ext>
          </c:extLst>
        </c:ser>
        <c:ser>
          <c:idx val="6"/>
          <c:order val="6"/>
          <c:tx>
            <c:strRef>
              <c:f>歳出!$A$11</c:f>
              <c:strCache>
                <c:ptCount val="1"/>
                <c:pt idx="0">
                  <c:v>その他経費</c:v>
                </c:pt>
              </c:strCache>
            </c:strRef>
          </c:tx>
          <c:spPr>
            <a:solidFill>
              <a:srgbClr val="A7C7EF"/>
            </a:solidFill>
            <a:ln>
              <a:noFill/>
            </a:ln>
            <a:effectLst/>
          </c:spPr>
          <c:invertIfNegative val="0"/>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歳出!$E$11:$N$11</c:f>
              <c:numCache>
                <c:formatCode>#,##0,;[Red]\-#,##0,</c:formatCode>
                <c:ptCount val="10"/>
                <c:pt idx="0">
                  <c:v>575827000</c:v>
                </c:pt>
                <c:pt idx="1">
                  <c:v>562691000</c:v>
                </c:pt>
                <c:pt idx="2">
                  <c:v>640191000</c:v>
                </c:pt>
                <c:pt idx="3">
                  <c:v>562282000</c:v>
                </c:pt>
                <c:pt idx="4">
                  <c:v>589489000</c:v>
                </c:pt>
                <c:pt idx="5">
                  <c:v>790009000</c:v>
                </c:pt>
                <c:pt idx="6">
                  <c:v>687860000</c:v>
                </c:pt>
                <c:pt idx="7">
                  <c:v>665415000</c:v>
                </c:pt>
                <c:pt idx="8">
                  <c:v>816232000</c:v>
                </c:pt>
                <c:pt idx="9">
                  <c:v>788395000</c:v>
                </c:pt>
              </c:numCache>
              <c:extLst/>
            </c:numRef>
          </c:val>
          <c:extLst>
            <c:ext xmlns:c16="http://schemas.microsoft.com/office/drawing/2014/chart" uri="{C3380CC4-5D6E-409C-BE32-E72D297353CC}">
              <c16:uniqueId val="{00000006-C439-431B-B143-4DEABBBD2B74}"/>
            </c:ext>
          </c:extLst>
        </c:ser>
        <c:ser>
          <c:idx val="7"/>
          <c:order val="7"/>
          <c:tx>
            <c:strRef>
              <c:f>歳出!$A$12</c:f>
              <c:strCache>
                <c:ptCount val="1"/>
                <c:pt idx="0">
                  <c:v>歳出合計</c:v>
                </c:pt>
              </c:strCache>
            </c:strRef>
          </c:tx>
          <c:spPr>
            <a:noFill/>
            <a:ln>
              <a:noFill/>
            </a:ln>
            <a:effectLst/>
          </c:spPr>
          <c:invertIfNegative val="0"/>
          <c:dLbls>
            <c:numFmt formatCode="#,##0.0_);\(#,##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歳出!$E$2:$N$2</c:f>
              <c:strCache>
                <c:ptCount val="10"/>
                <c:pt idx="0">
                  <c:v>平成27
（2015）
年度</c:v>
                </c:pt>
                <c:pt idx="1">
                  <c:v>平成28
（2016）
年度</c:v>
                </c:pt>
                <c:pt idx="2">
                  <c:v>平成29
（2017）
年度</c:v>
                </c:pt>
                <c:pt idx="3">
                  <c:v>平成30
（2018）
年度</c:v>
                </c:pt>
                <c:pt idx="4">
                  <c:v>令和1
（2019）
年度</c:v>
                </c:pt>
                <c:pt idx="5">
                  <c:v>令和2
（2020）
年度</c:v>
                </c:pt>
                <c:pt idx="6">
                  <c:v>令和3
(2021)
年度</c:v>
                </c:pt>
                <c:pt idx="7">
                  <c:v>令和4
(2022)
年度</c:v>
                </c:pt>
                <c:pt idx="8">
                  <c:v>令和5
(2023)
年度</c:v>
                </c:pt>
                <c:pt idx="9">
                  <c:v>令和6
(2024)
年度</c:v>
                </c:pt>
              </c:strCache>
              <c:extLst/>
            </c:strRef>
          </c:cat>
          <c:val>
            <c:numRef>
              <c:f>歳出!$E$12:$N$12</c:f>
              <c:numCache>
                <c:formatCode>#,##0,;[Red]\-#,##0,</c:formatCode>
                <c:ptCount val="10"/>
                <c:pt idx="0">
                  <c:v>2394802000</c:v>
                </c:pt>
                <c:pt idx="1">
                  <c:v>2638187000</c:v>
                </c:pt>
                <c:pt idx="2">
                  <c:v>2733420000</c:v>
                </c:pt>
                <c:pt idx="3">
                  <c:v>2360565000</c:v>
                </c:pt>
                <c:pt idx="4">
                  <c:v>2797658000</c:v>
                </c:pt>
                <c:pt idx="5">
                  <c:v>2607632000</c:v>
                </c:pt>
                <c:pt idx="6">
                  <c:v>2607632000</c:v>
                </c:pt>
                <c:pt idx="7">
                  <c:v>2656707000</c:v>
                </c:pt>
                <c:pt idx="8">
                  <c:v>2805270000</c:v>
                </c:pt>
                <c:pt idx="9">
                  <c:v>2905800000</c:v>
                </c:pt>
              </c:numCache>
              <c:extLst/>
            </c:numRef>
          </c:val>
          <c:extLst>
            <c:ext xmlns:c16="http://schemas.microsoft.com/office/drawing/2014/chart" uri="{C3380CC4-5D6E-409C-BE32-E72D297353CC}">
              <c16:uniqueId val="{00000007-C439-431B-B143-4DEABBBD2B74}"/>
            </c:ext>
          </c:extLst>
        </c:ser>
        <c:dLbls>
          <c:showLegendKey val="0"/>
          <c:showVal val="0"/>
          <c:showCatName val="0"/>
          <c:showSerName val="0"/>
          <c:showPercent val="0"/>
          <c:showBubbleSize val="0"/>
        </c:dLbls>
        <c:gapWidth val="150"/>
        <c:overlap val="100"/>
        <c:axId val="735494000"/>
        <c:axId val="735496624"/>
      </c:barChart>
      <c:catAx>
        <c:axId val="73549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735496624"/>
        <c:crosses val="autoZero"/>
        <c:auto val="1"/>
        <c:lblAlgn val="ctr"/>
        <c:lblOffset val="100"/>
        <c:noMultiLvlLbl val="0"/>
      </c:catAx>
      <c:valAx>
        <c:axId val="735496624"/>
        <c:scaling>
          <c:orientation val="minMax"/>
          <c:max val="350000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r>
                  <a:rPr lang="ja-JP"/>
                  <a:t>（億円）</a:t>
                </a:r>
                <a:endParaRPr lang="en-US"/>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en-US"/>
            </a:p>
          </c:txPr>
        </c:title>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crossAx val="735494000"/>
        <c:crosses val="autoZero"/>
        <c:crossBetween val="between"/>
        <c:dispUnits>
          <c:builtInUnit val="hundredMillions"/>
        </c:dispUnits>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6052799587818"/>
          <c:y val="0.16189655583731058"/>
          <c:w val="0.48353106633445903"/>
          <c:h val="0.79521790963799521"/>
        </c:manualLayout>
      </c:layout>
      <c:pieChart>
        <c:varyColors val="1"/>
        <c:ser>
          <c:idx val="0"/>
          <c:order val="0"/>
          <c:spPr>
            <a:ln>
              <a:noFill/>
            </a:ln>
          </c:spPr>
          <c:dPt>
            <c:idx val="0"/>
            <c:bubble3D val="0"/>
            <c:spPr>
              <a:solidFill>
                <a:srgbClr val="97A7D7"/>
              </a:solidFill>
              <a:ln w="19050">
                <a:noFill/>
              </a:ln>
              <a:effectLst/>
            </c:spPr>
            <c:extLst>
              <c:ext xmlns:c16="http://schemas.microsoft.com/office/drawing/2014/chart" uri="{C3380CC4-5D6E-409C-BE32-E72D297353CC}">
                <c16:uniqueId val="{00000001-5174-497A-9DB6-04E805642E23}"/>
              </c:ext>
            </c:extLst>
          </c:dPt>
          <c:dPt>
            <c:idx val="1"/>
            <c:bubble3D val="0"/>
            <c:spPr>
              <a:solidFill>
                <a:srgbClr val="F7F7A7"/>
              </a:solidFill>
              <a:ln w="19050">
                <a:noFill/>
              </a:ln>
              <a:effectLst/>
            </c:spPr>
            <c:extLst>
              <c:ext xmlns:c16="http://schemas.microsoft.com/office/drawing/2014/chart" uri="{C3380CC4-5D6E-409C-BE32-E72D297353CC}">
                <c16:uniqueId val="{00000003-5174-497A-9DB6-04E805642E23}"/>
              </c:ext>
            </c:extLst>
          </c:dPt>
          <c:dPt>
            <c:idx val="2"/>
            <c:bubble3D val="0"/>
            <c:spPr>
              <a:solidFill>
                <a:srgbClr val="BF97B7"/>
              </a:solidFill>
              <a:ln w="19050">
                <a:noFill/>
              </a:ln>
              <a:effectLst/>
            </c:spPr>
            <c:extLst>
              <c:ext xmlns:c16="http://schemas.microsoft.com/office/drawing/2014/chart" uri="{C3380CC4-5D6E-409C-BE32-E72D297353CC}">
                <c16:uniqueId val="{00000005-5174-497A-9DB6-04E805642E23}"/>
              </c:ext>
            </c:extLst>
          </c:dPt>
          <c:dPt>
            <c:idx val="3"/>
            <c:bubble3D val="0"/>
            <c:spPr>
              <a:solidFill>
                <a:srgbClr val="9FC797"/>
              </a:solidFill>
              <a:ln w="19050">
                <a:noFill/>
              </a:ln>
              <a:effectLst/>
            </c:spPr>
            <c:extLst>
              <c:ext xmlns:c16="http://schemas.microsoft.com/office/drawing/2014/chart" uri="{C3380CC4-5D6E-409C-BE32-E72D297353CC}">
                <c16:uniqueId val="{00000007-5174-497A-9DB6-04E805642E23}"/>
              </c:ext>
            </c:extLst>
          </c:dPt>
          <c:dPt>
            <c:idx val="4"/>
            <c:bubble3D val="0"/>
            <c:spPr>
              <a:solidFill>
                <a:srgbClr val="DFA79F"/>
              </a:solidFill>
              <a:ln w="19050">
                <a:noFill/>
              </a:ln>
              <a:effectLst/>
            </c:spPr>
            <c:extLst>
              <c:ext xmlns:c16="http://schemas.microsoft.com/office/drawing/2014/chart" uri="{C3380CC4-5D6E-409C-BE32-E72D297353CC}">
                <c16:uniqueId val="{00000009-5174-497A-9DB6-04E805642E23}"/>
              </c:ext>
            </c:extLst>
          </c:dPt>
          <c:dPt>
            <c:idx val="5"/>
            <c:bubble3D val="0"/>
            <c:spPr>
              <a:solidFill>
                <a:srgbClr val="A7C7EF"/>
              </a:solidFill>
              <a:ln w="19050">
                <a:noFill/>
              </a:ln>
              <a:effectLst/>
            </c:spPr>
            <c:extLst>
              <c:ext xmlns:c16="http://schemas.microsoft.com/office/drawing/2014/chart" uri="{C3380CC4-5D6E-409C-BE32-E72D297353CC}">
                <c16:uniqueId val="{0000000B-5174-497A-9DB6-04E805642E23}"/>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5174-497A-9DB6-04E805642E23}"/>
              </c:ext>
            </c:extLst>
          </c:dPt>
          <c:dPt>
            <c:idx val="7"/>
            <c:bubble3D val="0"/>
            <c:spPr>
              <a:solidFill>
                <a:srgbClr val="DF9F87"/>
              </a:solidFill>
              <a:ln w="19050">
                <a:noFill/>
              </a:ln>
              <a:effectLst/>
            </c:spPr>
            <c:extLst>
              <c:ext xmlns:c16="http://schemas.microsoft.com/office/drawing/2014/chart" uri="{C3380CC4-5D6E-409C-BE32-E72D297353CC}">
                <c16:uniqueId val="{0000000F-5174-497A-9DB6-04E805642E23}"/>
              </c:ext>
            </c:extLst>
          </c:dPt>
          <c:dPt>
            <c:idx val="8"/>
            <c:bubble3D val="0"/>
            <c:spPr>
              <a:solidFill>
                <a:srgbClr val="7AE6FC"/>
              </a:solidFill>
              <a:ln w="19050">
                <a:noFill/>
              </a:ln>
              <a:effectLst/>
            </c:spPr>
            <c:extLst>
              <c:ext xmlns:c16="http://schemas.microsoft.com/office/drawing/2014/chart" uri="{C3380CC4-5D6E-409C-BE32-E72D297353CC}">
                <c16:uniqueId val="{00000011-5174-497A-9DB6-04E805642E23}"/>
              </c:ext>
            </c:extLst>
          </c:dPt>
          <c:dPt>
            <c:idx val="9"/>
            <c:bubble3D val="0"/>
            <c:spPr>
              <a:solidFill>
                <a:srgbClr val="E7E77F"/>
              </a:solidFill>
              <a:ln w="19050">
                <a:noFill/>
              </a:ln>
              <a:effectLst/>
            </c:spPr>
            <c:extLst>
              <c:ext xmlns:c16="http://schemas.microsoft.com/office/drawing/2014/chart" uri="{C3380CC4-5D6E-409C-BE32-E72D297353CC}">
                <c16:uniqueId val="{00000013-5174-497A-9DB6-04E805642E23}"/>
              </c:ext>
            </c:extLst>
          </c:dPt>
          <c:dPt>
            <c:idx val="10"/>
            <c:bubble3D val="0"/>
            <c:spPr>
              <a:solidFill>
                <a:schemeClr val="accent5">
                  <a:lumMod val="60000"/>
                </a:schemeClr>
              </a:solidFill>
              <a:ln w="19050">
                <a:noFill/>
              </a:ln>
              <a:effectLst/>
            </c:spPr>
            <c:extLst>
              <c:ext xmlns:c16="http://schemas.microsoft.com/office/drawing/2014/chart" uri="{C3380CC4-5D6E-409C-BE32-E72D297353CC}">
                <c16:uniqueId val="{00000015-5174-497A-9DB6-04E805642E23}"/>
              </c:ext>
            </c:extLst>
          </c:dPt>
          <c:dPt>
            <c:idx val="11"/>
            <c:bubble3D val="0"/>
            <c:spPr>
              <a:solidFill>
                <a:schemeClr val="accent6">
                  <a:lumMod val="60000"/>
                </a:schemeClr>
              </a:solidFill>
              <a:ln w="19050">
                <a:noFill/>
              </a:ln>
              <a:effectLst/>
            </c:spPr>
            <c:extLst>
              <c:ext xmlns:c16="http://schemas.microsoft.com/office/drawing/2014/chart" uri="{C3380CC4-5D6E-409C-BE32-E72D297353CC}">
                <c16:uniqueId val="{00000017-5174-497A-9DB6-04E805642E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施設数!$B$3:$B$14</c:f>
              <c:strCache>
                <c:ptCount val="12"/>
                <c:pt idx="0">
                  <c:v>村民文化系施設</c:v>
                </c:pt>
                <c:pt idx="1">
                  <c:v>スポーツ・レクリエーション系施設</c:v>
                </c:pt>
                <c:pt idx="2">
                  <c:v>産業系施設</c:v>
                </c:pt>
                <c:pt idx="3">
                  <c:v>学校教育系施設</c:v>
                </c:pt>
                <c:pt idx="4">
                  <c:v>子育て支援施設</c:v>
                </c:pt>
                <c:pt idx="5">
                  <c:v>保健・福祉施設</c:v>
                </c:pt>
                <c:pt idx="6">
                  <c:v>医療施設</c:v>
                </c:pt>
                <c:pt idx="7">
                  <c:v>行政系施設</c:v>
                </c:pt>
                <c:pt idx="8">
                  <c:v>公営住宅等</c:v>
                </c:pt>
                <c:pt idx="9">
                  <c:v>公園</c:v>
                </c:pt>
                <c:pt idx="10">
                  <c:v>供給処理施設</c:v>
                </c:pt>
                <c:pt idx="11">
                  <c:v>その他</c:v>
                </c:pt>
              </c:strCache>
            </c:strRef>
          </c:cat>
          <c:val>
            <c:numRef>
              <c:f>施設数!$E$3:$E$14</c:f>
              <c:numCache>
                <c:formatCode>0.0%</c:formatCode>
                <c:ptCount val="12"/>
                <c:pt idx="0">
                  <c:v>7.3601518259288748E-2</c:v>
                </c:pt>
                <c:pt idx="1">
                  <c:v>0.1121966349047429</c:v>
                </c:pt>
                <c:pt idx="2">
                  <c:v>6.2446426719448053E-3</c:v>
                </c:pt>
                <c:pt idx="3">
                  <c:v>0.18206211733698235</c:v>
                </c:pt>
                <c:pt idx="4">
                  <c:v>2.5356767356643484E-2</c:v>
                </c:pt>
                <c:pt idx="5">
                  <c:v>4.431839517569592E-2</c:v>
                </c:pt>
                <c:pt idx="6">
                  <c:v>2.758807884032392E-2</c:v>
                </c:pt>
                <c:pt idx="7">
                  <c:v>0.11647712246083873</c:v>
                </c:pt>
                <c:pt idx="8">
                  <c:v>0.37686858288755359</c:v>
                </c:pt>
                <c:pt idx="9">
                  <c:v>1.5147411802057041E-3</c:v>
                </c:pt>
                <c:pt idx="10">
                  <c:v>3.1272075978440342E-3</c:v>
                </c:pt>
                <c:pt idx="11">
                  <c:v>3.0644191327935718E-2</c:v>
                </c:pt>
              </c:numCache>
            </c:numRef>
          </c:val>
          <c:extLst>
            <c:ext xmlns:c16="http://schemas.microsoft.com/office/drawing/2014/chart" uri="{C3380CC4-5D6E-409C-BE32-E72D297353CC}">
              <c16:uniqueId val="{00000018-5174-497A-9DB6-04E805642E2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1023-44A9-A9E2-6E08F5AFD2FB}"/>
              </c:ext>
            </c:extLst>
          </c:dPt>
          <c:dPt>
            <c:idx val="1"/>
            <c:bubble3D val="0"/>
            <c:spPr>
              <a:solidFill>
                <a:schemeClr val="accent2"/>
              </a:solidFill>
              <a:ln w="19050">
                <a:noFill/>
              </a:ln>
              <a:effectLst/>
            </c:spPr>
            <c:extLst>
              <c:ext xmlns:c16="http://schemas.microsoft.com/office/drawing/2014/chart" uri="{C3380CC4-5D6E-409C-BE32-E72D297353CC}">
                <c16:uniqueId val="{00000003-1023-44A9-A9E2-6E08F5AFD2FB}"/>
              </c:ext>
            </c:extLst>
          </c:dPt>
          <c:dPt>
            <c:idx val="2"/>
            <c:bubble3D val="0"/>
            <c:spPr>
              <a:solidFill>
                <a:schemeClr val="accent3"/>
              </a:solidFill>
              <a:ln w="19050">
                <a:noFill/>
              </a:ln>
              <a:effectLst/>
            </c:spPr>
            <c:extLst>
              <c:ext xmlns:c16="http://schemas.microsoft.com/office/drawing/2014/chart" uri="{C3380CC4-5D6E-409C-BE32-E72D297353CC}">
                <c16:uniqueId val="{00000005-1023-44A9-A9E2-6E08F5AFD2FB}"/>
              </c:ext>
            </c:extLst>
          </c:dPt>
          <c:dPt>
            <c:idx val="3"/>
            <c:bubble3D val="0"/>
            <c:spPr>
              <a:solidFill>
                <a:schemeClr val="accent4"/>
              </a:solidFill>
              <a:ln w="19050">
                <a:noFill/>
              </a:ln>
              <a:effectLst/>
            </c:spPr>
            <c:extLst>
              <c:ext xmlns:c16="http://schemas.microsoft.com/office/drawing/2014/chart" uri="{C3380CC4-5D6E-409C-BE32-E72D297353CC}">
                <c16:uniqueId val="{00000007-1023-44A9-A9E2-6E08F5AFD2FB}"/>
              </c:ext>
            </c:extLst>
          </c:dPt>
          <c:dPt>
            <c:idx val="4"/>
            <c:bubble3D val="0"/>
            <c:spPr>
              <a:solidFill>
                <a:schemeClr val="accent5"/>
              </a:solidFill>
              <a:ln w="19050">
                <a:noFill/>
              </a:ln>
              <a:effectLst/>
            </c:spPr>
            <c:extLst>
              <c:ext xmlns:c16="http://schemas.microsoft.com/office/drawing/2014/chart" uri="{C3380CC4-5D6E-409C-BE32-E72D297353CC}">
                <c16:uniqueId val="{00000009-1023-44A9-A9E2-6E08F5AFD2FB}"/>
              </c:ext>
            </c:extLst>
          </c:dPt>
          <c:dLbls>
            <c:dLbl>
              <c:idx val="3"/>
              <c:layout>
                <c:manualLayout>
                  <c:x val="1.1420359242760292E-2"/>
                  <c:y val="-0.1660337726040578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023-44A9-A9E2-6E08F5AFD2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築年数!$C$1:$G$1</c:f>
              <c:strCache>
                <c:ptCount val="5"/>
                <c:pt idx="0">
                  <c:v>築10年未満</c:v>
                </c:pt>
                <c:pt idx="1">
                  <c:v>築10年以上20年未満</c:v>
                </c:pt>
                <c:pt idx="2">
                  <c:v>築20年以上30年未満</c:v>
                </c:pt>
                <c:pt idx="3">
                  <c:v>築30年以上40年未満</c:v>
                </c:pt>
                <c:pt idx="4">
                  <c:v>築40年以上</c:v>
                </c:pt>
              </c:strCache>
            </c:strRef>
          </c:cat>
          <c:val>
            <c:numRef>
              <c:f>築年数!$C$15:$G$15</c:f>
              <c:numCache>
                <c:formatCode>0.0%</c:formatCode>
                <c:ptCount val="5"/>
                <c:pt idx="0">
                  <c:v>3.3832965825362313E-2</c:v>
                </c:pt>
                <c:pt idx="1">
                  <c:v>7.2414645250669499E-2</c:v>
                </c:pt>
                <c:pt idx="2">
                  <c:v>2.0839906882507513E-2</c:v>
                </c:pt>
                <c:pt idx="3">
                  <c:v>0.43253202303334987</c:v>
                </c:pt>
                <c:pt idx="4">
                  <c:v>0.44038045900811085</c:v>
                </c:pt>
              </c:numCache>
            </c:numRef>
          </c:val>
          <c:extLst>
            <c:ext xmlns:c16="http://schemas.microsoft.com/office/drawing/2014/chart" uri="{C3380CC4-5D6E-409C-BE32-E72D297353CC}">
              <c16:uniqueId val="{0000000A-1023-44A9-A9E2-6E08F5AFD2F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2192614754053447E-2"/>
          <c:y val="0.85037294555643483"/>
          <c:w val="0.89736842393656946"/>
          <c:h val="0.121849204599013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減価償却率の推移!$C$2:$G$2</c:f>
              <c:strCache>
                <c:ptCount val="5"/>
                <c:pt idx="0">
                  <c:v>令和3（2021）年度</c:v>
                </c:pt>
                <c:pt idx="1">
                  <c:v>令和4（2022）年度</c:v>
                </c:pt>
                <c:pt idx="2">
                  <c:v>令和5（2023）年度</c:v>
                </c:pt>
                <c:pt idx="3">
                  <c:v>令和6（2024）年度</c:v>
                </c:pt>
                <c:pt idx="4">
                  <c:v>令和7（2025）年度</c:v>
                </c:pt>
              </c:strCache>
            </c:strRef>
          </c:cat>
          <c:val>
            <c:numRef>
              <c:f>減価償却率の推移!$C$4:$G$4</c:f>
              <c:numCache>
                <c:formatCode>0.0%</c:formatCode>
                <c:ptCount val="5"/>
                <c:pt idx="0">
                  <c:v>0.77884482598494076</c:v>
                </c:pt>
                <c:pt idx="1">
                  <c:v>0.80055293905884761</c:v>
                </c:pt>
                <c:pt idx="2">
                  <c:v>0.81427313932259038</c:v>
                </c:pt>
                <c:pt idx="3">
                  <c:v>0.82874462667863968</c:v>
                </c:pt>
                <c:pt idx="4">
                  <c:v>0.83985329927475372</c:v>
                </c:pt>
              </c:numCache>
            </c:numRef>
          </c:val>
          <c:extLst>
            <c:ext xmlns:c16="http://schemas.microsoft.com/office/drawing/2014/chart" uri="{C3380CC4-5D6E-409C-BE32-E72D297353CC}">
              <c16:uniqueId val="{00000000-737F-4150-9746-A142ABF80829}"/>
            </c:ext>
          </c:extLst>
        </c:ser>
        <c:dLbls>
          <c:showLegendKey val="0"/>
          <c:showVal val="0"/>
          <c:showCatName val="0"/>
          <c:showSerName val="0"/>
          <c:showPercent val="0"/>
          <c:showBubbleSize val="0"/>
        </c:dLbls>
        <c:gapWidth val="219"/>
        <c:overlap val="-27"/>
        <c:axId val="652864504"/>
        <c:axId val="652864832"/>
      </c:barChart>
      <c:catAx>
        <c:axId val="65286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52864832"/>
        <c:crosses val="autoZero"/>
        <c:auto val="1"/>
        <c:lblAlgn val="ctr"/>
        <c:lblOffset val="100"/>
        <c:noMultiLvlLbl val="0"/>
      </c:catAx>
      <c:valAx>
        <c:axId val="652864832"/>
        <c:scaling>
          <c:orientation val="minMax"/>
          <c:max val="0.9"/>
          <c:min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652864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単純更新費用</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clustered"/>
        <c:varyColors val="0"/>
        <c:ser>
          <c:idx val="0"/>
          <c:order val="0"/>
          <c:spPr>
            <a:solidFill>
              <a:schemeClr val="accent5"/>
            </a:solidFill>
            <a:ln>
              <a:solidFill>
                <a:schemeClr val="accent5"/>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コスト比較!$B$4:$E$4</c:f>
              <c:strCache>
                <c:ptCount val="4"/>
                <c:pt idx="0">
                  <c:v>2026～35年度</c:v>
                </c:pt>
                <c:pt idx="1">
                  <c:v>2036～45年度</c:v>
                </c:pt>
                <c:pt idx="2">
                  <c:v>2046～55年度</c:v>
                </c:pt>
                <c:pt idx="3">
                  <c:v>2056～65年度</c:v>
                </c:pt>
              </c:strCache>
            </c:strRef>
          </c:cat>
          <c:val>
            <c:numRef>
              <c:f>コスト比較!$B$17:$E$17</c:f>
              <c:numCache>
                <c:formatCode>#,##0,</c:formatCode>
                <c:ptCount val="4"/>
                <c:pt idx="0">
                  <c:v>12156192740</c:v>
                </c:pt>
                <c:pt idx="1">
                  <c:v>3767735430</c:v>
                </c:pt>
                <c:pt idx="2">
                  <c:v>572729000</c:v>
                </c:pt>
                <c:pt idx="3">
                  <c:v>991694000</c:v>
                </c:pt>
              </c:numCache>
            </c:numRef>
          </c:val>
          <c:extLst>
            <c:ext xmlns:c16="http://schemas.microsoft.com/office/drawing/2014/chart" uri="{C3380CC4-5D6E-409C-BE32-E72D297353CC}">
              <c16:uniqueId val="{00000000-283E-43D9-9CBD-291DE4548321}"/>
            </c:ext>
          </c:extLst>
        </c:ser>
        <c:dLbls>
          <c:dLblPos val="inEnd"/>
          <c:showLegendKey val="0"/>
          <c:showVal val="1"/>
          <c:showCatName val="0"/>
          <c:showSerName val="0"/>
          <c:showPercent val="0"/>
          <c:showBubbleSize val="0"/>
        </c:dLbls>
        <c:gapWidth val="100"/>
        <c:overlap val="-24"/>
        <c:axId val="551137312"/>
        <c:axId val="551131432"/>
      </c:barChart>
      <c:catAx>
        <c:axId val="551137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1131432"/>
        <c:crosses val="autoZero"/>
        <c:auto val="1"/>
        <c:lblAlgn val="ctr"/>
        <c:lblOffset val="100"/>
        <c:noMultiLvlLbl val="0"/>
      </c:catAx>
      <c:valAx>
        <c:axId val="551131432"/>
        <c:scaling>
          <c:orientation val="minMax"/>
          <c:max val="1500000000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113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r>
              <a:rPr lang="ja-JP"/>
              <a:t>方針適用後の費用</a:t>
            </a:r>
          </a:p>
        </c:rich>
      </c:tx>
      <c:layout>
        <c:manualLayout>
          <c:xMode val="edge"/>
          <c:yMode val="edge"/>
          <c:x val="0.33246315896830403"/>
          <c:y val="1.4043069837181479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title>
    <c:autoTitleDeleted val="0"/>
    <c:plotArea>
      <c:layout/>
      <c:barChart>
        <c:barDir val="col"/>
        <c:grouping val="clustered"/>
        <c:varyColors val="0"/>
        <c:ser>
          <c:idx val="0"/>
          <c:order val="0"/>
          <c:spPr>
            <a:solidFill>
              <a:schemeClr val="accent5"/>
            </a:solidFill>
            <a:ln>
              <a:solidFill>
                <a:schemeClr val="accent5"/>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コスト比較!$B$27:$E$27</c:f>
              <c:strCache>
                <c:ptCount val="4"/>
                <c:pt idx="0">
                  <c:v>2026～35年度</c:v>
                </c:pt>
                <c:pt idx="1">
                  <c:v>2036～45年度</c:v>
                </c:pt>
                <c:pt idx="2">
                  <c:v>2046～55年度</c:v>
                </c:pt>
                <c:pt idx="3">
                  <c:v>2056～65年度</c:v>
                </c:pt>
              </c:strCache>
            </c:strRef>
          </c:cat>
          <c:val>
            <c:numRef>
              <c:f>コスト比較!$B$40:$E$40</c:f>
              <c:numCache>
                <c:formatCode>#,##0,</c:formatCode>
                <c:ptCount val="4"/>
                <c:pt idx="0">
                  <c:v>7315676910</c:v>
                </c:pt>
                <c:pt idx="1">
                  <c:v>1800345155</c:v>
                </c:pt>
                <c:pt idx="2">
                  <c:v>322264700</c:v>
                </c:pt>
                <c:pt idx="3">
                  <c:v>536135000</c:v>
                </c:pt>
              </c:numCache>
            </c:numRef>
          </c:val>
          <c:extLst>
            <c:ext xmlns:c16="http://schemas.microsoft.com/office/drawing/2014/chart" uri="{C3380CC4-5D6E-409C-BE32-E72D297353CC}">
              <c16:uniqueId val="{00000000-B622-4206-89C6-04626EC90F99}"/>
            </c:ext>
          </c:extLst>
        </c:ser>
        <c:dLbls>
          <c:dLblPos val="outEnd"/>
          <c:showLegendKey val="0"/>
          <c:showVal val="1"/>
          <c:showCatName val="0"/>
          <c:showSerName val="0"/>
          <c:showPercent val="0"/>
          <c:showBubbleSize val="0"/>
        </c:dLbls>
        <c:gapWidth val="100"/>
        <c:overlap val="-24"/>
        <c:axId val="551134176"/>
        <c:axId val="551132608"/>
      </c:barChart>
      <c:catAx>
        <c:axId val="551134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1132608"/>
        <c:crosses val="autoZero"/>
        <c:auto val="1"/>
        <c:lblAlgn val="ctr"/>
        <c:lblOffset val="100"/>
        <c:noMultiLvlLbl val="0"/>
      </c:catAx>
      <c:valAx>
        <c:axId val="551132608"/>
        <c:scaling>
          <c:orientation val="minMax"/>
          <c:max val="1500000000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游ゴシック Medium" panose="020B0500000000000000" pitchFamily="50" charset="-128"/>
                <a:ea typeface="游ゴシック Medium" panose="020B0500000000000000" pitchFamily="50" charset="-128"/>
                <a:cs typeface="+mn-cs"/>
              </a:defRPr>
            </a:pPr>
            <a:endParaRPr lang="ja-JP"/>
          </a:p>
        </c:txPr>
        <c:crossAx val="55113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游ゴシック Medium" panose="020B0500000000000000" pitchFamily="50" charset="-128"/>
          <a:ea typeface="游ゴシック Medium" panose="020B05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'投資的経費（一般財源等）の推移'!$B$21</c:f>
              <c:strCache>
                <c:ptCount val="1"/>
                <c:pt idx="0">
                  <c:v>普通建設事業費</c:v>
                </c:pt>
              </c:strCache>
            </c:strRef>
          </c:tx>
          <c:spPr>
            <a:solidFill>
              <a:schemeClr val="accent1"/>
            </a:solidFill>
            <a:ln>
              <a:noFill/>
            </a:ln>
            <a:effectLst/>
          </c:spPr>
          <c:invertIfNegative val="0"/>
          <c:cat>
            <c:strRef>
              <c:f>'投資的経費（一般財源等）の推移'!$G$20:$K$20</c:f>
              <c:strCache>
                <c:ptCount val="5"/>
                <c:pt idx="0">
                  <c:v>令和2
（2020）年度</c:v>
                </c:pt>
                <c:pt idx="1">
                  <c:v>令和3
（2021）年度</c:v>
                </c:pt>
                <c:pt idx="2">
                  <c:v>令和4
（2022）年度</c:v>
                </c:pt>
                <c:pt idx="3">
                  <c:v>令和5
（2023）年度</c:v>
                </c:pt>
                <c:pt idx="4">
                  <c:v>令和6
（2024）年度</c:v>
                </c:pt>
              </c:strCache>
              <c:extLst/>
            </c:strRef>
          </c:cat>
          <c:val>
            <c:numRef>
              <c:f>'投資的経費（一般財源等）の推移'!$G$21:$K$21</c:f>
              <c:numCache>
                <c:formatCode>#,##0_);[Red]\(#,##0\)</c:formatCode>
                <c:ptCount val="5"/>
                <c:pt idx="0">
                  <c:v>361956</c:v>
                </c:pt>
                <c:pt idx="1">
                  <c:v>682542</c:v>
                </c:pt>
                <c:pt idx="2">
                  <c:v>515951</c:v>
                </c:pt>
                <c:pt idx="3">
                  <c:v>410493</c:v>
                </c:pt>
                <c:pt idx="4">
                  <c:v>506659</c:v>
                </c:pt>
              </c:numCache>
              <c:extLst/>
            </c:numRef>
          </c:val>
          <c:extLst>
            <c:ext xmlns:c16="http://schemas.microsoft.com/office/drawing/2014/chart" uri="{C3380CC4-5D6E-409C-BE32-E72D297353CC}">
              <c16:uniqueId val="{00000000-2427-4D62-BACD-6A4E4DEB4C00}"/>
            </c:ext>
          </c:extLst>
        </c:ser>
        <c:ser>
          <c:idx val="1"/>
          <c:order val="1"/>
          <c:tx>
            <c:strRef>
              <c:f>'投資的経費（一般財源等）の推移'!$B$22</c:f>
              <c:strCache>
                <c:ptCount val="1"/>
                <c:pt idx="0">
                  <c:v>うち一般財源等</c:v>
                </c:pt>
              </c:strCache>
            </c:strRef>
          </c:tx>
          <c:spPr>
            <a:solidFill>
              <a:schemeClr val="accent2"/>
            </a:solidFill>
            <a:ln>
              <a:noFill/>
            </a:ln>
            <a:effectLst/>
          </c:spPr>
          <c:invertIfNegative val="0"/>
          <c:cat>
            <c:strRef>
              <c:f>'投資的経費（一般財源等）の推移'!$G$20:$K$20</c:f>
              <c:strCache>
                <c:ptCount val="5"/>
                <c:pt idx="0">
                  <c:v>令和2
（2020）年度</c:v>
                </c:pt>
                <c:pt idx="1">
                  <c:v>令和3
（2021）年度</c:v>
                </c:pt>
                <c:pt idx="2">
                  <c:v>令和4
（2022）年度</c:v>
                </c:pt>
                <c:pt idx="3">
                  <c:v>令和5
（2023）年度</c:v>
                </c:pt>
                <c:pt idx="4">
                  <c:v>令和6
（2024）年度</c:v>
                </c:pt>
              </c:strCache>
              <c:extLst/>
            </c:strRef>
          </c:cat>
          <c:val>
            <c:numRef>
              <c:f>'投資的経費（一般財源等）の推移'!$G$22:$K$22</c:f>
              <c:numCache>
                <c:formatCode>#,##0_);[Red]\(#,##0\)</c:formatCode>
                <c:ptCount val="5"/>
                <c:pt idx="0">
                  <c:v>148910</c:v>
                </c:pt>
                <c:pt idx="1">
                  <c:v>162688</c:v>
                </c:pt>
                <c:pt idx="2">
                  <c:v>272509</c:v>
                </c:pt>
                <c:pt idx="3">
                  <c:v>186634</c:v>
                </c:pt>
                <c:pt idx="4">
                  <c:v>226056</c:v>
                </c:pt>
              </c:numCache>
              <c:extLst/>
            </c:numRef>
          </c:val>
          <c:extLst>
            <c:ext xmlns:c16="http://schemas.microsoft.com/office/drawing/2014/chart" uri="{C3380CC4-5D6E-409C-BE32-E72D297353CC}">
              <c16:uniqueId val="{00000001-2427-4D62-BACD-6A4E4DEB4C00}"/>
            </c:ext>
          </c:extLst>
        </c:ser>
        <c:dLbls>
          <c:showLegendKey val="0"/>
          <c:showVal val="0"/>
          <c:showCatName val="0"/>
          <c:showSerName val="0"/>
          <c:showPercent val="0"/>
          <c:showBubbleSize val="0"/>
        </c:dLbls>
        <c:gapWidth val="219"/>
        <c:overlap val="-27"/>
        <c:axId val="1246435120"/>
        <c:axId val="1246436784"/>
      </c:barChart>
      <c:catAx>
        <c:axId val="124643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246436784"/>
        <c:crosses val="autoZero"/>
        <c:auto val="1"/>
        <c:lblAlgn val="ctr"/>
        <c:lblOffset val="100"/>
        <c:noMultiLvlLbl val="0"/>
      </c:catAx>
      <c:valAx>
        <c:axId val="1246436784"/>
        <c:scaling>
          <c:orientation val="minMax"/>
          <c:max val="1500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1246435120"/>
        <c:crosses val="autoZero"/>
        <c:crossBetween val="between"/>
        <c:majorUnit val="5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Sheet1!$B$1</c:f>
              <c:strCache>
                <c:ptCount val="1"/>
                <c:pt idx="0">
                  <c:v>売上高</c:v>
                </c:pt>
              </c:strCache>
            </c:strRef>
          </c:tx>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624E-4050-8E56-9FF1B8CF4B80}"/>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624E-4050-8E56-9FF1B8CF4B80}"/>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624E-4050-8E56-9FF1B8CF4B80}"/>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624E-4050-8E56-9FF1B8CF4B80}"/>
              </c:ext>
            </c:extLst>
          </c:dPt>
          <c:cat>
            <c:strRef>
              <c:f>Sheet1!$A$2:$A$5</c:f>
              <c:strCache>
                <c:ptCount val="4"/>
                <c:pt idx="0">
                  <c:v>第 1 四半期</c:v>
                </c:pt>
                <c:pt idx="1">
                  <c:v>第 2 四半期</c:v>
                </c:pt>
                <c:pt idx="2">
                  <c:v>第 3 四半期</c:v>
                </c:pt>
                <c:pt idx="3">
                  <c:v>第 4 四半期</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B7A6-4668-8C64-F18AD9C0F05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CE130-8241-4D47-8667-F6E7526C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1</Pages>
  <Words>4446</Words>
  <Characters>25346</Characters>
  <Application>Microsoft Office Word</Application>
  <DocSecurity>0</DocSecurity>
  <Lines>211</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斉藤 智</dc:creator>
  <cp:keywords/>
  <dc:description/>
  <cp:lastModifiedBy>亮 村田</cp:lastModifiedBy>
  <cp:revision>14</cp:revision>
  <cp:lastPrinted>2023-02-08T08:07:00Z</cp:lastPrinted>
  <dcterms:created xsi:type="dcterms:W3CDTF">2026-03-04T23:37:00Z</dcterms:created>
  <dcterms:modified xsi:type="dcterms:W3CDTF">2026-03-30T09:52:00Z</dcterms:modified>
</cp:coreProperties>
</file>