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8F05D" w14:textId="21814D3A" w:rsidR="00A7078D" w:rsidRDefault="00A7078D" w:rsidP="00A7078D">
      <w:pPr>
        <w:autoSpaceDE w:val="0"/>
        <w:autoSpaceDN w:val="0"/>
        <w:ind w:rightChars="300" w:right="671"/>
      </w:pPr>
      <w:r>
        <w:rPr>
          <w:rFonts w:hint="eastAsia"/>
        </w:rPr>
        <w:t>別記様式第１号</w:t>
      </w:r>
      <w:r w:rsidR="00A30CC0">
        <w:rPr>
          <w:rFonts w:hint="eastAsia"/>
        </w:rPr>
        <w:t>の２</w:t>
      </w:r>
      <w:bookmarkStart w:id="0" w:name="_GoBack"/>
      <w:bookmarkEnd w:id="0"/>
    </w:p>
    <w:p w14:paraId="757A3734" w14:textId="6EF0359D" w:rsidR="00FA5211" w:rsidRDefault="00FA5211" w:rsidP="00B9076F">
      <w:pPr>
        <w:autoSpaceDE w:val="0"/>
        <w:autoSpaceDN w:val="0"/>
      </w:pPr>
    </w:p>
    <w:p w14:paraId="1A88933E" w14:textId="7138A721" w:rsidR="00B50E2C" w:rsidRDefault="00B15D40" w:rsidP="00090359">
      <w:pPr>
        <w:autoSpaceDE w:val="0"/>
        <w:autoSpaceDN w:val="0"/>
        <w:jc w:val="center"/>
      </w:pPr>
      <w:r>
        <w:rPr>
          <w:rFonts w:hint="eastAsia"/>
        </w:rPr>
        <w:t>占冠村</w:t>
      </w:r>
      <w:r w:rsidR="00090359">
        <w:rPr>
          <w:rFonts w:hint="eastAsia"/>
        </w:rPr>
        <w:t>まち・ひと・しごと創生寄附活用事業寄附申出に係る誓約書</w:t>
      </w:r>
    </w:p>
    <w:p w14:paraId="2E74D28E" w14:textId="756D5843" w:rsidR="00F11EB6" w:rsidRDefault="00F11EB6" w:rsidP="00B9076F">
      <w:pPr>
        <w:autoSpaceDE w:val="0"/>
        <w:autoSpaceDN w:val="0"/>
      </w:pPr>
    </w:p>
    <w:p w14:paraId="70397AD4" w14:textId="25FD6C64" w:rsidR="00090359" w:rsidRPr="00FF55E6" w:rsidRDefault="0052534D" w:rsidP="00090359">
      <w:pPr>
        <w:ind w:firstLineChars="100" w:firstLine="224"/>
        <w:rPr>
          <w:szCs w:val="21"/>
        </w:rPr>
      </w:pPr>
      <w:r>
        <w:rPr>
          <w:rFonts w:hint="eastAsia"/>
        </w:rPr>
        <w:t>占冠村まち・ひと・しごと創生寄附活用事業</w:t>
      </w:r>
      <w:r>
        <w:rPr>
          <w:rFonts w:hint="eastAsia"/>
        </w:rPr>
        <w:t>の</w:t>
      </w:r>
      <w:r>
        <w:rPr>
          <w:rFonts w:hint="eastAsia"/>
        </w:rPr>
        <w:t>寄附</w:t>
      </w:r>
      <w:r>
        <w:rPr>
          <w:rFonts w:hint="eastAsia"/>
        </w:rPr>
        <w:t>申し出に当たり</w:t>
      </w:r>
      <w:r w:rsidR="00090359" w:rsidRPr="00FF55E6">
        <w:rPr>
          <w:rFonts w:hint="eastAsia"/>
          <w:szCs w:val="21"/>
        </w:rPr>
        <w:t>、次のとおり誓約します。</w:t>
      </w:r>
    </w:p>
    <w:p w14:paraId="7EDFFAF9" w14:textId="4DD9D2D4" w:rsidR="00090359" w:rsidRDefault="00090359" w:rsidP="00090359">
      <w:pPr>
        <w:autoSpaceDE w:val="0"/>
        <w:autoSpaceDN w:val="0"/>
      </w:pPr>
      <w:r w:rsidRPr="00FF55E6">
        <w:rPr>
          <w:noProof/>
          <w:szCs w:val="21"/>
        </w:rPr>
        <mc:AlternateContent>
          <mc:Choice Requires="wps">
            <w:drawing>
              <wp:anchor distT="45720" distB="45720" distL="114300" distR="114300" simplePos="0" relativeHeight="251659264" behindDoc="0" locked="0" layoutInCell="1" allowOverlap="1" wp14:anchorId="3879F96A" wp14:editId="56BD5106">
                <wp:simplePos x="0" y="0"/>
                <wp:positionH relativeFrom="margin">
                  <wp:posOffset>-1905</wp:posOffset>
                </wp:positionH>
                <wp:positionV relativeFrom="paragraph">
                  <wp:posOffset>454660</wp:posOffset>
                </wp:positionV>
                <wp:extent cx="5619750" cy="3282315"/>
                <wp:effectExtent l="0" t="0" r="19050" b="1333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282315"/>
                        </a:xfrm>
                        <a:prstGeom prst="rect">
                          <a:avLst/>
                        </a:prstGeom>
                        <a:solidFill>
                          <a:srgbClr val="FFFFFF"/>
                        </a:solidFill>
                        <a:ln w="9525">
                          <a:solidFill>
                            <a:srgbClr val="000000"/>
                          </a:solidFill>
                          <a:miter lim="800000"/>
                          <a:headEnd/>
                          <a:tailEnd/>
                        </a:ln>
                      </wps:spPr>
                      <wps:txbx>
                        <w:txbxContent>
                          <w:p w14:paraId="1B779481" w14:textId="77777777" w:rsidR="00090359" w:rsidRDefault="00090359" w:rsidP="00971F05">
                            <w:pPr>
                              <w:autoSpaceDN w:val="0"/>
                              <w:spacing w:line="380" w:lineRule="exact"/>
                              <w:ind w:left="224" w:hangingChars="100" w:hanging="224"/>
                            </w:pPr>
                            <w:r>
                              <w:rPr>
                                <w:rFonts w:hint="eastAsia"/>
                              </w:rPr>
                              <w:t>１</w:t>
                            </w:r>
                            <w:r>
                              <w:t xml:space="preserve">　事業者の代表者、役員又は使用人その他</w:t>
                            </w:r>
                            <w:r>
                              <w:rPr>
                                <w:rFonts w:hint="eastAsia"/>
                              </w:rPr>
                              <w:t>の</w:t>
                            </w:r>
                            <w:r>
                              <w:t>従業員</w:t>
                            </w:r>
                            <w:r>
                              <w:rPr>
                                <w:rFonts w:hint="eastAsia"/>
                              </w:rPr>
                              <w:t>若しくは</w:t>
                            </w:r>
                            <w:r>
                              <w:t>構成員が暴力団員（暴力団</w:t>
                            </w:r>
                            <w:r>
                              <w:rPr>
                                <w:rFonts w:hint="eastAsia"/>
                              </w:rPr>
                              <w:t>員</w:t>
                            </w:r>
                            <w:r>
                              <w:t>による不当な行為の防止等に関する法律（平成</w:t>
                            </w:r>
                            <w:r>
                              <w:rPr>
                                <w:rFonts w:hint="eastAsia"/>
                              </w:rPr>
                              <w:t>３</w:t>
                            </w:r>
                            <w:r>
                              <w:t>年法律第</w:t>
                            </w:r>
                            <w:r>
                              <w:rPr>
                                <w:rFonts w:hint="eastAsia"/>
                              </w:rPr>
                              <w:t>77</w:t>
                            </w:r>
                            <w:r>
                              <w:t>号）第</w:t>
                            </w:r>
                            <w:r>
                              <w:rPr>
                                <w:rFonts w:hint="eastAsia"/>
                              </w:rPr>
                              <w:t>２</w:t>
                            </w:r>
                            <w:r>
                              <w:t>条第</w:t>
                            </w:r>
                            <w:r>
                              <w:rPr>
                                <w:rFonts w:hint="eastAsia"/>
                              </w:rPr>
                              <w:t>６</w:t>
                            </w:r>
                            <w:r>
                              <w:t>号に規定する暴力団員を</w:t>
                            </w:r>
                            <w:r>
                              <w:rPr>
                                <w:rFonts w:hint="eastAsia"/>
                              </w:rPr>
                              <w:t>いう。</w:t>
                            </w:r>
                            <w:r>
                              <w:t>以下同じ</w:t>
                            </w:r>
                            <w:r>
                              <w:rPr>
                                <w:rFonts w:hint="eastAsia"/>
                              </w:rPr>
                              <w:t>。</w:t>
                            </w:r>
                            <w:r>
                              <w:t>）である。</w:t>
                            </w:r>
                          </w:p>
                          <w:p w14:paraId="5588D33B" w14:textId="77777777" w:rsidR="00090359" w:rsidRDefault="00090359" w:rsidP="00971F05">
                            <w:pPr>
                              <w:spacing w:line="380" w:lineRule="exact"/>
                              <w:ind w:left="224" w:hangingChars="100" w:hanging="224"/>
                            </w:pPr>
                            <w:r>
                              <w:rPr>
                                <w:rFonts w:hint="eastAsia"/>
                              </w:rPr>
                              <w:t>２</w:t>
                            </w:r>
                            <w:r>
                              <w:t xml:space="preserve">　暴力団（暴力団員による不当な行為の防止等に関する法律第</w:t>
                            </w:r>
                            <w:r>
                              <w:rPr>
                                <w:rFonts w:hint="eastAsia"/>
                              </w:rPr>
                              <w:t>２</w:t>
                            </w:r>
                            <w:r>
                              <w:t>条第</w:t>
                            </w:r>
                            <w:r>
                              <w:rPr>
                                <w:rFonts w:hint="eastAsia"/>
                              </w:rPr>
                              <w:t>２</w:t>
                            </w:r>
                            <w:r>
                              <w:t>号に規定する暴力団を</w:t>
                            </w:r>
                            <w:r>
                              <w:rPr>
                                <w:rFonts w:hint="eastAsia"/>
                              </w:rPr>
                              <w:t>いう。</w:t>
                            </w:r>
                            <w:r>
                              <w:t>以下</w:t>
                            </w:r>
                            <w:r>
                              <w:rPr>
                                <w:rFonts w:hint="eastAsia"/>
                              </w:rPr>
                              <w:t>同じ</w:t>
                            </w:r>
                            <w:r>
                              <w:t>。</w:t>
                            </w:r>
                            <w:r>
                              <w:rPr>
                                <w:rFonts w:hint="eastAsia"/>
                              </w:rPr>
                              <w:t>）</w:t>
                            </w:r>
                            <w:r>
                              <w:t>又は暴力団員が経営に実質的に関与していると</w:t>
                            </w:r>
                            <w:r>
                              <w:rPr>
                                <w:rFonts w:hint="eastAsia"/>
                              </w:rPr>
                              <w:t>認められる</w:t>
                            </w:r>
                            <w:r>
                              <w:t>。</w:t>
                            </w:r>
                          </w:p>
                          <w:p w14:paraId="7D1C6B60" w14:textId="77777777" w:rsidR="00090359" w:rsidRDefault="00090359" w:rsidP="00971F05">
                            <w:pPr>
                              <w:spacing w:line="380" w:lineRule="exact"/>
                              <w:ind w:left="224" w:hangingChars="100" w:hanging="224"/>
                            </w:pPr>
                            <w:r>
                              <w:rPr>
                                <w:rFonts w:hint="eastAsia"/>
                              </w:rPr>
                              <w:t>３</w:t>
                            </w:r>
                            <w:r>
                              <w:t xml:space="preserve">　役員等が、自己、自社</w:t>
                            </w:r>
                            <w:r>
                              <w:rPr>
                                <w:rFonts w:hint="eastAsia"/>
                              </w:rPr>
                              <w:t>若しくは</w:t>
                            </w:r>
                            <w:r>
                              <w:t>第三者の不正の利益を図る</w:t>
                            </w:r>
                            <w:r>
                              <w:rPr>
                                <w:rFonts w:hint="eastAsia"/>
                              </w:rPr>
                              <w:t>目的</w:t>
                            </w:r>
                            <w:r>
                              <w:t>又は第三者に損害を加える目的をもって、暴力団又は暴力団員の利用等をしたと認められる。</w:t>
                            </w:r>
                          </w:p>
                          <w:p w14:paraId="46504620" w14:textId="77777777" w:rsidR="00090359" w:rsidRDefault="00090359" w:rsidP="00971F05">
                            <w:pPr>
                              <w:spacing w:line="380" w:lineRule="exact"/>
                              <w:ind w:left="224" w:hangingChars="100" w:hanging="224"/>
                            </w:pPr>
                            <w:r>
                              <w:rPr>
                                <w:rFonts w:hint="eastAsia"/>
                              </w:rPr>
                              <w:t>４</w:t>
                            </w:r>
                            <w:r>
                              <w:t xml:space="preserve">　事業者の代表者、役員又は使用人その他の従業員</w:t>
                            </w:r>
                            <w:r>
                              <w:rPr>
                                <w:rFonts w:hint="eastAsia"/>
                              </w:rPr>
                              <w:t>も</w:t>
                            </w:r>
                            <w:r>
                              <w:t>しくは構成員が、暴力団又は暴力団員に対して資金等を供給し、又は便宜を</w:t>
                            </w:r>
                            <w:r>
                              <w:rPr>
                                <w:rFonts w:hint="eastAsia"/>
                              </w:rPr>
                              <w:t>供与する等</w:t>
                            </w:r>
                            <w:r>
                              <w:t>直接的又は積極的に暴力団の維持若しくは運営に協力し、又は関与していると認められる。</w:t>
                            </w:r>
                          </w:p>
                          <w:p w14:paraId="109F0408" w14:textId="77777777" w:rsidR="00090359" w:rsidRPr="005452C8" w:rsidRDefault="00090359" w:rsidP="00971F05">
                            <w:pPr>
                              <w:spacing w:line="380" w:lineRule="exact"/>
                              <w:ind w:left="224" w:hangingChars="100" w:hanging="224"/>
                            </w:pPr>
                            <w:r>
                              <w:rPr>
                                <w:rFonts w:hint="eastAsia"/>
                              </w:rPr>
                              <w:t>５</w:t>
                            </w:r>
                            <w:r>
                              <w:t xml:space="preserve">　役員等が、暴力団又は暴力団員と社会的に非難されるべき関係を有していると認められる。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9F96A" id="_x0000_t202" coordsize="21600,21600" o:spt="202" path="m,l,21600r21600,l21600,xe">
                <v:stroke joinstyle="miter"/>
                <v:path gradientshapeok="t" o:connecttype="rect"/>
              </v:shapetype>
              <v:shape id="テキスト ボックス 2" o:spid="_x0000_s1026" type="#_x0000_t202" style="position:absolute;left:0;text-align:left;margin-left:-.15pt;margin-top:35.8pt;width:442.5pt;height:258.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">
                <v:textbox>
                  <w:txbxContent>
                    <w:p w14:paraId="1B779481" w14:textId="77777777" w:rsidR="00090359" w:rsidRDefault="00090359" w:rsidP="00971F05">
                      <w:pPr>
                        <w:autoSpaceDN w:val="0"/>
                        <w:spacing w:line="380" w:lineRule="exact"/>
                        <w:ind w:left="224" w:hangingChars="100" w:hanging="224"/>
                      </w:pPr>
                      <w:r>
                        <w:rPr>
                          <w:rFonts w:hint="eastAsia"/>
                        </w:rPr>
                        <w:t>１</w:t>
                      </w:r>
                      <w:r>
                        <w:t xml:space="preserve">　事業者の代表者、役員又は使用人その他</w:t>
                      </w:r>
                      <w:r>
                        <w:rPr>
                          <w:rFonts w:hint="eastAsia"/>
                        </w:rPr>
                        <w:t>の</w:t>
                      </w:r>
                      <w:r>
                        <w:t>従業員</w:t>
                      </w:r>
                      <w:r>
                        <w:rPr>
                          <w:rFonts w:hint="eastAsia"/>
                        </w:rPr>
                        <w:t>若しくは</w:t>
                      </w:r>
                      <w:r>
                        <w:t>構成員が暴力団員（暴力団</w:t>
                      </w:r>
                      <w:r>
                        <w:rPr>
                          <w:rFonts w:hint="eastAsia"/>
                        </w:rPr>
                        <w:t>員</w:t>
                      </w:r>
                      <w:r>
                        <w:t>による不当な行為の防止等に関する法律（平成</w:t>
                      </w:r>
                      <w:r>
                        <w:rPr>
                          <w:rFonts w:hint="eastAsia"/>
                        </w:rPr>
                        <w:t>３</w:t>
                      </w:r>
                      <w:r>
                        <w:t>年法律第</w:t>
                      </w:r>
                      <w:r>
                        <w:rPr>
                          <w:rFonts w:hint="eastAsia"/>
                        </w:rPr>
                        <w:t>77</w:t>
                      </w:r>
                      <w:r>
                        <w:t>号）第</w:t>
                      </w:r>
                      <w:r>
                        <w:rPr>
                          <w:rFonts w:hint="eastAsia"/>
                        </w:rPr>
                        <w:t>２</w:t>
                      </w:r>
                      <w:r>
                        <w:t>条第</w:t>
                      </w:r>
                      <w:r>
                        <w:rPr>
                          <w:rFonts w:hint="eastAsia"/>
                        </w:rPr>
                        <w:t>６</w:t>
                      </w:r>
                      <w:r>
                        <w:t>号に規定する暴力団員を</w:t>
                      </w:r>
                      <w:r>
                        <w:rPr>
                          <w:rFonts w:hint="eastAsia"/>
                        </w:rPr>
                        <w:t>いう。</w:t>
                      </w:r>
                      <w:r>
                        <w:t>以下同じ</w:t>
                      </w:r>
                      <w:r>
                        <w:rPr>
                          <w:rFonts w:hint="eastAsia"/>
                        </w:rPr>
                        <w:t>。</w:t>
                      </w:r>
                      <w:r>
                        <w:t>）である。</w:t>
                      </w:r>
                    </w:p>
                    <w:p w14:paraId="5588D33B" w14:textId="77777777" w:rsidR="00090359" w:rsidRDefault="00090359" w:rsidP="00971F05">
                      <w:pPr>
                        <w:spacing w:line="380" w:lineRule="exact"/>
                        <w:ind w:left="224" w:hangingChars="100" w:hanging="224"/>
                      </w:pPr>
                      <w:r>
                        <w:rPr>
                          <w:rFonts w:hint="eastAsia"/>
                        </w:rPr>
                        <w:t>２</w:t>
                      </w:r>
                      <w:r>
                        <w:t xml:space="preserve">　暴力団（暴力団員による不当な行為の防止等に関する法律第</w:t>
                      </w:r>
                      <w:r>
                        <w:rPr>
                          <w:rFonts w:hint="eastAsia"/>
                        </w:rPr>
                        <w:t>２</w:t>
                      </w:r>
                      <w:r>
                        <w:t>条第</w:t>
                      </w:r>
                      <w:r>
                        <w:rPr>
                          <w:rFonts w:hint="eastAsia"/>
                        </w:rPr>
                        <w:t>２</w:t>
                      </w:r>
                      <w:r>
                        <w:t>号に規定する暴力団を</w:t>
                      </w:r>
                      <w:r>
                        <w:rPr>
                          <w:rFonts w:hint="eastAsia"/>
                        </w:rPr>
                        <w:t>いう。</w:t>
                      </w:r>
                      <w:r>
                        <w:t>以下</w:t>
                      </w:r>
                      <w:r>
                        <w:rPr>
                          <w:rFonts w:hint="eastAsia"/>
                        </w:rPr>
                        <w:t>同じ</w:t>
                      </w:r>
                      <w:r>
                        <w:t>。</w:t>
                      </w:r>
                      <w:r>
                        <w:rPr>
                          <w:rFonts w:hint="eastAsia"/>
                        </w:rPr>
                        <w:t>）</w:t>
                      </w:r>
                      <w:r>
                        <w:t>又は暴力団員が経営に実質的に関与していると</w:t>
                      </w:r>
                      <w:r>
                        <w:rPr>
                          <w:rFonts w:hint="eastAsia"/>
                        </w:rPr>
                        <w:t>認められる</w:t>
                      </w:r>
                      <w:r>
                        <w:t>。</w:t>
                      </w:r>
                    </w:p>
                    <w:p w14:paraId="7D1C6B60" w14:textId="77777777" w:rsidR="00090359" w:rsidRDefault="00090359" w:rsidP="00971F05">
                      <w:pPr>
                        <w:spacing w:line="380" w:lineRule="exact"/>
                        <w:ind w:left="224" w:hangingChars="100" w:hanging="224"/>
                      </w:pPr>
                      <w:r>
                        <w:rPr>
                          <w:rFonts w:hint="eastAsia"/>
                        </w:rPr>
                        <w:t>３</w:t>
                      </w:r>
                      <w:r>
                        <w:t xml:space="preserve">　役員等が、自己、自社</w:t>
                      </w:r>
                      <w:r>
                        <w:rPr>
                          <w:rFonts w:hint="eastAsia"/>
                        </w:rPr>
                        <w:t>若しくは</w:t>
                      </w:r>
                      <w:r>
                        <w:t>第三者の不正の利益を図る</w:t>
                      </w:r>
                      <w:r>
                        <w:rPr>
                          <w:rFonts w:hint="eastAsia"/>
                        </w:rPr>
                        <w:t>目的</w:t>
                      </w:r>
                      <w:r>
                        <w:t>又は第三者に損害を加える目的をもって、暴力団又は暴力団員の利用等をしたと認められる。</w:t>
                      </w:r>
                    </w:p>
                    <w:p w14:paraId="46504620" w14:textId="77777777" w:rsidR="00090359" w:rsidRDefault="00090359" w:rsidP="00971F05">
                      <w:pPr>
                        <w:spacing w:line="380" w:lineRule="exact"/>
                        <w:ind w:left="224" w:hangingChars="100" w:hanging="224"/>
                      </w:pPr>
                      <w:r>
                        <w:rPr>
                          <w:rFonts w:hint="eastAsia"/>
                        </w:rPr>
                        <w:t>４</w:t>
                      </w:r>
                      <w:r>
                        <w:t xml:space="preserve">　事業者の代表者、役員又は使用人その他の従業員</w:t>
                      </w:r>
                      <w:r>
                        <w:rPr>
                          <w:rFonts w:hint="eastAsia"/>
                        </w:rPr>
                        <w:t>も</w:t>
                      </w:r>
                      <w:r>
                        <w:t>しくは構成員が、暴力団又は暴力団員に対して資金等を供給し、又は便宜を</w:t>
                      </w:r>
                      <w:r>
                        <w:rPr>
                          <w:rFonts w:hint="eastAsia"/>
                        </w:rPr>
                        <w:t>供与する等</w:t>
                      </w:r>
                      <w:r>
                        <w:t>直接的又は積極的に暴力団の維持若しくは運営に協力し、又は関与していると認められる。</w:t>
                      </w:r>
                    </w:p>
                    <w:p w14:paraId="109F0408" w14:textId="77777777" w:rsidR="00090359" w:rsidRPr="005452C8" w:rsidRDefault="00090359" w:rsidP="00971F05">
                      <w:pPr>
                        <w:spacing w:line="380" w:lineRule="exact"/>
                        <w:ind w:left="224" w:hangingChars="100" w:hanging="224"/>
                      </w:pPr>
                      <w:r>
                        <w:rPr>
                          <w:rFonts w:hint="eastAsia"/>
                        </w:rPr>
                        <w:t>５</w:t>
                      </w:r>
                      <w:r>
                        <w:t xml:space="preserve">　役員等が、暴力団又は暴力団員と社会的に非難されるべき関係を有していると認められる。</w:t>
                      </w:r>
                    </w:p>
                  </w:txbxContent>
                </v:textbox>
                <w10:wrap type="topAndBottom" anchorx="margin"/>
              </v:shape>
            </w:pict>
          </mc:Fallback>
        </mc:AlternateContent>
      </w:r>
      <w:r w:rsidRPr="00FF55E6">
        <w:rPr>
          <w:rFonts w:hint="eastAsia"/>
          <w:szCs w:val="21"/>
        </w:rPr>
        <w:t>・事業主は、次の１～５のいずれにも該当しません。</w:t>
      </w:r>
    </w:p>
    <w:p w14:paraId="2096E14C" w14:textId="77777777" w:rsidR="00401853" w:rsidRPr="00FF55E6" w:rsidRDefault="00401853" w:rsidP="00401853">
      <w:pPr>
        <w:rPr>
          <w:szCs w:val="21"/>
        </w:rPr>
      </w:pPr>
      <w:r w:rsidRPr="00FF55E6">
        <w:rPr>
          <w:rFonts w:hint="eastAsia"/>
          <w:szCs w:val="21"/>
        </w:rPr>
        <w:t>・村から確認</w:t>
      </w:r>
      <w:r>
        <w:rPr>
          <w:rFonts w:hint="eastAsia"/>
          <w:szCs w:val="21"/>
        </w:rPr>
        <w:t>等の</w:t>
      </w:r>
      <w:r w:rsidRPr="00FF55E6">
        <w:rPr>
          <w:rFonts w:hint="eastAsia"/>
          <w:szCs w:val="21"/>
        </w:rPr>
        <w:t>求めがあった場合は、これに応じます。</w:t>
      </w:r>
    </w:p>
    <w:p w14:paraId="6A71DEA4" w14:textId="3D81335E" w:rsidR="00401853" w:rsidRPr="00FF55E6" w:rsidRDefault="00401853" w:rsidP="00401853">
      <w:pPr>
        <w:ind w:left="224" w:hangingChars="100" w:hanging="224"/>
        <w:rPr>
          <w:szCs w:val="21"/>
        </w:rPr>
      </w:pPr>
      <w:r w:rsidRPr="00FF55E6">
        <w:rPr>
          <w:rFonts w:hint="eastAsia"/>
          <w:szCs w:val="21"/>
        </w:rPr>
        <w:t>・</w:t>
      </w:r>
      <w:r w:rsidR="00971F05">
        <w:rPr>
          <w:rFonts w:hint="eastAsia"/>
          <w:szCs w:val="21"/>
        </w:rPr>
        <w:t>万が一上記の該当する場合等、寄附の目的が公序良俗に反すると認められた場合には、寄附金の返還に応じます。</w:t>
      </w:r>
    </w:p>
    <w:p w14:paraId="2D771E6F" w14:textId="63BC3466" w:rsidR="00401853" w:rsidRPr="00FF55E6" w:rsidRDefault="00401853" w:rsidP="00401853">
      <w:pPr>
        <w:rPr>
          <w:szCs w:val="21"/>
        </w:rPr>
      </w:pPr>
    </w:p>
    <w:p w14:paraId="6C1B7599" w14:textId="5C6B0405" w:rsidR="00D4546A" w:rsidRDefault="00D4546A" w:rsidP="00D4546A">
      <w:pPr>
        <w:wordWrap w:val="0"/>
        <w:autoSpaceDE w:val="0"/>
        <w:autoSpaceDN w:val="0"/>
        <w:jc w:val="right"/>
      </w:pPr>
      <w:r>
        <w:rPr>
          <w:rFonts w:hint="eastAsia"/>
        </w:rPr>
        <w:t>年</w:t>
      </w:r>
      <w:r>
        <w:rPr>
          <w:rFonts w:hint="eastAsia"/>
        </w:rPr>
        <w:t xml:space="preserve">　　月　　日　</w:t>
      </w:r>
    </w:p>
    <w:p w14:paraId="45600DBA" w14:textId="2FD3FC4B" w:rsidR="00D4546A" w:rsidRDefault="00D4546A" w:rsidP="00B9076F">
      <w:pPr>
        <w:autoSpaceDE w:val="0"/>
        <w:autoSpaceDN w:val="0"/>
        <w:rPr>
          <w:rFonts w:hint="eastAsia"/>
        </w:rPr>
      </w:pPr>
    </w:p>
    <w:p w14:paraId="0AF35F5B" w14:textId="3F246ECA" w:rsidR="00F11EB6" w:rsidRDefault="00F11EB6" w:rsidP="00FF38EB">
      <w:pPr>
        <w:autoSpaceDE w:val="0"/>
        <w:autoSpaceDN w:val="0"/>
        <w:ind w:firstLineChars="100" w:firstLine="224"/>
      </w:pPr>
      <w:r>
        <w:rPr>
          <w:rFonts w:hint="eastAsia"/>
        </w:rPr>
        <w:t>北海道勇払郡占冠村長　様</w:t>
      </w:r>
    </w:p>
    <w:p w14:paraId="581BBB3A" w14:textId="6D280B64" w:rsidR="00A7078D" w:rsidRDefault="00A7078D" w:rsidP="00B9076F">
      <w:pPr>
        <w:autoSpaceDE w:val="0"/>
        <w:autoSpaceDN w:val="0"/>
      </w:pPr>
    </w:p>
    <w:p w14:paraId="071A5102" w14:textId="77777777" w:rsidR="00122362" w:rsidRDefault="00122362" w:rsidP="00122362">
      <w:pPr>
        <w:wordWrap w:val="0"/>
        <w:autoSpaceDE w:val="0"/>
        <w:autoSpaceDN w:val="0"/>
        <w:jc w:val="right"/>
      </w:pPr>
      <w:r>
        <w:rPr>
          <w:rFonts w:hint="eastAsia"/>
        </w:rPr>
        <w:t xml:space="preserve">法人所在地　　　　　　　　　　　　　　　</w:t>
      </w:r>
    </w:p>
    <w:p w14:paraId="3449FED4" w14:textId="4141D69B" w:rsidR="00F11EB6" w:rsidRDefault="00F11EB6" w:rsidP="00F11EB6">
      <w:pPr>
        <w:wordWrap w:val="0"/>
        <w:autoSpaceDE w:val="0"/>
        <w:autoSpaceDN w:val="0"/>
        <w:jc w:val="right"/>
      </w:pPr>
      <w:r>
        <w:rPr>
          <w:rFonts w:hint="eastAsia"/>
        </w:rPr>
        <w:t xml:space="preserve">法人名　　　</w:t>
      </w:r>
      <w:r w:rsidR="0063458F">
        <w:rPr>
          <w:rFonts w:hint="eastAsia"/>
        </w:rPr>
        <w:t xml:space="preserve">　</w:t>
      </w:r>
      <w:r>
        <w:rPr>
          <w:rFonts w:hint="eastAsia"/>
        </w:rPr>
        <w:t xml:space="preserve">　　　　　　　　　　　　　</w:t>
      </w:r>
    </w:p>
    <w:p w14:paraId="6AC6D5AD" w14:textId="348A85F5" w:rsidR="006342D3" w:rsidRDefault="006342D3" w:rsidP="006342D3">
      <w:pPr>
        <w:wordWrap w:val="0"/>
        <w:autoSpaceDE w:val="0"/>
        <w:autoSpaceDN w:val="0"/>
        <w:jc w:val="right"/>
      </w:pPr>
      <w:r>
        <w:rPr>
          <w:rFonts w:hint="eastAsia"/>
        </w:rPr>
        <w:t>代表者</w:t>
      </w:r>
      <w:r w:rsidR="0063458F">
        <w:rPr>
          <w:rFonts w:hint="eastAsia"/>
        </w:rPr>
        <w:t>職・氏名</w:t>
      </w:r>
      <w:r>
        <w:rPr>
          <w:rFonts w:hint="eastAsia"/>
        </w:rPr>
        <w:t xml:space="preserve">　　　　　　　　　　　　　</w:t>
      </w:r>
    </w:p>
    <w:p w14:paraId="29305FBF" w14:textId="46E11B36" w:rsidR="00D4546A" w:rsidRDefault="00D4546A">
      <w:pPr>
        <w:widowControl/>
        <w:jc w:val="left"/>
      </w:pPr>
    </w:p>
    <w:sectPr w:rsidR="00D4546A" w:rsidSect="00345399">
      <w:pgSz w:w="11906" w:h="16838" w:code="9"/>
      <w:pgMar w:top="1701" w:right="1701" w:bottom="1247" w:left="1701" w:header="851" w:footer="992" w:gutter="0"/>
      <w:cols w:space="425"/>
      <w:docGrid w:type="linesAndChars" w:linePitch="434"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A374E" w14:textId="77777777" w:rsidR="005F034C" w:rsidRDefault="005F034C" w:rsidP="00FC7D7E">
      <w:r>
        <w:separator/>
      </w:r>
    </w:p>
  </w:endnote>
  <w:endnote w:type="continuationSeparator" w:id="0">
    <w:p w14:paraId="0414B4AA" w14:textId="77777777" w:rsidR="005F034C" w:rsidRDefault="005F034C" w:rsidP="00FC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altName w:val="ＭＳ 明朝"/>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A800B" w14:textId="77777777" w:rsidR="005F034C" w:rsidRDefault="005F034C" w:rsidP="00FC7D7E">
      <w:r>
        <w:separator/>
      </w:r>
    </w:p>
  </w:footnote>
  <w:footnote w:type="continuationSeparator" w:id="0">
    <w:p w14:paraId="1DB9FA97" w14:textId="77777777" w:rsidR="005F034C" w:rsidRDefault="005F034C" w:rsidP="00FC7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defaultTabStop w:val="840"/>
  <w:drawingGridHorizontalSpacing w:val="112"/>
  <w:drawingGridVerticalSpacing w:val="217"/>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6F6"/>
    <w:rsid w:val="0000752A"/>
    <w:rsid w:val="00033CED"/>
    <w:rsid w:val="0003764F"/>
    <w:rsid w:val="000442B6"/>
    <w:rsid w:val="0004683E"/>
    <w:rsid w:val="00050F3F"/>
    <w:rsid w:val="000525AF"/>
    <w:rsid w:val="00061F22"/>
    <w:rsid w:val="00064FAA"/>
    <w:rsid w:val="00070FA5"/>
    <w:rsid w:val="00080653"/>
    <w:rsid w:val="00090359"/>
    <w:rsid w:val="000A43A1"/>
    <w:rsid w:val="000B0219"/>
    <w:rsid w:val="000B2C95"/>
    <w:rsid w:val="000B54EB"/>
    <w:rsid w:val="000D05A9"/>
    <w:rsid w:val="000D1928"/>
    <w:rsid w:val="000E15FA"/>
    <w:rsid w:val="000E57BA"/>
    <w:rsid w:val="000F08DE"/>
    <w:rsid w:val="000F201F"/>
    <w:rsid w:val="000F333B"/>
    <w:rsid w:val="00103BA8"/>
    <w:rsid w:val="00122362"/>
    <w:rsid w:val="0013575E"/>
    <w:rsid w:val="00155A35"/>
    <w:rsid w:val="00174871"/>
    <w:rsid w:val="001C719C"/>
    <w:rsid w:val="001D664B"/>
    <w:rsid w:val="00204A5E"/>
    <w:rsid w:val="0020643E"/>
    <w:rsid w:val="002118E0"/>
    <w:rsid w:val="002131F6"/>
    <w:rsid w:val="00215196"/>
    <w:rsid w:val="00235E52"/>
    <w:rsid w:val="0024511F"/>
    <w:rsid w:val="00254131"/>
    <w:rsid w:val="00255DCD"/>
    <w:rsid w:val="002963E2"/>
    <w:rsid w:val="002A267C"/>
    <w:rsid w:val="002B470D"/>
    <w:rsid w:val="002C21B5"/>
    <w:rsid w:val="002C6286"/>
    <w:rsid w:val="002F3963"/>
    <w:rsid w:val="002F3F18"/>
    <w:rsid w:val="0030383F"/>
    <w:rsid w:val="003048F3"/>
    <w:rsid w:val="003059FE"/>
    <w:rsid w:val="00311816"/>
    <w:rsid w:val="00313E63"/>
    <w:rsid w:val="00320C57"/>
    <w:rsid w:val="00321F43"/>
    <w:rsid w:val="00333F9E"/>
    <w:rsid w:val="00345399"/>
    <w:rsid w:val="003514C0"/>
    <w:rsid w:val="0035236A"/>
    <w:rsid w:val="003708AD"/>
    <w:rsid w:val="003A0C1F"/>
    <w:rsid w:val="003C32EF"/>
    <w:rsid w:val="003D1B44"/>
    <w:rsid w:val="003D23D4"/>
    <w:rsid w:val="003F20C3"/>
    <w:rsid w:val="00401853"/>
    <w:rsid w:val="004246F6"/>
    <w:rsid w:val="0044406A"/>
    <w:rsid w:val="00476AD9"/>
    <w:rsid w:val="00487AA3"/>
    <w:rsid w:val="004B0311"/>
    <w:rsid w:val="004B609D"/>
    <w:rsid w:val="004D35AA"/>
    <w:rsid w:val="004D36E7"/>
    <w:rsid w:val="004E042D"/>
    <w:rsid w:val="004E4C21"/>
    <w:rsid w:val="00516479"/>
    <w:rsid w:val="0052534D"/>
    <w:rsid w:val="00533E1F"/>
    <w:rsid w:val="005345F0"/>
    <w:rsid w:val="00573DBF"/>
    <w:rsid w:val="005766D6"/>
    <w:rsid w:val="0059293B"/>
    <w:rsid w:val="005A373A"/>
    <w:rsid w:val="005C1C38"/>
    <w:rsid w:val="005D566C"/>
    <w:rsid w:val="005F034C"/>
    <w:rsid w:val="005F55D4"/>
    <w:rsid w:val="005F6AF4"/>
    <w:rsid w:val="0060190F"/>
    <w:rsid w:val="0060194D"/>
    <w:rsid w:val="0060380A"/>
    <w:rsid w:val="00606C9F"/>
    <w:rsid w:val="00623608"/>
    <w:rsid w:val="006342D3"/>
    <w:rsid w:val="0063458F"/>
    <w:rsid w:val="00637FBC"/>
    <w:rsid w:val="00640965"/>
    <w:rsid w:val="00654480"/>
    <w:rsid w:val="00682364"/>
    <w:rsid w:val="006C6430"/>
    <w:rsid w:val="006D2816"/>
    <w:rsid w:val="006D539A"/>
    <w:rsid w:val="006E2333"/>
    <w:rsid w:val="006E25D8"/>
    <w:rsid w:val="006E50D4"/>
    <w:rsid w:val="007027EE"/>
    <w:rsid w:val="007213CE"/>
    <w:rsid w:val="00735BFF"/>
    <w:rsid w:val="00746C41"/>
    <w:rsid w:val="0075064B"/>
    <w:rsid w:val="007B1280"/>
    <w:rsid w:val="007C154E"/>
    <w:rsid w:val="007C32C9"/>
    <w:rsid w:val="007F0D51"/>
    <w:rsid w:val="00812ED1"/>
    <w:rsid w:val="008160EF"/>
    <w:rsid w:val="00824CA5"/>
    <w:rsid w:val="00837356"/>
    <w:rsid w:val="00844FF9"/>
    <w:rsid w:val="008635F0"/>
    <w:rsid w:val="00871F4E"/>
    <w:rsid w:val="00873910"/>
    <w:rsid w:val="00884948"/>
    <w:rsid w:val="00884DF9"/>
    <w:rsid w:val="008A19D4"/>
    <w:rsid w:val="008A1D95"/>
    <w:rsid w:val="008D5ABA"/>
    <w:rsid w:val="008E1E61"/>
    <w:rsid w:val="008E46B2"/>
    <w:rsid w:val="008E75DB"/>
    <w:rsid w:val="008F77DD"/>
    <w:rsid w:val="00907ED9"/>
    <w:rsid w:val="00915FB0"/>
    <w:rsid w:val="0091623C"/>
    <w:rsid w:val="00934FA5"/>
    <w:rsid w:val="00966239"/>
    <w:rsid w:val="00971F05"/>
    <w:rsid w:val="00971F06"/>
    <w:rsid w:val="00983FF9"/>
    <w:rsid w:val="009A2AE9"/>
    <w:rsid w:val="009B5B18"/>
    <w:rsid w:val="009C5093"/>
    <w:rsid w:val="009F59DF"/>
    <w:rsid w:val="00A25645"/>
    <w:rsid w:val="00A30CC0"/>
    <w:rsid w:val="00A7078D"/>
    <w:rsid w:val="00AA6C3E"/>
    <w:rsid w:val="00AB2876"/>
    <w:rsid w:val="00AD0ABF"/>
    <w:rsid w:val="00B1260F"/>
    <w:rsid w:val="00B15D40"/>
    <w:rsid w:val="00B16A00"/>
    <w:rsid w:val="00B34E78"/>
    <w:rsid w:val="00B41954"/>
    <w:rsid w:val="00B50E2C"/>
    <w:rsid w:val="00B61500"/>
    <w:rsid w:val="00B65683"/>
    <w:rsid w:val="00B75D53"/>
    <w:rsid w:val="00B9076F"/>
    <w:rsid w:val="00BA446C"/>
    <w:rsid w:val="00BA55E1"/>
    <w:rsid w:val="00BB4AE4"/>
    <w:rsid w:val="00BE4C7C"/>
    <w:rsid w:val="00BE7E42"/>
    <w:rsid w:val="00C12F1D"/>
    <w:rsid w:val="00C17D14"/>
    <w:rsid w:val="00C21055"/>
    <w:rsid w:val="00C44AF8"/>
    <w:rsid w:val="00C91CAF"/>
    <w:rsid w:val="00C963A7"/>
    <w:rsid w:val="00CB40EE"/>
    <w:rsid w:val="00CB5374"/>
    <w:rsid w:val="00CE2705"/>
    <w:rsid w:val="00CF1148"/>
    <w:rsid w:val="00D0193E"/>
    <w:rsid w:val="00D04E14"/>
    <w:rsid w:val="00D133F7"/>
    <w:rsid w:val="00D14EA1"/>
    <w:rsid w:val="00D218D4"/>
    <w:rsid w:val="00D4546A"/>
    <w:rsid w:val="00D571BB"/>
    <w:rsid w:val="00D612DD"/>
    <w:rsid w:val="00D64188"/>
    <w:rsid w:val="00D6438C"/>
    <w:rsid w:val="00D85A8F"/>
    <w:rsid w:val="00D94356"/>
    <w:rsid w:val="00DC294C"/>
    <w:rsid w:val="00DD0890"/>
    <w:rsid w:val="00DD4548"/>
    <w:rsid w:val="00DD6908"/>
    <w:rsid w:val="00DE32C0"/>
    <w:rsid w:val="00DE3FB9"/>
    <w:rsid w:val="00DE421F"/>
    <w:rsid w:val="00E526B6"/>
    <w:rsid w:val="00E55450"/>
    <w:rsid w:val="00E67B34"/>
    <w:rsid w:val="00E7037B"/>
    <w:rsid w:val="00E708B2"/>
    <w:rsid w:val="00E70960"/>
    <w:rsid w:val="00E75C9E"/>
    <w:rsid w:val="00E96E27"/>
    <w:rsid w:val="00EB2834"/>
    <w:rsid w:val="00EB63D4"/>
    <w:rsid w:val="00ED2B35"/>
    <w:rsid w:val="00EF5294"/>
    <w:rsid w:val="00EF5364"/>
    <w:rsid w:val="00F034CF"/>
    <w:rsid w:val="00F11EB6"/>
    <w:rsid w:val="00F31790"/>
    <w:rsid w:val="00F35C71"/>
    <w:rsid w:val="00F668DE"/>
    <w:rsid w:val="00F90E01"/>
    <w:rsid w:val="00F977BF"/>
    <w:rsid w:val="00FA29AB"/>
    <w:rsid w:val="00FA5211"/>
    <w:rsid w:val="00FC6B71"/>
    <w:rsid w:val="00FC7D7E"/>
    <w:rsid w:val="00FE3542"/>
    <w:rsid w:val="00FF08C3"/>
    <w:rsid w:val="00FF3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A16149"/>
  <w15:chartTrackingRefBased/>
  <w15:docId w15:val="{DB982D86-105F-4ABD-9795-DF741846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F4E"/>
    <w:pPr>
      <w:widowControl w:val="0"/>
      <w:jc w:val="both"/>
    </w:pPr>
    <w:rPr>
      <w:rFonts w:ascii="UD デジタル 教科書体 N-R" w:eastAsia="UD デジタル 教科書体 N-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D7E"/>
    <w:pPr>
      <w:tabs>
        <w:tab w:val="center" w:pos="4252"/>
        <w:tab w:val="right" w:pos="8504"/>
      </w:tabs>
      <w:snapToGrid w:val="0"/>
    </w:pPr>
  </w:style>
  <w:style w:type="character" w:customStyle="1" w:styleId="a4">
    <w:name w:val="ヘッダー (文字)"/>
    <w:basedOn w:val="a0"/>
    <w:link w:val="a3"/>
    <w:uiPriority w:val="99"/>
    <w:rsid w:val="00FC7D7E"/>
    <w:rPr>
      <w:rFonts w:ascii="UD デジタル 教科書体 N-R" w:eastAsia="UD デジタル 教科書体 N-R"/>
      <w:sz w:val="22"/>
    </w:rPr>
  </w:style>
  <w:style w:type="paragraph" w:styleId="a5">
    <w:name w:val="footer"/>
    <w:basedOn w:val="a"/>
    <w:link w:val="a6"/>
    <w:uiPriority w:val="99"/>
    <w:unhideWhenUsed/>
    <w:rsid w:val="00FC7D7E"/>
    <w:pPr>
      <w:tabs>
        <w:tab w:val="center" w:pos="4252"/>
        <w:tab w:val="right" w:pos="8504"/>
      </w:tabs>
      <w:snapToGrid w:val="0"/>
    </w:pPr>
  </w:style>
  <w:style w:type="character" w:customStyle="1" w:styleId="a6">
    <w:name w:val="フッター (文字)"/>
    <w:basedOn w:val="a0"/>
    <w:link w:val="a5"/>
    <w:uiPriority w:val="99"/>
    <w:rsid w:val="00FC7D7E"/>
    <w:rPr>
      <w:rFonts w:ascii="UD デジタル 教科書体 N-R" w:eastAsia="UD デジタル 教科書体 N-R"/>
      <w:sz w:val="22"/>
    </w:rPr>
  </w:style>
  <w:style w:type="character" w:styleId="a7">
    <w:name w:val="annotation reference"/>
    <w:basedOn w:val="a0"/>
    <w:uiPriority w:val="99"/>
    <w:semiHidden/>
    <w:unhideWhenUsed/>
    <w:rsid w:val="00FC7D7E"/>
    <w:rPr>
      <w:sz w:val="18"/>
      <w:szCs w:val="18"/>
    </w:rPr>
  </w:style>
  <w:style w:type="paragraph" w:styleId="a8">
    <w:name w:val="annotation text"/>
    <w:basedOn w:val="a"/>
    <w:link w:val="a9"/>
    <w:uiPriority w:val="99"/>
    <w:semiHidden/>
    <w:unhideWhenUsed/>
    <w:rsid w:val="00FC7D7E"/>
    <w:pPr>
      <w:jc w:val="left"/>
    </w:pPr>
  </w:style>
  <w:style w:type="character" w:customStyle="1" w:styleId="a9">
    <w:name w:val="コメント文字列 (文字)"/>
    <w:basedOn w:val="a0"/>
    <w:link w:val="a8"/>
    <w:uiPriority w:val="99"/>
    <w:semiHidden/>
    <w:rsid w:val="00FC7D7E"/>
    <w:rPr>
      <w:rFonts w:ascii="UD デジタル 教科書体 N-R" w:eastAsia="UD デジタル 教科書体 N-R"/>
      <w:sz w:val="22"/>
    </w:rPr>
  </w:style>
  <w:style w:type="paragraph" w:styleId="aa">
    <w:name w:val="annotation subject"/>
    <w:basedOn w:val="a8"/>
    <w:next w:val="a8"/>
    <w:link w:val="ab"/>
    <w:uiPriority w:val="99"/>
    <w:semiHidden/>
    <w:unhideWhenUsed/>
    <w:rsid w:val="00FC7D7E"/>
    <w:rPr>
      <w:b/>
      <w:bCs/>
    </w:rPr>
  </w:style>
  <w:style w:type="character" w:customStyle="1" w:styleId="ab">
    <w:name w:val="コメント内容 (文字)"/>
    <w:basedOn w:val="a9"/>
    <w:link w:val="aa"/>
    <w:uiPriority w:val="99"/>
    <w:semiHidden/>
    <w:rsid w:val="00FC7D7E"/>
    <w:rPr>
      <w:rFonts w:ascii="UD デジタル 教科書体 N-R" w:eastAsia="UD デジタル 教科書体 N-R"/>
      <w:b/>
      <w:bCs/>
      <w:sz w:val="22"/>
    </w:rPr>
  </w:style>
  <w:style w:type="paragraph" w:styleId="ac">
    <w:name w:val="Balloon Text"/>
    <w:basedOn w:val="a"/>
    <w:link w:val="ad"/>
    <w:uiPriority w:val="99"/>
    <w:semiHidden/>
    <w:unhideWhenUsed/>
    <w:rsid w:val="00FC7D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C7D7E"/>
    <w:rPr>
      <w:rFonts w:asciiTheme="majorHAnsi" w:eastAsiaTheme="majorEastAsia" w:hAnsiTheme="majorHAnsi" w:cstheme="majorBidi"/>
      <w:sz w:val="18"/>
      <w:szCs w:val="18"/>
    </w:rPr>
  </w:style>
  <w:style w:type="paragraph" w:styleId="ae">
    <w:name w:val="Revision"/>
    <w:hidden/>
    <w:uiPriority w:val="99"/>
    <w:semiHidden/>
    <w:rsid w:val="004E4C21"/>
    <w:rPr>
      <w:rFonts w:ascii="UD デジタル 教科書体 N-R" w:eastAsia="UD デジタル 教科書体 N-R"/>
      <w:sz w:val="22"/>
    </w:rPr>
  </w:style>
  <w:style w:type="character" w:styleId="af">
    <w:name w:val="Hyperlink"/>
    <w:basedOn w:val="a0"/>
    <w:uiPriority w:val="99"/>
    <w:semiHidden/>
    <w:unhideWhenUsed/>
    <w:rsid w:val="00D612DD"/>
    <w:rPr>
      <w:strike w:val="0"/>
      <w:dstrike w:val="0"/>
      <w:color w:val="0055AA"/>
      <w:u w:val="none"/>
      <w:effect w:val="none"/>
    </w:rPr>
  </w:style>
  <w:style w:type="character" w:customStyle="1" w:styleId="font-face-gothic">
    <w:name w:val="font-face-gothic"/>
    <w:basedOn w:val="a0"/>
    <w:rsid w:val="00D612DD"/>
    <w:rPr>
      <w:b/>
      <w:bCs/>
    </w:rPr>
  </w:style>
  <w:style w:type="table" w:styleId="af0">
    <w:name w:val="Table Grid"/>
    <w:basedOn w:val="a1"/>
    <w:uiPriority w:val="39"/>
    <w:rsid w:val="00C91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21558">
      <w:bodyDiv w:val="1"/>
      <w:marLeft w:val="0"/>
      <w:marRight w:val="0"/>
      <w:marTop w:val="0"/>
      <w:marBottom w:val="0"/>
      <w:divBdr>
        <w:top w:val="none" w:sz="0" w:space="0" w:color="auto"/>
        <w:left w:val="none" w:sz="0" w:space="0" w:color="auto"/>
        <w:bottom w:val="none" w:sz="0" w:space="0" w:color="auto"/>
        <w:right w:val="none" w:sz="0" w:space="0" w:color="auto"/>
      </w:divBdr>
      <w:divsChild>
        <w:div w:id="91557652">
          <w:marLeft w:val="0"/>
          <w:marRight w:val="0"/>
          <w:marTop w:val="0"/>
          <w:marBottom w:val="0"/>
          <w:divBdr>
            <w:top w:val="none" w:sz="0" w:space="0" w:color="auto"/>
            <w:left w:val="none" w:sz="0" w:space="0" w:color="auto"/>
            <w:bottom w:val="none" w:sz="0" w:space="0" w:color="auto"/>
            <w:right w:val="none" w:sz="0" w:space="0" w:color="auto"/>
          </w:divBdr>
          <w:divsChild>
            <w:div w:id="2063744868">
              <w:marLeft w:val="0"/>
              <w:marRight w:val="0"/>
              <w:marTop w:val="0"/>
              <w:marBottom w:val="0"/>
              <w:divBdr>
                <w:top w:val="none" w:sz="0" w:space="0" w:color="auto"/>
                <w:left w:val="none" w:sz="0" w:space="0" w:color="auto"/>
                <w:bottom w:val="none" w:sz="0" w:space="0" w:color="auto"/>
                <w:right w:val="none" w:sz="0" w:space="0" w:color="auto"/>
              </w:divBdr>
              <w:divsChild>
                <w:div w:id="538468055">
                  <w:marLeft w:val="0"/>
                  <w:marRight w:val="0"/>
                  <w:marTop w:val="0"/>
                  <w:marBottom w:val="0"/>
                  <w:divBdr>
                    <w:top w:val="none" w:sz="0" w:space="0" w:color="auto"/>
                    <w:left w:val="none" w:sz="0" w:space="0" w:color="auto"/>
                    <w:bottom w:val="none" w:sz="0" w:space="0" w:color="auto"/>
                    <w:right w:val="none" w:sz="0" w:space="0" w:color="auto"/>
                  </w:divBdr>
                  <w:divsChild>
                    <w:div w:id="845632694">
                      <w:marLeft w:val="240"/>
                      <w:marRight w:val="0"/>
                      <w:marTop w:val="0"/>
                      <w:marBottom w:val="0"/>
                      <w:divBdr>
                        <w:top w:val="none" w:sz="0" w:space="0" w:color="auto"/>
                        <w:left w:val="none" w:sz="0" w:space="0" w:color="auto"/>
                        <w:bottom w:val="none" w:sz="0" w:space="0" w:color="auto"/>
                        <w:right w:val="none" w:sz="0" w:space="0" w:color="auto"/>
                      </w:divBdr>
                    </w:div>
                    <w:div w:id="1528717454">
                      <w:marLeft w:val="240"/>
                      <w:marRight w:val="0"/>
                      <w:marTop w:val="0"/>
                      <w:marBottom w:val="0"/>
                      <w:divBdr>
                        <w:top w:val="none" w:sz="0" w:space="0" w:color="auto"/>
                        <w:left w:val="none" w:sz="0" w:space="0" w:color="auto"/>
                        <w:bottom w:val="none" w:sz="0" w:space="0" w:color="auto"/>
                        <w:right w:val="none" w:sz="0" w:space="0" w:color="auto"/>
                      </w:divBdr>
                    </w:div>
                    <w:div w:id="14217515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E7D91-3EB9-4606-9644-EC2566D6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真里</dc:creator>
  <cp:keywords/>
  <dc:description/>
  <cp:lastModifiedBy>松永　真里</cp:lastModifiedBy>
  <cp:revision>197</cp:revision>
  <dcterms:created xsi:type="dcterms:W3CDTF">2022-12-30T07:30:00Z</dcterms:created>
  <dcterms:modified xsi:type="dcterms:W3CDTF">2023-03-07T04:30:00Z</dcterms:modified>
</cp:coreProperties>
</file>